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D15" w:rsidRDefault="00F66EE7">
            <w:pPr>
              <w:spacing w:after="120"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  <w:r w:rsidR="005D3507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5D350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Fenntartható hulladékgazdálkodás</w:t>
            </w:r>
          </w:p>
          <w:p w:rsidR="00F66EE7" w:rsidRPr="007316FE" w:rsidRDefault="00F66EE7" w:rsidP="00BE345C">
            <w:pPr>
              <w:pStyle w:val="Cmsor4"/>
              <w:jc w:val="center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750" w:rsidRDefault="002C3750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D872CE" w:rsidRDefault="00FB5BBF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Kémia </w:t>
            </w:r>
            <w:r w:rsidR="00503CC7">
              <w:rPr>
                <w:b/>
                <w:bCs/>
                <w:sz w:val="24"/>
                <w:szCs w:val="24"/>
              </w:rPr>
              <w:t>Doktor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503CC7"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5D3507" w:rsidP="002C3750">
            <w:pPr>
              <w:pStyle w:val="Cmsor5"/>
              <w:jc w:val="center"/>
              <w:rPr>
                <w:b w:val="0"/>
              </w:rPr>
            </w:pPr>
            <w:r>
              <w:rPr>
                <w:b w:val="0"/>
              </w:rPr>
              <w:t>Dr. Kurdi Róbert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5D350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docens</w:t>
            </w:r>
          </w:p>
        </w:tc>
      </w:tr>
      <w:tr w:rsidR="00F66EE7" w:rsidTr="00416EAE">
        <w:trPr>
          <w:trHeight w:hRule="exact" w:val="834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7A421F" w:rsidP="00091A26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7A421F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írásbeli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7316FE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Pr="00694798" w:rsidRDefault="00F441C2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F66EE7" w:rsidTr="00091A26">
        <w:trPr>
          <w:trHeight w:hRule="exact" w:val="111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5D3507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D3507">
              <w:rPr>
                <w:sz w:val="26"/>
                <w:szCs w:val="26"/>
              </w:rPr>
              <w:t>Az oktatás célja a hallgatók megismertetése a körforgásos hulladékgazdálkodás elméletét és gyakorlatát, betekintést nyerjen egyes hulladékáramok hasznosítási folyamataiba.</w:t>
            </w:r>
          </w:p>
        </w:tc>
      </w:tr>
      <w:tr w:rsidR="00F66EE7" w:rsidTr="005D3507">
        <w:trPr>
          <w:trHeight w:hRule="exact" w:val="569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Pr="009D1868" w:rsidRDefault="005D3507" w:rsidP="005D3507">
            <w:pPr>
              <w:spacing w:after="120"/>
              <w:rPr>
                <w:sz w:val="24"/>
                <w:szCs w:val="24"/>
              </w:rPr>
            </w:pPr>
            <w:r w:rsidRPr="005D3507">
              <w:rPr>
                <w:sz w:val="24"/>
                <w:szCs w:val="24"/>
              </w:rPr>
              <w:t>A hulladék fogalma, fajtái</w:t>
            </w:r>
            <w:r>
              <w:rPr>
                <w:sz w:val="24"/>
                <w:szCs w:val="24"/>
              </w:rPr>
              <w:t xml:space="preserve">; </w:t>
            </w:r>
            <w:r w:rsidRPr="005D3507">
              <w:rPr>
                <w:sz w:val="24"/>
                <w:szCs w:val="24"/>
              </w:rPr>
              <w:t>Hulladékgazdálkodás témaköre, szabályozása</w:t>
            </w:r>
            <w:r>
              <w:rPr>
                <w:sz w:val="24"/>
                <w:szCs w:val="24"/>
              </w:rPr>
              <w:t xml:space="preserve">; </w:t>
            </w:r>
            <w:r w:rsidRPr="005D3507">
              <w:rPr>
                <w:sz w:val="24"/>
                <w:szCs w:val="24"/>
              </w:rPr>
              <w:t>Hulladékok képződő mennyiségének, összetételének megállapítása, nyilvántartása</w:t>
            </w:r>
            <w:r>
              <w:rPr>
                <w:sz w:val="24"/>
                <w:szCs w:val="24"/>
              </w:rPr>
              <w:t xml:space="preserve">; </w:t>
            </w:r>
            <w:r w:rsidRPr="005D3507">
              <w:rPr>
                <w:sz w:val="24"/>
                <w:szCs w:val="24"/>
              </w:rPr>
              <w:t>Hulladékok gyűjtése, szállítása</w:t>
            </w:r>
            <w:r>
              <w:rPr>
                <w:sz w:val="24"/>
                <w:szCs w:val="24"/>
              </w:rPr>
              <w:t xml:space="preserve">; </w:t>
            </w:r>
            <w:r w:rsidRPr="005D3507">
              <w:rPr>
                <w:sz w:val="24"/>
                <w:szCs w:val="24"/>
              </w:rPr>
              <w:t>Fizikai, fizikai-kémiai műveletek a hulladékkezelésben</w:t>
            </w:r>
            <w:r>
              <w:rPr>
                <w:sz w:val="24"/>
                <w:szCs w:val="24"/>
              </w:rPr>
              <w:t>;</w:t>
            </w:r>
            <w:r w:rsidRPr="005D3507">
              <w:rPr>
                <w:sz w:val="24"/>
                <w:szCs w:val="24"/>
              </w:rPr>
              <w:t xml:space="preserve"> Termikus kezelési módszerek</w:t>
            </w:r>
            <w:r>
              <w:rPr>
                <w:sz w:val="24"/>
                <w:szCs w:val="24"/>
              </w:rPr>
              <w:t xml:space="preserve">; </w:t>
            </w:r>
            <w:r w:rsidRPr="005D3507">
              <w:rPr>
                <w:sz w:val="24"/>
                <w:szCs w:val="24"/>
              </w:rPr>
              <w:t>Hulladékok biológiai úton történő ártalmatlanítása</w:t>
            </w:r>
            <w:r>
              <w:rPr>
                <w:sz w:val="24"/>
                <w:szCs w:val="24"/>
              </w:rPr>
              <w:t xml:space="preserve">; </w:t>
            </w:r>
            <w:r w:rsidRPr="005D3507">
              <w:rPr>
                <w:sz w:val="24"/>
                <w:szCs w:val="24"/>
              </w:rPr>
              <w:t>Hulladéklerakóban lejátszódó folyamatok</w:t>
            </w:r>
            <w:r>
              <w:rPr>
                <w:sz w:val="24"/>
                <w:szCs w:val="24"/>
              </w:rPr>
              <w:t xml:space="preserve">; </w:t>
            </w:r>
            <w:r w:rsidRPr="005D3507">
              <w:rPr>
                <w:sz w:val="24"/>
                <w:szCs w:val="24"/>
              </w:rPr>
              <w:t>Hulladékból termék</w:t>
            </w:r>
            <w:r>
              <w:rPr>
                <w:sz w:val="24"/>
                <w:szCs w:val="24"/>
              </w:rPr>
              <w:t xml:space="preserve">; </w:t>
            </w:r>
            <w:r w:rsidRPr="005D3507">
              <w:rPr>
                <w:sz w:val="24"/>
                <w:szCs w:val="24"/>
              </w:rPr>
              <w:t>Esettanulmányok</w:t>
            </w:r>
          </w:p>
        </w:tc>
      </w:tr>
      <w:tr w:rsidR="00F66EE7" w:rsidTr="005D3507">
        <w:trPr>
          <w:trHeight w:hRule="exact" w:val="353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5D3507" w:rsidRPr="005D3507" w:rsidRDefault="005D3507" w:rsidP="005D3507">
            <w:pPr>
              <w:spacing w:line="240" w:lineRule="atLeast"/>
              <w:rPr>
                <w:sz w:val="24"/>
                <w:szCs w:val="24"/>
              </w:rPr>
            </w:pPr>
            <w:r w:rsidRPr="005D3507">
              <w:rPr>
                <w:sz w:val="24"/>
                <w:szCs w:val="24"/>
              </w:rPr>
              <w:t>Barótfi István (szerk.) (2000): Környezettechnika, Mezőgazda Kiadó, Budapest.</w:t>
            </w:r>
          </w:p>
          <w:p w:rsidR="005D3507" w:rsidRPr="005D3507" w:rsidRDefault="005D3507" w:rsidP="005D3507">
            <w:pPr>
              <w:spacing w:line="240" w:lineRule="atLeast"/>
              <w:rPr>
                <w:sz w:val="24"/>
                <w:szCs w:val="24"/>
              </w:rPr>
            </w:pPr>
            <w:r w:rsidRPr="005D3507">
              <w:rPr>
                <w:sz w:val="24"/>
                <w:szCs w:val="24"/>
              </w:rPr>
              <w:t xml:space="preserve">George </w:t>
            </w:r>
            <w:proofErr w:type="spellStart"/>
            <w:r w:rsidRPr="005D3507">
              <w:rPr>
                <w:sz w:val="24"/>
                <w:szCs w:val="24"/>
              </w:rPr>
              <w:t>Tchobanoglous</w:t>
            </w:r>
            <w:proofErr w:type="spellEnd"/>
            <w:r w:rsidRPr="005D3507">
              <w:rPr>
                <w:sz w:val="24"/>
                <w:szCs w:val="24"/>
              </w:rPr>
              <w:t xml:space="preserve">, Frank </w:t>
            </w:r>
            <w:proofErr w:type="spellStart"/>
            <w:r w:rsidRPr="005D3507">
              <w:rPr>
                <w:sz w:val="24"/>
                <w:szCs w:val="24"/>
              </w:rPr>
              <w:t>Kreith</w:t>
            </w:r>
            <w:proofErr w:type="spellEnd"/>
            <w:r w:rsidRPr="005D3507">
              <w:rPr>
                <w:sz w:val="24"/>
                <w:szCs w:val="24"/>
              </w:rPr>
              <w:t xml:space="preserve"> (2002): </w:t>
            </w:r>
            <w:proofErr w:type="spellStart"/>
            <w:r w:rsidRPr="005D3507">
              <w:rPr>
                <w:sz w:val="24"/>
                <w:szCs w:val="24"/>
              </w:rPr>
              <w:t>Handbook</w:t>
            </w:r>
            <w:proofErr w:type="spellEnd"/>
            <w:r w:rsidRPr="005D3507">
              <w:rPr>
                <w:sz w:val="24"/>
                <w:szCs w:val="24"/>
              </w:rPr>
              <w:t xml:space="preserve"> of </w:t>
            </w:r>
            <w:proofErr w:type="spellStart"/>
            <w:r w:rsidRPr="005D3507">
              <w:rPr>
                <w:sz w:val="24"/>
                <w:szCs w:val="24"/>
              </w:rPr>
              <w:t>Solid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Waste</w:t>
            </w:r>
            <w:proofErr w:type="spellEnd"/>
            <w:r w:rsidRPr="005D3507">
              <w:rPr>
                <w:sz w:val="24"/>
                <w:szCs w:val="24"/>
              </w:rPr>
              <w:t xml:space="preserve"> Management</w:t>
            </w:r>
          </w:p>
          <w:p w:rsidR="005D3507" w:rsidRPr="005D3507" w:rsidRDefault="005D3507" w:rsidP="005D3507">
            <w:pPr>
              <w:spacing w:line="240" w:lineRule="atLeast"/>
              <w:rPr>
                <w:sz w:val="24"/>
                <w:szCs w:val="24"/>
              </w:rPr>
            </w:pPr>
            <w:r w:rsidRPr="005D3507">
              <w:rPr>
                <w:sz w:val="24"/>
                <w:szCs w:val="24"/>
              </w:rPr>
              <w:t xml:space="preserve">John </w:t>
            </w:r>
            <w:proofErr w:type="spellStart"/>
            <w:r w:rsidRPr="005D3507">
              <w:rPr>
                <w:sz w:val="24"/>
                <w:szCs w:val="24"/>
              </w:rPr>
              <w:t>Pichtel</w:t>
            </w:r>
            <w:proofErr w:type="spellEnd"/>
            <w:r w:rsidRPr="005D3507">
              <w:rPr>
                <w:sz w:val="24"/>
                <w:szCs w:val="24"/>
              </w:rPr>
              <w:t xml:space="preserve"> (2014): </w:t>
            </w:r>
            <w:proofErr w:type="spellStart"/>
            <w:r w:rsidRPr="005D3507">
              <w:rPr>
                <w:sz w:val="24"/>
                <w:szCs w:val="24"/>
              </w:rPr>
              <w:t>Waste</w:t>
            </w:r>
            <w:proofErr w:type="spellEnd"/>
            <w:r w:rsidRPr="005D3507">
              <w:rPr>
                <w:sz w:val="24"/>
                <w:szCs w:val="24"/>
              </w:rPr>
              <w:t xml:space="preserve"> Management </w:t>
            </w:r>
            <w:proofErr w:type="spellStart"/>
            <w:r w:rsidRPr="005D3507">
              <w:rPr>
                <w:sz w:val="24"/>
                <w:szCs w:val="24"/>
              </w:rPr>
              <w:t>Practices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Municipal</w:t>
            </w:r>
            <w:proofErr w:type="spellEnd"/>
            <w:r w:rsidRPr="005D3507">
              <w:rPr>
                <w:sz w:val="24"/>
                <w:szCs w:val="24"/>
              </w:rPr>
              <w:t xml:space="preserve">, </w:t>
            </w:r>
            <w:proofErr w:type="spellStart"/>
            <w:r w:rsidRPr="005D3507">
              <w:rPr>
                <w:sz w:val="24"/>
                <w:szCs w:val="24"/>
              </w:rPr>
              <w:t>Hazardous</w:t>
            </w:r>
            <w:proofErr w:type="spellEnd"/>
            <w:r w:rsidRPr="005D3507">
              <w:rPr>
                <w:sz w:val="24"/>
                <w:szCs w:val="24"/>
              </w:rPr>
              <w:t xml:space="preserve">, and </w:t>
            </w:r>
            <w:proofErr w:type="spellStart"/>
            <w:r w:rsidRPr="005D3507">
              <w:rPr>
                <w:sz w:val="24"/>
                <w:szCs w:val="24"/>
              </w:rPr>
              <w:t>Industrial</w:t>
            </w:r>
            <w:proofErr w:type="spellEnd"/>
            <w:r w:rsidRPr="005D3507">
              <w:rPr>
                <w:sz w:val="24"/>
                <w:szCs w:val="24"/>
              </w:rPr>
              <w:t xml:space="preserve">, </w:t>
            </w:r>
            <w:proofErr w:type="spellStart"/>
            <w:r w:rsidRPr="005D3507">
              <w:rPr>
                <w:sz w:val="24"/>
                <w:szCs w:val="24"/>
              </w:rPr>
              <w:t>Second</w:t>
            </w:r>
            <w:proofErr w:type="spellEnd"/>
            <w:r w:rsidRPr="005D3507">
              <w:rPr>
                <w:sz w:val="24"/>
                <w:szCs w:val="24"/>
              </w:rPr>
              <w:t xml:space="preserve"> Edition</w:t>
            </w:r>
          </w:p>
          <w:p w:rsidR="005D3507" w:rsidRPr="005D3507" w:rsidRDefault="005D3507" w:rsidP="005D3507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5D3507">
              <w:rPr>
                <w:sz w:val="24"/>
                <w:szCs w:val="24"/>
              </w:rPr>
              <w:t>Sadhan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Kumar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Ghosh</w:t>
            </w:r>
            <w:proofErr w:type="spellEnd"/>
            <w:r w:rsidRPr="005D3507">
              <w:rPr>
                <w:sz w:val="24"/>
                <w:szCs w:val="24"/>
              </w:rPr>
              <w:t xml:space="preserve">: </w:t>
            </w:r>
            <w:proofErr w:type="spellStart"/>
            <w:r w:rsidRPr="005D3507">
              <w:rPr>
                <w:sz w:val="24"/>
                <w:szCs w:val="24"/>
              </w:rPr>
              <w:t>Waste</w:t>
            </w:r>
            <w:proofErr w:type="spellEnd"/>
            <w:r w:rsidRPr="005D3507">
              <w:rPr>
                <w:sz w:val="24"/>
                <w:szCs w:val="24"/>
              </w:rPr>
              <w:t xml:space="preserve"> Management </w:t>
            </w:r>
            <w:proofErr w:type="spellStart"/>
            <w:r w:rsidRPr="005D3507">
              <w:rPr>
                <w:sz w:val="24"/>
                <w:szCs w:val="24"/>
              </w:rPr>
              <w:t>as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Economic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Industry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Towards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Circular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Economy</w:t>
            </w:r>
            <w:proofErr w:type="spellEnd"/>
            <w:r w:rsidRPr="005D3507">
              <w:rPr>
                <w:sz w:val="24"/>
                <w:szCs w:val="24"/>
              </w:rPr>
              <w:t xml:space="preserve"> 1st </w:t>
            </w:r>
            <w:proofErr w:type="spellStart"/>
            <w:r w:rsidRPr="005D3507">
              <w:rPr>
                <w:sz w:val="24"/>
                <w:szCs w:val="24"/>
              </w:rPr>
              <w:t>ed</w:t>
            </w:r>
            <w:proofErr w:type="spellEnd"/>
            <w:r w:rsidRPr="005D3507">
              <w:rPr>
                <w:sz w:val="24"/>
                <w:szCs w:val="24"/>
              </w:rPr>
              <w:t>. 2020 Edition</w:t>
            </w:r>
          </w:p>
          <w:p w:rsidR="005D3507" w:rsidRPr="005D3507" w:rsidRDefault="005D3507" w:rsidP="005D3507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5D3507">
              <w:rPr>
                <w:sz w:val="24"/>
                <w:szCs w:val="24"/>
              </w:rPr>
              <w:t>Malgorzata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Kacprzak</w:t>
            </w:r>
            <w:proofErr w:type="spellEnd"/>
            <w:r w:rsidRPr="005D3507">
              <w:rPr>
                <w:sz w:val="24"/>
                <w:szCs w:val="24"/>
              </w:rPr>
              <w:t xml:space="preserve"> (Editor), </w:t>
            </w:r>
            <w:proofErr w:type="spellStart"/>
            <w:r w:rsidRPr="005D3507">
              <w:rPr>
                <w:sz w:val="24"/>
                <w:szCs w:val="24"/>
              </w:rPr>
              <w:t>Eleonore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Attard</w:t>
            </w:r>
            <w:proofErr w:type="spellEnd"/>
            <w:r w:rsidRPr="005D3507">
              <w:rPr>
                <w:sz w:val="24"/>
                <w:szCs w:val="24"/>
              </w:rPr>
              <w:t xml:space="preserve"> (Editor), Kari-Anne </w:t>
            </w:r>
            <w:proofErr w:type="spellStart"/>
            <w:r w:rsidRPr="005D3507">
              <w:rPr>
                <w:sz w:val="24"/>
                <w:szCs w:val="24"/>
              </w:rPr>
              <w:t>Lyng</w:t>
            </w:r>
            <w:proofErr w:type="spellEnd"/>
            <w:r w:rsidRPr="005D3507">
              <w:rPr>
                <w:sz w:val="24"/>
                <w:szCs w:val="24"/>
              </w:rPr>
              <w:t xml:space="preserve"> (Editor), </w:t>
            </w:r>
            <w:proofErr w:type="spellStart"/>
            <w:r w:rsidRPr="005D3507">
              <w:rPr>
                <w:sz w:val="24"/>
                <w:szCs w:val="24"/>
              </w:rPr>
              <w:t>Helena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Raclavska</w:t>
            </w:r>
            <w:proofErr w:type="spellEnd"/>
            <w:r w:rsidRPr="005D3507">
              <w:rPr>
                <w:sz w:val="24"/>
                <w:szCs w:val="24"/>
              </w:rPr>
              <w:t xml:space="preserve"> (Editor), </w:t>
            </w:r>
            <w:proofErr w:type="spellStart"/>
            <w:r w:rsidRPr="005D3507">
              <w:rPr>
                <w:sz w:val="24"/>
                <w:szCs w:val="24"/>
              </w:rPr>
              <w:t>BalRam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Singh</w:t>
            </w:r>
            <w:proofErr w:type="spellEnd"/>
            <w:r w:rsidRPr="005D3507">
              <w:rPr>
                <w:sz w:val="24"/>
                <w:szCs w:val="24"/>
              </w:rPr>
              <w:t xml:space="preserve"> (Editor), </w:t>
            </w:r>
            <w:proofErr w:type="spellStart"/>
            <w:r w:rsidRPr="005D3507">
              <w:rPr>
                <w:sz w:val="24"/>
                <w:szCs w:val="24"/>
              </w:rPr>
              <w:t>Eyob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Tesfamariam</w:t>
            </w:r>
            <w:proofErr w:type="spellEnd"/>
            <w:r w:rsidRPr="005D3507">
              <w:rPr>
                <w:sz w:val="24"/>
                <w:szCs w:val="24"/>
              </w:rPr>
              <w:t xml:space="preserve"> (Editor), </w:t>
            </w:r>
            <w:proofErr w:type="spellStart"/>
            <w:r w:rsidRPr="005D3507">
              <w:rPr>
                <w:sz w:val="24"/>
                <w:szCs w:val="24"/>
              </w:rPr>
              <w:t>Franck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Vandenbulcke</w:t>
            </w:r>
            <w:proofErr w:type="spellEnd"/>
            <w:r w:rsidRPr="005D3507">
              <w:rPr>
                <w:sz w:val="24"/>
                <w:szCs w:val="24"/>
              </w:rPr>
              <w:t xml:space="preserve"> (Editor): </w:t>
            </w:r>
            <w:proofErr w:type="spellStart"/>
            <w:r w:rsidRPr="005D3507">
              <w:rPr>
                <w:sz w:val="24"/>
                <w:szCs w:val="24"/>
              </w:rPr>
              <w:t>Biodegradable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Waste</w:t>
            </w:r>
            <w:proofErr w:type="spellEnd"/>
            <w:r w:rsidRPr="005D3507">
              <w:rPr>
                <w:sz w:val="24"/>
                <w:szCs w:val="24"/>
              </w:rPr>
              <w:t xml:space="preserve"> Management in </w:t>
            </w:r>
            <w:proofErr w:type="spellStart"/>
            <w:r w:rsidRPr="005D3507">
              <w:rPr>
                <w:sz w:val="24"/>
                <w:szCs w:val="24"/>
              </w:rPr>
              <w:t>the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Circular</w:t>
            </w:r>
            <w:proofErr w:type="spellEnd"/>
            <w:r w:rsidRPr="005D3507">
              <w:rPr>
                <w:sz w:val="24"/>
                <w:szCs w:val="24"/>
              </w:rPr>
              <w:t xml:space="preserve"> </w:t>
            </w:r>
            <w:proofErr w:type="spellStart"/>
            <w:r w:rsidRPr="005D3507">
              <w:rPr>
                <w:sz w:val="24"/>
                <w:szCs w:val="24"/>
              </w:rPr>
              <w:t>Economy</w:t>
            </w:r>
            <w:proofErr w:type="spellEnd"/>
            <w:r w:rsidRPr="005D3507">
              <w:rPr>
                <w:sz w:val="24"/>
                <w:szCs w:val="24"/>
              </w:rPr>
              <w:t xml:space="preserve">: </w:t>
            </w:r>
            <w:proofErr w:type="spellStart"/>
            <w:r w:rsidRPr="005D3507">
              <w:rPr>
                <w:sz w:val="24"/>
                <w:szCs w:val="24"/>
              </w:rPr>
              <w:t>Challenges</w:t>
            </w:r>
            <w:proofErr w:type="spellEnd"/>
            <w:r w:rsidRPr="005D3507">
              <w:rPr>
                <w:sz w:val="24"/>
                <w:szCs w:val="24"/>
              </w:rPr>
              <w:t xml:space="preserve"> and </w:t>
            </w:r>
            <w:proofErr w:type="spellStart"/>
            <w:r w:rsidRPr="005D3507">
              <w:rPr>
                <w:sz w:val="24"/>
                <w:szCs w:val="24"/>
              </w:rPr>
              <w:t>Opportunities</w:t>
            </w:r>
            <w:proofErr w:type="spellEnd"/>
            <w:r w:rsidRPr="005D3507">
              <w:rPr>
                <w:sz w:val="24"/>
                <w:szCs w:val="24"/>
              </w:rPr>
              <w:t>, 2022</w:t>
            </w:r>
          </w:p>
          <w:p w:rsidR="00F66EE7" w:rsidRDefault="005D3507" w:rsidP="005D3507">
            <w:pPr>
              <w:spacing w:line="240" w:lineRule="atLeast"/>
              <w:rPr>
                <w:sz w:val="24"/>
                <w:szCs w:val="24"/>
              </w:rPr>
            </w:pPr>
            <w:r w:rsidRPr="005D3507">
              <w:rPr>
                <w:sz w:val="24"/>
                <w:szCs w:val="24"/>
              </w:rPr>
              <w:t xml:space="preserve"> https://www.adb.org/sites/default/files/institutional-document/659981/waste-energy-circular-economy-handbook.pdf</w:t>
            </w: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2B105D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Követelmények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5D3507" w:rsidRDefault="005D3507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Felév</w:t>
            </w:r>
            <w:proofErr w:type="spellEnd"/>
            <w:r>
              <w:rPr>
                <w:sz w:val="24"/>
                <w:szCs w:val="24"/>
              </w:rPr>
              <w:t xml:space="preserve"> végi beadandó dolgozat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5D3507" w:rsidRDefault="005D3507" w:rsidP="00CE6C44"/>
    <w:p w:rsidR="00F66EE7" w:rsidRDefault="00F66EE7" w:rsidP="004536EE">
      <w:pPr>
        <w:autoSpaceDE/>
        <w:autoSpaceDN/>
      </w:pPr>
      <w:bookmarkStart w:id="0" w:name="_GoBack"/>
      <w:bookmarkEnd w:id="0"/>
    </w:p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91A26"/>
    <w:rsid w:val="001458E0"/>
    <w:rsid w:val="00182D27"/>
    <w:rsid w:val="002B105D"/>
    <w:rsid w:val="002C3750"/>
    <w:rsid w:val="003A6AA1"/>
    <w:rsid w:val="004128F7"/>
    <w:rsid w:val="00416EAE"/>
    <w:rsid w:val="004536EE"/>
    <w:rsid w:val="00503CC7"/>
    <w:rsid w:val="00506B29"/>
    <w:rsid w:val="005268A8"/>
    <w:rsid w:val="005A54C9"/>
    <w:rsid w:val="005D3507"/>
    <w:rsid w:val="0067448A"/>
    <w:rsid w:val="00694798"/>
    <w:rsid w:val="007316FE"/>
    <w:rsid w:val="007733B0"/>
    <w:rsid w:val="007A155C"/>
    <w:rsid w:val="007A421F"/>
    <w:rsid w:val="007D6DC3"/>
    <w:rsid w:val="00887311"/>
    <w:rsid w:val="008A0FED"/>
    <w:rsid w:val="008C3A1E"/>
    <w:rsid w:val="009A7F60"/>
    <w:rsid w:val="009B4824"/>
    <w:rsid w:val="009D1868"/>
    <w:rsid w:val="00A05070"/>
    <w:rsid w:val="00A8705E"/>
    <w:rsid w:val="00AF7C7D"/>
    <w:rsid w:val="00B3468D"/>
    <w:rsid w:val="00BE345C"/>
    <w:rsid w:val="00C05307"/>
    <w:rsid w:val="00C53D15"/>
    <w:rsid w:val="00CE6C44"/>
    <w:rsid w:val="00D872CE"/>
    <w:rsid w:val="00DE5956"/>
    <w:rsid w:val="00E121CA"/>
    <w:rsid w:val="00F441C2"/>
    <w:rsid w:val="00F66EE7"/>
    <w:rsid w:val="00F8720E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5E967D"/>
  <w15:docId w15:val="{FF497877-2B43-4297-A8F9-1BCB7CC3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21CA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E121CA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E121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E121CA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E121CA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E121CA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21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21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21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21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21C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21CA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E121C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21CA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2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Bea</cp:lastModifiedBy>
  <cp:revision>2</cp:revision>
  <cp:lastPrinted>2006-03-10T09:31:00Z</cp:lastPrinted>
  <dcterms:created xsi:type="dcterms:W3CDTF">2023-11-06T13:17:00Z</dcterms:created>
  <dcterms:modified xsi:type="dcterms:W3CDTF">2023-11-06T13:17:00Z</dcterms:modified>
</cp:coreProperties>
</file>