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A tantárgy neve:</w:t>
            </w:r>
            <w:r w:rsidR="00053B3A">
              <w:rPr>
                <w:b/>
                <w:bCs/>
                <w:sz w:val="26"/>
                <w:szCs w:val="26"/>
              </w:rPr>
              <w:t xml:space="preserve"> Légkörtan</w:t>
            </w:r>
          </w:p>
          <w:p w:rsidR="00F66EE7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5B7CBD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  <w:r w:rsidR="00053B3A">
              <w:rPr>
                <w:b/>
                <w:bCs/>
                <w:sz w:val="26"/>
                <w:szCs w:val="26"/>
              </w:rPr>
              <w:t xml:space="preserve"> </w:t>
            </w:r>
            <w:r w:rsidR="005B7CBD">
              <w:rPr>
                <w:b/>
                <w:bCs/>
                <w:sz w:val="26"/>
                <w:szCs w:val="26"/>
              </w:rPr>
              <w:t xml:space="preserve">Dr. </w:t>
            </w:r>
            <w:r w:rsidR="00053B3A">
              <w:rPr>
                <w:b/>
                <w:bCs/>
                <w:sz w:val="26"/>
                <w:szCs w:val="26"/>
              </w:rPr>
              <w:t>Molnár Ágnes</w:t>
            </w:r>
          </w:p>
          <w:p w:rsidR="00F66EE7" w:rsidRPr="001458E0" w:rsidRDefault="00F66EE7">
            <w:pPr>
              <w:pStyle w:val="Cmsor5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  <w:r w:rsidR="00053B3A">
              <w:rPr>
                <w:b/>
                <w:bCs/>
                <w:sz w:val="26"/>
                <w:szCs w:val="26"/>
              </w:rPr>
              <w:t xml:space="preserve"> Tud. főmunkatárs</w:t>
            </w:r>
          </w:p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</w:p>
        </w:tc>
      </w:tr>
      <w:tr w:rsidR="00F66EE7" w:rsidTr="005C5F29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F66EE7">
            <w:pPr>
              <w:spacing w:line="240" w:lineRule="atLeast"/>
              <w:ind w:firstLine="993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053B3A">
              <w:rPr>
                <w:b/>
                <w:bCs/>
                <w:sz w:val="26"/>
                <w:szCs w:val="26"/>
              </w:rPr>
              <w:t xml:space="preserve"> írásbeli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9D0484" w:rsidRDefault="009D0484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9D0484">
              <w:rPr>
                <w:b/>
                <w:sz w:val="26"/>
                <w:szCs w:val="26"/>
              </w:rPr>
              <w:t>8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  <w:r w:rsidR="00192370">
              <w:rPr>
                <w:b/>
                <w:bCs/>
                <w:sz w:val="26"/>
                <w:szCs w:val="26"/>
              </w:rPr>
              <w:t xml:space="preserve"> </w:t>
            </w:r>
            <w:r w:rsidR="00192370">
              <w:t>A hallgatók megismertetése légkör alapvető fizikai és kémiai folyamataival. A légköri folyamatok és a PhD hallgató kutatási területe közötti kapcsolat vizsgálata.</w:t>
            </w:r>
          </w:p>
          <w:p w:rsidR="00F66EE7" w:rsidRDefault="00F66EE7" w:rsidP="00192370">
            <w:pPr>
              <w:spacing w:line="240" w:lineRule="atLeast"/>
              <w:rPr>
                <w:sz w:val="26"/>
                <w:szCs w:val="26"/>
              </w:rPr>
            </w:pPr>
          </w:p>
        </w:tc>
      </w:tr>
      <w:tr w:rsidR="00F66EE7" w:rsidTr="002D7601">
        <w:trPr>
          <w:trHeight w:hRule="exact" w:val="551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192370" w:rsidRDefault="00192370" w:rsidP="00503CC7">
            <w:pPr>
              <w:spacing w:after="120"/>
            </w:pPr>
            <w:r>
              <w:t xml:space="preserve">1. A légkör gáznemű összetevői, a légköri aeroszol fizikai és kémiai jellemzői. </w:t>
            </w:r>
          </w:p>
          <w:p w:rsidR="00192370" w:rsidRDefault="00192370" w:rsidP="00503CC7">
            <w:pPr>
              <w:spacing w:after="120"/>
            </w:pPr>
            <w:r>
              <w:t xml:space="preserve">2. Összefüggés az összetétel és az éghajlat között. </w:t>
            </w:r>
          </w:p>
          <w:p w:rsidR="00192370" w:rsidRDefault="00192370" w:rsidP="00503CC7">
            <w:pPr>
              <w:spacing w:after="120"/>
            </w:pPr>
            <w:r>
              <w:t xml:space="preserve">3. A légkör szerkezete. </w:t>
            </w:r>
          </w:p>
          <w:p w:rsidR="00192370" w:rsidRDefault="00192370" w:rsidP="00503CC7">
            <w:pPr>
              <w:spacing w:after="120"/>
            </w:pPr>
            <w:r>
              <w:t xml:space="preserve">4. A légköri dinamika alapjai. A légköri mozgások jellege. A légkörben ható erők. </w:t>
            </w:r>
          </w:p>
          <w:p w:rsidR="00192370" w:rsidRDefault="00192370" w:rsidP="00503CC7">
            <w:pPr>
              <w:spacing w:after="120"/>
            </w:pPr>
            <w:r>
              <w:t xml:space="preserve">5. Függőleges mozgások. Turbulens diffúzió. </w:t>
            </w:r>
          </w:p>
          <w:p w:rsidR="00192370" w:rsidRDefault="00192370" w:rsidP="00503CC7">
            <w:pPr>
              <w:spacing w:after="120"/>
            </w:pPr>
            <w:r>
              <w:t xml:space="preserve">6. Általános légkörzés, időjárási rendszerek. </w:t>
            </w:r>
          </w:p>
          <w:p w:rsidR="00192370" w:rsidRDefault="00192370" w:rsidP="00503CC7">
            <w:pPr>
              <w:spacing w:after="120"/>
            </w:pPr>
            <w:r>
              <w:t xml:space="preserve">7. A légszennyező anyagok forrásai. </w:t>
            </w:r>
          </w:p>
          <w:p w:rsidR="00192370" w:rsidRDefault="00192370" w:rsidP="00503CC7">
            <w:pPr>
              <w:spacing w:after="120"/>
            </w:pPr>
            <w:r>
              <w:t xml:space="preserve">8. Légszennyező anyagok fizikai és kémiai átalakulása. </w:t>
            </w:r>
          </w:p>
          <w:p w:rsidR="00192370" w:rsidRDefault="00192370" w:rsidP="00192370">
            <w:pPr>
              <w:spacing w:after="120"/>
            </w:pPr>
            <w:r>
              <w:t xml:space="preserve">9. A légszennyeződési folyamatok modellezése, a légszennyeződés hatásai. </w:t>
            </w:r>
          </w:p>
          <w:p w:rsidR="00CE6C44" w:rsidRDefault="00192370" w:rsidP="00192370">
            <w:pPr>
              <w:spacing w:after="120"/>
            </w:pPr>
            <w:r>
              <w:t>10. A légköri környezet szabályozásának eszközei.</w:t>
            </w:r>
          </w:p>
          <w:p w:rsidR="00192370" w:rsidRPr="00192370" w:rsidRDefault="00192370" w:rsidP="002D7601">
            <w:pPr>
              <w:spacing w:after="120"/>
            </w:pPr>
            <w:r>
              <w:t xml:space="preserve">11. A hallgató </w:t>
            </w:r>
            <w:r w:rsidR="002D7601">
              <w:t xml:space="preserve">saját </w:t>
            </w:r>
            <w:r>
              <w:t xml:space="preserve">kutatási területe a légköri folyamatok </w:t>
            </w:r>
            <w:r w:rsidR="002D7601">
              <w:t>vonatkozásában.</w:t>
            </w:r>
          </w:p>
        </w:tc>
      </w:tr>
      <w:tr w:rsidR="00F66EE7" w:rsidTr="00921A57">
        <w:trPr>
          <w:trHeight w:hRule="exact" w:val="282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921A57" w:rsidRDefault="00F66EE7">
            <w:pPr>
              <w:spacing w:line="240" w:lineRule="atLeast"/>
              <w:rPr>
                <w:b/>
                <w:bCs/>
              </w:rPr>
            </w:pPr>
            <w:r w:rsidRPr="00921A57">
              <w:rPr>
                <w:b/>
                <w:bCs/>
              </w:rPr>
              <w:t>Ajánlott tankönyvek, irodalmak:</w:t>
            </w:r>
          </w:p>
          <w:p w:rsidR="00192370" w:rsidRPr="00921A57" w:rsidRDefault="00192370">
            <w:pPr>
              <w:spacing w:line="240" w:lineRule="atLeast"/>
            </w:pPr>
            <w:r w:rsidRPr="00921A57">
              <w:t xml:space="preserve">Mészáros, E. (2001): A környezettudomány alapjai. Akadémiai Kiadó, Budapest </w:t>
            </w:r>
          </w:p>
          <w:p w:rsidR="00F66EE7" w:rsidRPr="00921A57" w:rsidRDefault="00192370">
            <w:pPr>
              <w:spacing w:line="240" w:lineRule="atLeast"/>
            </w:pPr>
            <w:r w:rsidRPr="00921A57">
              <w:t>Bozó, L., Mészáros, E. és Molnár, Á. (2006):  Levegőkörnyezet. Modellezés és megfigyelés. Akadémiai Kiadó Budapest</w:t>
            </w:r>
          </w:p>
          <w:p w:rsidR="00192370" w:rsidRDefault="00921A57" w:rsidP="00921A57">
            <w:pPr>
              <w:spacing w:line="240" w:lineRule="atLeast"/>
              <w:rPr>
                <w:rStyle w:val="HTML-idzet"/>
              </w:rPr>
            </w:pPr>
            <w:proofErr w:type="spellStart"/>
            <w:r w:rsidRPr="00921A57">
              <w:t>Gelencsér</w:t>
            </w:r>
            <w:proofErr w:type="spellEnd"/>
            <w:r w:rsidRPr="00921A57">
              <w:t xml:space="preserve">, A., Molnár, Á., Imre, K. (2012) </w:t>
            </w:r>
            <w:r w:rsidRPr="00921A57">
              <w:rPr>
                <w:bCs/>
              </w:rPr>
              <w:t xml:space="preserve">Levegőkörnyezet és az emberi tevékenység. </w:t>
            </w:r>
            <w:hyperlink r:id="rId5" w:history="1">
              <w:r w:rsidRPr="00B27F91">
                <w:rPr>
                  <w:rStyle w:val="Hiperhivatkozs"/>
                </w:rPr>
                <w:t>www.tankonyvtar.hu</w:t>
              </w:r>
            </w:hyperlink>
            <w:r>
              <w:rPr>
                <w:rStyle w:val="HTML-idzet"/>
              </w:rPr>
              <w:t xml:space="preserve"> </w:t>
            </w:r>
          </w:p>
          <w:p w:rsidR="00921A57" w:rsidRPr="00921A57" w:rsidRDefault="00921A57" w:rsidP="00921A57">
            <w:pPr>
              <w:spacing w:line="240" w:lineRule="atLeast"/>
              <w:rPr>
                <w:i/>
              </w:rPr>
            </w:pPr>
            <w:proofErr w:type="spellStart"/>
            <w:r w:rsidRPr="00921A57">
              <w:rPr>
                <w:rStyle w:val="HTML-idzet"/>
                <w:i w:val="0"/>
              </w:rPr>
              <w:t>Ahrens</w:t>
            </w:r>
            <w:proofErr w:type="spellEnd"/>
            <w:r>
              <w:rPr>
                <w:rStyle w:val="HTML-idzet"/>
                <w:i w:val="0"/>
              </w:rPr>
              <w:t xml:space="preserve">, C. D. (2009): </w:t>
            </w:r>
            <w:proofErr w:type="spellStart"/>
            <w:r>
              <w:rPr>
                <w:rStyle w:val="HTML-idzet"/>
                <w:i w:val="0"/>
              </w:rPr>
              <w:t>Meteorology</w:t>
            </w:r>
            <w:proofErr w:type="spellEnd"/>
            <w:r>
              <w:rPr>
                <w:rStyle w:val="HTML-idzet"/>
                <w:i w:val="0"/>
              </w:rPr>
              <w:t xml:space="preserve"> </w:t>
            </w:r>
            <w:proofErr w:type="spellStart"/>
            <w:r>
              <w:rPr>
                <w:rStyle w:val="HTML-idzet"/>
                <w:i w:val="0"/>
              </w:rPr>
              <w:t>Today</w:t>
            </w:r>
            <w:proofErr w:type="spellEnd"/>
            <w:r>
              <w:rPr>
                <w:rStyle w:val="HTML-idzet"/>
                <w:i w:val="0"/>
              </w:rPr>
              <w:t xml:space="preserve">. Brooks/Cole. </w:t>
            </w:r>
            <w:proofErr w:type="spellStart"/>
            <w:r>
              <w:rPr>
                <w:rStyle w:val="HTML-idzet"/>
                <w:i w:val="0"/>
              </w:rPr>
              <w:t>Cengage</w:t>
            </w:r>
            <w:proofErr w:type="spellEnd"/>
            <w:r>
              <w:rPr>
                <w:rStyle w:val="HTML-idzet"/>
                <w:i w:val="0"/>
              </w:rPr>
              <w:t xml:space="preserve"> </w:t>
            </w:r>
            <w:proofErr w:type="spellStart"/>
            <w:r>
              <w:rPr>
                <w:rStyle w:val="HTML-idzet"/>
                <w:i w:val="0"/>
              </w:rPr>
              <w:t>Learning</w:t>
            </w:r>
            <w:proofErr w:type="spellEnd"/>
          </w:p>
          <w:p w:rsidR="00F66EE7" w:rsidRPr="00921A57" w:rsidRDefault="00F66EE7" w:rsidP="007D6DC3"/>
          <w:p w:rsidR="00F66EE7" w:rsidRPr="00921A57" w:rsidRDefault="00F66EE7">
            <w:pPr>
              <w:spacing w:line="240" w:lineRule="atLeast"/>
            </w:pPr>
          </w:p>
        </w:tc>
      </w:tr>
      <w:tr w:rsidR="00F66EE7" w:rsidTr="002D7601">
        <w:trPr>
          <w:trHeight w:hRule="exact" w:val="113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 w:rsidP="002D760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53B3A"/>
    <w:rsid w:val="001458E0"/>
    <w:rsid w:val="00192370"/>
    <w:rsid w:val="002D7601"/>
    <w:rsid w:val="003A6AA1"/>
    <w:rsid w:val="004128F7"/>
    <w:rsid w:val="00503CC7"/>
    <w:rsid w:val="005268A8"/>
    <w:rsid w:val="005B7CBD"/>
    <w:rsid w:val="005C5F29"/>
    <w:rsid w:val="0067448A"/>
    <w:rsid w:val="007D6DC3"/>
    <w:rsid w:val="00887311"/>
    <w:rsid w:val="008A0FED"/>
    <w:rsid w:val="008C3A1E"/>
    <w:rsid w:val="00921A57"/>
    <w:rsid w:val="009A7F60"/>
    <w:rsid w:val="009D0484"/>
    <w:rsid w:val="009D1868"/>
    <w:rsid w:val="00A05070"/>
    <w:rsid w:val="00A8705E"/>
    <w:rsid w:val="00AF7C7D"/>
    <w:rsid w:val="00BE345C"/>
    <w:rsid w:val="00C05307"/>
    <w:rsid w:val="00CE6C44"/>
    <w:rsid w:val="00D872CE"/>
    <w:rsid w:val="00E071AD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32FCF1-205C-4FEA-B111-9566D31E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71AD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071AD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E071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E071AD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071AD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E071AD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71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71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71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71A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71A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E071AD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071AD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E071AD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071AD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71AD"/>
    <w:rPr>
      <w:rFonts w:ascii="Tahoma" w:hAnsi="Tahoma" w:cs="Tahoma"/>
      <w:sz w:val="16"/>
      <w:szCs w:val="16"/>
    </w:rPr>
  </w:style>
  <w:style w:type="character" w:styleId="HTML-idzet">
    <w:name w:val="HTML Cite"/>
    <w:basedOn w:val="Bekezdsalapbettpusa"/>
    <w:uiPriority w:val="99"/>
    <w:semiHidden/>
    <w:unhideWhenUsed/>
    <w:rsid w:val="00921A57"/>
    <w:rPr>
      <w:i/>
      <w:iCs/>
    </w:rPr>
  </w:style>
  <w:style w:type="paragraph" w:customStyle="1" w:styleId="Default">
    <w:name w:val="Default"/>
    <w:rsid w:val="00921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unhideWhenUsed/>
    <w:rsid w:val="00921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nkonyvt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2020-04-15T09:53:00Z</cp:lastPrinted>
  <dcterms:created xsi:type="dcterms:W3CDTF">2020-04-15T14:24:00Z</dcterms:created>
  <dcterms:modified xsi:type="dcterms:W3CDTF">2020-04-15T14:24:00Z</dcterms:modified>
</cp:coreProperties>
</file>