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3344"/>
        <w:gridCol w:w="3344"/>
      </w:tblGrid>
      <w:tr w14:paraId="164F8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</w:trPr>
        <w:tc>
          <w:tcPr>
            <w:tcW w:w="6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358F2A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14:paraId="4843B0C2">
            <w:pPr>
              <w:pStyle w:val="5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Fényszennyezés műhelyfoglalkozások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2536B1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14:paraId="24C26461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Kémia Doktori Iskola</w:t>
            </w:r>
          </w:p>
          <w:p w14:paraId="54B31790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14:paraId="7C3555FB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14:paraId="01522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6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0E08B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14:paraId="2B6DB78B">
            <w:pPr>
              <w:pStyle w:val="6"/>
              <w:jc w:val="center"/>
              <w:rPr>
                <w:rFonts w:hint="default"/>
                <w:b w:val="0"/>
                <w:lang w:val="hu-HU"/>
              </w:rPr>
            </w:pPr>
            <w:r>
              <w:rPr>
                <w:rFonts w:hint="default"/>
                <w:b w:val="0"/>
                <w:lang w:val="hu-HU"/>
              </w:rPr>
              <w:t>Kolláth Zoltán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7D6BFA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14:paraId="781A2A79">
            <w:pPr>
              <w:spacing w:line="240" w:lineRule="atLeast"/>
              <w:rPr>
                <w:rFonts w:hint="default"/>
                <w:sz w:val="26"/>
                <w:szCs w:val="26"/>
                <w:lang w:val="hu-HU"/>
              </w:rPr>
            </w:pPr>
            <w:r>
              <w:rPr>
                <w:rFonts w:hint="default"/>
                <w:sz w:val="26"/>
                <w:szCs w:val="26"/>
                <w:lang w:val="hu-HU"/>
              </w:rPr>
              <w:t>Egyetemi tanár</w:t>
            </w:r>
          </w:p>
        </w:tc>
      </w:tr>
      <w:tr w14:paraId="6185D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3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C540D3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Óraigény: </w:t>
            </w:r>
          </w:p>
          <w:p w14:paraId="756FC818">
            <w:pPr>
              <w:spacing w:line="240" w:lineRule="atLeast"/>
              <w:ind w:firstLine="993"/>
              <w:rPr>
                <w:rFonts w:hint="default"/>
                <w:sz w:val="26"/>
                <w:szCs w:val="26"/>
                <w:lang w:val="hu-HU"/>
              </w:rPr>
            </w:pPr>
            <w:r>
              <w:rPr>
                <w:rFonts w:hint="default"/>
                <w:sz w:val="26"/>
                <w:szCs w:val="26"/>
                <w:lang w:val="hu-HU"/>
              </w:rPr>
              <w:t>2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DA449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Számonkérés módja: </w:t>
            </w:r>
          </w:p>
          <w:p w14:paraId="2B55EFE1">
            <w:pPr>
              <w:spacing w:line="240" w:lineRule="atLeast"/>
              <w:jc w:val="center"/>
              <w:rPr>
                <w:rFonts w:hint="default"/>
                <w:sz w:val="26"/>
                <w:szCs w:val="26"/>
                <w:lang w:val="hu-HU"/>
              </w:rPr>
            </w:pPr>
            <w:r>
              <w:rPr>
                <w:rFonts w:hint="default"/>
                <w:sz w:val="26"/>
                <w:szCs w:val="26"/>
                <w:lang w:val="hu-HU"/>
              </w:rPr>
              <w:t>Gyakorlati jegy</w:t>
            </w:r>
          </w:p>
        </w:tc>
        <w:tc>
          <w:tcPr>
            <w:tcW w:w="3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6F7D20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Kreditértéke: </w:t>
            </w:r>
          </w:p>
          <w:p w14:paraId="2D9BD8A0">
            <w:pPr>
              <w:spacing w:line="240" w:lineRule="atLeast"/>
              <w:jc w:val="center"/>
              <w:rPr>
                <w:rFonts w:hint="default"/>
                <w:b/>
                <w:sz w:val="26"/>
                <w:szCs w:val="26"/>
                <w:lang w:val="hu-HU"/>
              </w:rPr>
            </w:pPr>
            <w:r>
              <w:rPr>
                <w:rFonts w:hint="default"/>
                <w:b/>
                <w:sz w:val="26"/>
                <w:szCs w:val="26"/>
                <w:lang w:val="hu-HU"/>
              </w:rPr>
              <w:t>6</w:t>
            </w:r>
          </w:p>
        </w:tc>
      </w:tr>
      <w:tr w14:paraId="3E418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</w:trPr>
        <w:tc>
          <w:tcPr>
            <w:tcW w:w="10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A9EB31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14:paraId="5DB129C7">
            <w:pPr>
              <w:spacing w:line="240" w:lineRule="atLeast"/>
              <w:jc w:val="both"/>
              <w:rPr>
                <w:rFonts w:hint="default"/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</w:rPr>
              <w:t xml:space="preserve">A fényszennyezéshez kapcsolódó mérési eszközök </w:t>
            </w:r>
            <w:r>
              <w:rPr>
                <w:rFonts w:hint="default"/>
                <w:sz w:val="24"/>
                <w:szCs w:val="24"/>
                <w:lang w:val="hu-HU"/>
              </w:rPr>
              <w:t>gyakorlati alkalmazása, a terepi munka megismerése. Tapasztalatszerzés az adatok feldolgozásában és elméleti értelmezésében.</w:t>
            </w:r>
          </w:p>
          <w:p w14:paraId="48E03464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</w:tr>
      <w:tr w14:paraId="5D95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5" w:hRule="exact"/>
        </w:trPr>
        <w:tc>
          <w:tcPr>
            <w:tcW w:w="10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BFF5D6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Ismeretkörök:</w:t>
            </w:r>
          </w:p>
          <w:p w14:paraId="4E0C3CAF">
            <w:pPr>
              <w:spacing w:after="120"/>
              <w:rPr>
                <w:sz w:val="24"/>
                <w:szCs w:val="24"/>
              </w:rPr>
            </w:pPr>
          </w:p>
          <w:p w14:paraId="438CAF55">
            <w:pPr>
              <w:numPr>
                <w:ilvl w:val="0"/>
                <w:numId w:val="1"/>
              </w:numPr>
              <w:spacing w:after="120"/>
              <w:ind w:left="425" w:leftChars="0" w:hanging="425" w:firstLineChars="0"/>
              <w:rPr>
                <w:rFonts w:hint="default"/>
                <w:sz w:val="24"/>
                <w:szCs w:val="24"/>
                <w:lang w:val="hu-HU"/>
              </w:rPr>
            </w:pPr>
            <w:r>
              <w:rPr>
                <w:rFonts w:hint="default"/>
                <w:sz w:val="24"/>
                <w:szCs w:val="24"/>
                <w:lang w:val="hu-HU"/>
              </w:rPr>
              <w:t>Leképező radiometriai mérések készítése digitális kamerával és halszem optikával.</w:t>
            </w:r>
          </w:p>
          <w:p w14:paraId="57C55E3E">
            <w:pPr>
              <w:numPr>
                <w:ilvl w:val="0"/>
                <w:numId w:val="1"/>
              </w:numPr>
              <w:spacing w:after="120"/>
              <w:ind w:left="425" w:leftChars="0" w:hanging="425" w:firstLineChars="0"/>
              <w:rPr>
                <w:rFonts w:hint="default"/>
                <w:sz w:val="24"/>
                <w:szCs w:val="24"/>
                <w:lang w:val="hu-HU"/>
              </w:rPr>
            </w:pPr>
            <w:r>
              <w:rPr>
                <w:rFonts w:hint="default"/>
                <w:sz w:val="24"/>
                <w:szCs w:val="24"/>
                <w:lang w:val="hu-HU"/>
              </w:rPr>
              <w:t>Teljes égboltos panoráma mozaikok készítése és feldolgozása az égbolt precíciós radiancia térképének készítésére.</w:t>
            </w:r>
          </w:p>
          <w:p w14:paraId="54D5619A">
            <w:pPr>
              <w:numPr>
                <w:ilvl w:val="0"/>
                <w:numId w:val="1"/>
              </w:numPr>
              <w:spacing w:after="120"/>
              <w:ind w:left="425" w:leftChars="0" w:hanging="425" w:firstLineChars="0"/>
              <w:rPr>
                <w:rFonts w:hint="default"/>
                <w:sz w:val="24"/>
                <w:szCs w:val="24"/>
                <w:lang w:val="hu-HU"/>
              </w:rPr>
            </w:pPr>
            <w:r>
              <w:rPr>
                <w:rFonts w:hint="default"/>
                <w:sz w:val="24"/>
                <w:szCs w:val="24"/>
                <w:lang w:val="hu-HU"/>
              </w:rPr>
              <w:t xml:space="preserve">A DiCaLum képfeldolgozó program alkalmazása égboltminőség mérésére. </w:t>
            </w:r>
          </w:p>
          <w:p w14:paraId="25236104">
            <w:pPr>
              <w:numPr>
                <w:ilvl w:val="0"/>
                <w:numId w:val="1"/>
              </w:numPr>
              <w:spacing w:after="120"/>
              <w:ind w:left="425" w:leftChars="0" w:hanging="425" w:firstLineChars="0"/>
              <w:rPr>
                <w:rFonts w:hint="default"/>
                <w:sz w:val="24"/>
                <w:szCs w:val="24"/>
                <w:lang w:val="hu-HU"/>
              </w:rPr>
            </w:pPr>
            <w:r>
              <w:rPr>
                <w:rFonts w:hint="default"/>
                <w:sz w:val="24"/>
                <w:szCs w:val="24"/>
                <w:lang w:val="hu-HU"/>
              </w:rPr>
              <w:t>Spektroradiométer alkalmazása az égbolt spektrális radianciájának mérésére.</w:t>
            </w:r>
          </w:p>
          <w:p w14:paraId="55021931">
            <w:pPr>
              <w:numPr>
                <w:ilvl w:val="0"/>
                <w:numId w:val="1"/>
              </w:numPr>
              <w:spacing w:after="120"/>
              <w:ind w:left="425" w:leftChars="0" w:hanging="425" w:firstLineChars="0"/>
              <w:rPr>
                <w:rFonts w:hint="default"/>
                <w:sz w:val="24"/>
                <w:szCs w:val="24"/>
                <w:lang w:val="hu-HU"/>
              </w:rPr>
            </w:pPr>
            <w:r>
              <w:rPr>
                <w:rFonts w:hint="default"/>
                <w:sz w:val="24"/>
                <w:szCs w:val="24"/>
                <w:lang w:val="hu-HU"/>
              </w:rPr>
              <w:t>Települések közvilágításának minőségi vizsgálata, megvilágítás a színmérések, a fényforrások spektrumának meghatározása.</w:t>
            </w:r>
          </w:p>
          <w:p w14:paraId="4CDA8E49">
            <w:pPr>
              <w:numPr>
                <w:ilvl w:val="0"/>
                <w:numId w:val="1"/>
              </w:numPr>
              <w:spacing w:after="120"/>
              <w:ind w:left="425" w:leftChars="0" w:hanging="425" w:firstLineChars="0"/>
              <w:rPr>
                <w:rFonts w:hint="default"/>
                <w:sz w:val="24"/>
                <w:szCs w:val="24"/>
                <w:lang w:val="hu-HU"/>
              </w:rPr>
            </w:pPr>
            <w:r>
              <w:rPr>
                <w:rFonts w:hint="default"/>
                <w:sz w:val="24"/>
                <w:szCs w:val="24"/>
                <w:lang w:val="hu-HU"/>
              </w:rPr>
              <w:t>Egyszerű sugárzás terjedési modellek és azok alkalmazása a fényszennyezés terjedésére.</w:t>
            </w:r>
          </w:p>
          <w:p w14:paraId="56D63946">
            <w:pPr>
              <w:numPr>
                <w:ilvl w:val="0"/>
                <w:numId w:val="1"/>
              </w:numPr>
              <w:spacing w:after="120"/>
              <w:ind w:left="425" w:leftChars="0" w:hanging="425" w:firstLineChars="0"/>
              <w:rPr>
                <w:rFonts w:hint="default"/>
                <w:sz w:val="24"/>
                <w:szCs w:val="24"/>
                <w:lang w:val="hu-HU"/>
              </w:rPr>
            </w:pPr>
            <w:r>
              <w:rPr>
                <w:rFonts w:hint="default"/>
                <w:sz w:val="24"/>
                <w:szCs w:val="24"/>
                <w:lang w:val="hu-HU"/>
              </w:rPr>
              <w:t>Légköri paraméterek, aeroszol optikai mélység és hatása az égbolt fényességére.</w:t>
            </w:r>
          </w:p>
        </w:tc>
      </w:tr>
      <w:tr w14:paraId="738CB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</w:trPr>
        <w:tc>
          <w:tcPr>
            <w:tcW w:w="10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BD5D50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14:paraId="1DF04EEB">
            <w:pPr>
              <w:numPr>
                <w:ilvl w:val="0"/>
                <w:numId w:val="2"/>
              </w:numPr>
              <w:spacing w:line="240" w:lineRule="atLeast"/>
              <w:ind w:left="420" w:leftChars="0" w:hanging="42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Mizon: Light Pollution: Responses and Remedies, 2012, 282 pages, London:Springer, ISBN 978-1-4614-3822-9</w:t>
            </w:r>
          </w:p>
          <w:p w14:paraId="5BED0B42">
            <w:pPr>
              <w:numPr>
                <w:ilvl w:val="0"/>
                <w:numId w:val="2"/>
              </w:numPr>
              <w:spacing w:line="240" w:lineRule="atLeast"/>
              <w:ind w:left="420" w:leftChars="0" w:hanging="42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Ecological consequences of artificial night lighting (eds: Rich C, Longcore T, editors. ), 2005, 480 pages, Washington, DC: Island Press. ISBN: 9781559631297</w:t>
            </w:r>
          </w:p>
          <w:p w14:paraId="096AC3EF">
            <w:pPr>
              <w:numPr>
                <w:ilvl w:val="0"/>
                <w:numId w:val="2"/>
              </w:numPr>
              <w:spacing w:line="240" w:lineRule="atLeast"/>
              <w:ind w:left="420" w:leftChars="0" w:hanging="42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Narisada, Kohei, and Duco Schreuder, Light pollution handbook. 2004, 943 pages, Dordrecht: Springer.  ISBN: 978-94-015-7058-9</w:t>
            </w:r>
          </w:p>
          <w:p w14:paraId="64BC5208">
            <w:pPr>
              <w:numPr>
                <w:ilvl w:val="0"/>
                <w:numId w:val="2"/>
              </w:numPr>
              <w:spacing w:line="240" w:lineRule="atLeast"/>
              <w:ind w:left="420" w:leftChars="0" w:hanging="42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 Pollution: The Global View (ed:  H.E Schwarz), 2010, 306 pages. Springer, ISBN: 978-90-481-6242-0</w:t>
            </w:r>
          </w:p>
        </w:tc>
      </w:tr>
      <w:tr w14:paraId="5A02E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</w:trPr>
        <w:tc>
          <w:tcPr>
            <w:tcW w:w="10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08999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Követelmények:</w:t>
            </w:r>
          </w:p>
          <w:p w14:paraId="1B77EAC9">
            <w:pPr>
              <w:spacing w:line="240" w:lineRule="atLeast"/>
              <w:rPr>
                <w:sz w:val="24"/>
                <w:szCs w:val="24"/>
              </w:rPr>
            </w:pPr>
          </w:p>
          <w:p w14:paraId="7A54C775">
            <w:pPr>
              <w:spacing w:line="240" w:lineRule="atLeast"/>
              <w:rPr>
                <w:rFonts w:hint="default"/>
                <w:sz w:val="24"/>
                <w:szCs w:val="24"/>
                <w:lang w:val="hu-HU"/>
              </w:rPr>
            </w:pPr>
            <w:bookmarkStart w:id="0" w:name="_GoBack"/>
            <w:r>
              <w:rPr>
                <w:rFonts w:hint="default"/>
                <w:sz w:val="24"/>
                <w:szCs w:val="24"/>
                <w:lang w:val="hu-HU"/>
              </w:rPr>
              <w:t>Mérési beszámolók, jegyzőkönyvek</w:t>
            </w:r>
            <w:bookmarkEnd w:id="0"/>
          </w:p>
        </w:tc>
      </w:tr>
    </w:tbl>
    <w:p w14:paraId="1B8C824C"/>
    <w:sectPr>
      <w:pgSz w:w="11896" w:h="16834"/>
      <w:pgMar w:top="1134" w:right="1134" w:bottom="851" w:left="1134" w:header="709" w:footer="709" w:gutter="0"/>
      <w:cols w:space="709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 Variable Text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C26C8"/>
    <w:multiLevelType w:val="singleLevel"/>
    <w:tmpl w:val="26CC26C8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1">
    <w:nsid w:val="7238F8D8"/>
    <w:multiLevelType w:val="singleLevel"/>
    <w:tmpl w:val="7238F8D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oNotHyphenateCaps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compressPunctuation"/>
  <w:doNotValidateAgainstSchema/>
  <w:doNotDemarcateInvalidXml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91A26"/>
    <w:rsid w:val="001458E0"/>
    <w:rsid w:val="00182D27"/>
    <w:rsid w:val="002B105D"/>
    <w:rsid w:val="002C3750"/>
    <w:rsid w:val="003A6AA1"/>
    <w:rsid w:val="004128F7"/>
    <w:rsid w:val="00416EAE"/>
    <w:rsid w:val="00503CC7"/>
    <w:rsid w:val="00506B29"/>
    <w:rsid w:val="005268A8"/>
    <w:rsid w:val="0067448A"/>
    <w:rsid w:val="00694798"/>
    <w:rsid w:val="007316FE"/>
    <w:rsid w:val="007733B0"/>
    <w:rsid w:val="007D6DC3"/>
    <w:rsid w:val="00887311"/>
    <w:rsid w:val="008A0FED"/>
    <w:rsid w:val="008C3A1E"/>
    <w:rsid w:val="009A7F60"/>
    <w:rsid w:val="009B4824"/>
    <w:rsid w:val="009D1868"/>
    <w:rsid w:val="00A05070"/>
    <w:rsid w:val="00A8705E"/>
    <w:rsid w:val="00AF7C7D"/>
    <w:rsid w:val="00BE345C"/>
    <w:rsid w:val="00C05307"/>
    <w:rsid w:val="00CE6C44"/>
    <w:rsid w:val="00D872CE"/>
    <w:rsid w:val="00DE5956"/>
    <w:rsid w:val="00E121CA"/>
    <w:rsid w:val="00F66EE7"/>
    <w:rsid w:val="00F8720E"/>
    <w:rsid w:val="00FB5BBF"/>
    <w:rsid w:val="1F147BAA"/>
    <w:rsid w:val="53D9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8"/>
      <w:szCs w:val="28"/>
      <w:lang w:val="hu-HU" w:eastAsia="hu-HU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3">
    <w:name w:val="heading 2"/>
    <w:basedOn w:val="1"/>
    <w:next w:val="1"/>
    <w:link w:val="13"/>
    <w:qFormat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4">
    <w:name w:val="heading 3"/>
    <w:basedOn w:val="1"/>
    <w:next w:val="1"/>
    <w:link w:val="14"/>
    <w:qFormat/>
    <w:uiPriority w:val="99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5">
    <w:name w:val="heading 4"/>
    <w:basedOn w:val="1"/>
    <w:next w:val="1"/>
    <w:link w:val="15"/>
    <w:qFormat/>
    <w:uiPriority w:val="99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6">
    <w:name w:val="heading 5"/>
    <w:basedOn w:val="1"/>
    <w:next w:val="1"/>
    <w:link w:val="16"/>
    <w:qFormat/>
    <w:uiPriority w:val="99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9"/>
    <w:semiHidden/>
    <w:uiPriority w:val="99"/>
    <w:rPr>
      <w:rFonts w:ascii="Tahoma" w:hAnsi="Tahoma" w:cs="Tahoma"/>
      <w:sz w:val="16"/>
      <w:szCs w:val="16"/>
    </w:rPr>
  </w:style>
  <w:style w:type="paragraph" w:styleId="10">
    <w:name w:val="footer"/>
    <w:basedOn w:val="1"/>
    <w:link w:val="18"/>
    <w:uiPriority w:val="99"/>
    <w:pPr>
      <w:tabs>
        <w:tab w:val="center" w:pos="4703"/>
        <w:tab w:val="right" w:pos="9406"/>
      </w:tabs>
    </w:pPr>
  </w:style>
  <w:style w:type="paragraph" w:styleId="11">
    <w:name w:val="header"/>
    <w:basedOn w:val="1"/>
    <w:link w:val="17"/>
    <w:uiPriority w:val="99"/>
    <w:pPr>
      <w:tabs>
        <w:tab w:val="center" w:pos="4703"/>
        <w:tab w:val="right" w:pos="9406"/>
      </w:tabs>
    </w:pPr>
  </w:style>
  <w:style w:type="character" w:customStyle="1" w:styleId="12">
    <w:name w:val="Címsor 1 Char"/>
    <w:basedOn w:val="7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13">
    <w:name w:val="Címsor 2 Char"/>
    <w:basedOn w:val="7"/>
    <w:link w:val="3"/>
    <w:semiHidden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14">
    <w:name w:val="Címsor 3 Char"/>
    <w:basedOn w:val="7"/>
    <w:link w:val="4"/>
    <w:semiHidden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15">
    <w:name w:val="Címsor 4 Char"/>
    <w:basedOn w:val="7"/>
    <w:link w:val="5"/>
    <w:semiHidden/>
    <w:uiPriority w:val="9"/>
    <w:rPr>
      <w:rFonts w:ascii="Calibri" w:hAnsi="Calibri" w:eastAsia="Times New Roman" w:cs="Times New Roman"/>
      <w:b/>
      <w:bCs/>
      <w:sz w:val="28"/>
      <w:szCs w:val="28"/>
    </w:rPr>
  </w:style>
  <w:style w:type="character" w:customStyle="1" w:styleId="16">
    <w:name w:val="Címsor 5 Char"/>
    <w:basedOn w:val="7"/>
    <w:link w:val="6"/>
    <w:semiHidden/>
    <w:uiPriority w:val="9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customStyle="1" w:styleId="17">
    <w:name w:val="Élőfej Char"/>
    <w:basedOn w:val="7"/>
    <w:link w:val="11"/>
    <w:semiHidden/>
    <w:uiPriority w:val="99"/>
    <w:rPr>
      <w:sz w:val="28"/>
      <w:szCs w:val="28"/>
    </w:rPr>
  </w:style>
  <w:style w:type="character" w:customStyle="1" w:styleId="18">
    <w:name w:val="Élőláb Char"/>
    <w:basedOn w:val="7"/>
    <w:link w:val="10"/>
    <w:semiHidden/>
    <w:uiPriority w:val="99"/>
    <w:rPr>
      <w:sz w:val="28"/>
      <w:szCs w:val="28"/>
    </w:rPr>
  </w:style>
  <w:style w:type="character" w:customStyle="1" w:styleId="19">
    <w:name w:val="Buborékszöveg Char"/>
    <w:basedOn w:val="7"/>
    <w:link w:val="9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VE</Company>
  <Pages>1</Pages>
  <Words>29</Words>
  <Characters>204</Characters>
  <Lines>1</Lines>
  <Paragraphs>1</Paragraphs>
  <TotalTime>19</TotalTime>
  <ScaleCrop>false</ScaleCrop>
  <LinksUpToDate>false</LinksUpToDate>
  <CharactersWithSpaces>232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2020-06-18T17:48:00Z</dcterms:created>
  <dc:creator>analitika</dc:creator>
  <cp:lastModifiedBy>Zoltán Kolláth</cp:lastModifiedBy>
  <cp:lastPrinted>2006-03-10T09:31:00Z</cp:lastPrinted>
  <dcterms:modified xsi:type="dcterms:W3CDTF">2024-10-01T18:29:55Z</dcterms:modified>
  <dc:title>A tantárgy neve: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CA70CBD86FC2462DBD8B84E61EEF6F1D_13</vt:lpwstr>
  </property>
</Properties>
</file>