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ayout w:type="fixed"/>
        <w:tblLook w:val="0000" w:firstRow="0" w:lastRow="0" w:firstColumn="0" w:lastColumn="0" w:noHBand="0" w:noVBand="0"/>
      </w:tblPr>
      <w:tblGrid>
        <w:gridCol w:w="3343"/>
        <w:gridCol w:w="1672"/>
        <w:gridCol w:w="1672"/>
        <w:gridCol w:w="3344"/>
      </w:tblGrid>
      <w:tr w:rsidR="00F66EE7" w:rsidRPr="005D3F8A" w:rsidTr="00E00839">
        <w:trPr>
          <w:trHeight w:hRule="exact" w:val="582"/>
        </w:trPr>
        <w:tc>
          <w:tcPr>
            <w:tcW w:w="6687" w:type="dxa"/>
            <w:gridSpan w:val="3"/>
            <w:tcBorders>
              <w:top w:val="single" w:sz="6" w:space="0" w:color="auto"/>
              <w:left w:val="single" w:sz="6" w:space="0" w:color="auto"/>
              <w:bottom w:val="single" w:sz="6" w:space="0" w:color="auto"/>
              <w:right w:val="single" w:sz="6" w:space="0" w:color="auto"/>
            </w:tcBorders>
          </w:tcPr>
          <w:p w:rsidR="00F66EE7" w:rsidRPr="00E00839" w:rsidRDefault="005D3F8A" w:rsidP="00E00839">
            <w:pPr>
              <w:spacing w:after="120" w:line="240" w:lineRule="atLeast"/>
              <w:rPr>
                <w:sz w:val="26"/>
                <w:szCs w:val="26"/>
                <w:lang w:val="en-US"/>
              </w:rPr>
            </w:pPr>
            <w:r w:rsidRPr="005D3F8A">
              <w:rPr>
                <w:b/>
                <w:bCs/>
                <w:sz w:val="26"/>
                <w:szCs w:val="26"/>
                <w:lang w:val="en-US"/>
              </w:rPr>
              <w:t>C</w:t>
            </w:r>
            <w:r w:rsidR="006039C0">
              <w:rPr>
                <w:b/>
                <w:bCs/>
                <w:sz w:val="26"/>
                <w:szCs w:val="26"/>
                <w:lang w:val="en-US"/>
              </w:rPr>
              <w:t>o</w:t>
            </w:r>
            <w:r w:rsidRPr="005D3F8A">
              <w:rPr>
                <w:b/>
                <w:bCs/>
                <w:sz w:val="26"/>
                <w:szCs w:val="26"/>
                <w:lang w:val="en-US"/>
              </w:rPr>
              <w:t>urse:</w:t>
            </w:r>
            <w:r w:rsidR="006039C0">
              <w:rPr>
                <w:b/>
                <w:bCs/>
                <w:sz w:val="26"/>
                <w:szCs w:val="26"/>
                <w:lang w:val="en-US"/>
              </w:rPr>
              <w:t xml:space="preserve"> Air Pollution Control</w:t>
            </w:r>
          </w:p>
        </w:tc>
        <w:tc>
          <w:tcPr>
            <w:tcW w:w="3344" w:type="dxa"/>
            <w:tcBorders>
              <w:top w:val="single" w:sz="6" w:space="0" w:color="auto"/>
              <w:left w:val="single" w:sz="6" w:space="0" w:color="auto"/>
              <w:bottom w:val="single" w:sz="6" w:space="0" w:color="auto"/>
              <w:right w:val="single" w:sz="6" w:space="0" w:color="auto"/>
            </w:tcBorders>
          </w:tcPr>
          <w:p w:rsidR="00F66EE7" w:rsidRPr="005D3F8A" w:rsidRDefault="009A7F60" w:rsidP="007D6DC3">
            <w:pPr>
              <w:spacing w:line="240" w:lineRule="atLeast"/>
              <w:rPr>
                <w:b/>
                <w:bCs/>
                <w:sz w:val="24"/>
                <w:szCs w:val="24"/>
                <w:lang w:val="en-US"/>
              </w:rPr>
            </w:pPr>
            <w:r w:rsidRPr="005D3F8A">
              <w:rPr>
                <w:b/>
                <w:bCs/>
                <w:sz w:val="24"/>
                <w:szCs w:val="24"/>
                <w:lang w:val="en-US"/>
              </w:rPr>
              <w:t>V</w:t>
            </w:r>
            <w:r w:rsidR="007D6DC3" w:rsidRPr="005D3F8A">
              <w:rPr>
                <w:b/>
                <w:bCs/>
                <w:sz w:val="24"/>
                <w:szCs w:val="24"/>
                <w:lang w:val="en-US"/>
              </w:rPr>
              <w:t>M</w:t>
            </w:r>
            <w:r w:rsidRPr="005D3F8A">
              <w:rPr>
                <w:b/>
                <w:bCs/>
                <w:sz w:val="24"/>
                <w:szCs w:val="24"/>
                <w:lang w:val="en-US"/>
              </w:rPr>
              <w:t>ADI</w:t>
            </w:r>
          </w:p>
        </w:tc>
      </w:tr>
      <w:tr w:rsidR="00F66EE7" w:rsidRPr="005D3F8A">
        <w:trPr>
          <w:trHeight w:hRule="exact" w:val="714"/>
        </w:trPr>
        <w:tc>
          <w:tcPr>
            <w:tcW w:w="6687" w:type="dxa"/>
            <w:gridSpan w:val="3"/>
            <w:tcBorders>
              <w:top w:val="single" w:sz="6" w:space="0" w:color="auto"/>
              <w:left w:val="single" w:sz="6" w:space="0" w:color="auto"/>
              <w:bottom w:val="single" w:sz="6" w:space="0" w:color="auto"/>
              <w:right w:val="single" w:sz="6" w:space="0" w:color="auto"/>
            </w:tcBorders>
          </w:tcPr>
          <w:p w:rsidR="00F66EE7" w:rsidRPr="00E00839" w:rsidRDefault="005D3F8A" w:rsidP="00014A5D">
            <w:pPr>
              <w:spacing w:line="240" w:lineRule="atLeast"/>
              <w:rPr>
                <w:b/>
                <w:bCs/>
                <w:sz w:val="26"/>
                <w:szCs w:val="26"/>
                <w:lang w:val="en-US"/>
              </w:rPr>
            </w:pPr>
            <w:r>
              <w:rPr>
                <w:b/>
                <w:bCs/>
                <w:sz w:val="26"/>
                <w:szCs w:val="26"/>
                <w:lang w:val="en-US"/>
              </w:rPr>
              <w:t>Lecturer:</w:t>
            </w:r>
            <w:r w:rsidR="00E00839">
              <w:rPr>
                <w:b/>
                <w:bCs/>
                <w:sz w:val="26"/>
                <w:szCs w:val="26"/>
                <w:lang w:val="en-US"/>
              </w:rPr>
              <w:t xml:space="preserve"> </w:t>
            </w:r>
            <w:r w:rsidR="006039C0" w:rsidRPr="006B4A94">
              <w:rPr>
                <w:sz w:val="24"/>
                <w:szCs w:val="24"/>
                <w:lang w:val="en-US"/>
              </w:rPr>
              <w:t>Dr.</w:t>
            </w:r>
            <w:r w:rsidR="00014A5D" w:rsidRPr="006B4A94">
              <w:rPr>
                <w:sz w:val="24"/>
                <w:szCs w:val="24"/>
                <w:lang w:val="en-US"/>
              </w:rPr>
              <w:t xml:space="preserve"> </w:t>
            </w:r>
            <w:proofErr w:type="spellStart"/>
            <w:r w:rsidR="00014A5D" w:rsidRPr="006B4A94">
              <w:rPr>
                <w:sz w:val="24"/>
                <w:szCs w:val="24"/>
                <w:lang w:val="en-US"/>
              </w:rPr>
              <w:t>Tatjána</w:t>
            </w:r>
            <w:proofErr w:type="spellEnd"/>
            <w:r w:rsidR="00014A5D" w:rsidRPr="006B4A94">
              <w:rPr>
                <w:sz w:val="24"/>
                <w:szCs w:val="24"/>
                <w:lang w:val="en-US"/>
              </w:rPr>
              <w:t xml:space="preserve"> </w:t>
            </w:r>
            <w:proofErr w:type="spellStart"/>
            <w:r w:rsidR="006039C0" w:rsidRPr="006B4A94">
              <w:rPr>
                <w:sz w:val="24"/>
                <w:szCs w:val="24"/>
                <w:lang w:val="en-US"/>
              </w:rPr>
              <w:t>Juzsakova</w:t>
            </w:r>
            <w:proofErr w:type="spellEnd"/>
            <w:r w:rsidR="006039C0" w:rsidRPr="006B4A94">
              <w:rPr>
                <w:sz w:val="24"/>
                <w:szCs w:val="24"/>
                <w:lang w:val="en-US"/>
              </w:rPr>
              <w:t xml:space="preserve">, </w:t>
            </w:r>
            <w:r w:rsidR="00014A5D" w:rsidRPr="006B4A94">
              <w:rPr>
                <w:sz w:val="24"/>
                <w:szCs w:val="24"/>
                <w:lang w:val="en-US"/>
              </w:rPr>
              <w:t xml:space="preserve">Prof. Dr. </w:t>
            </w:r>
            <w:r w:rsidR="00014A5D" w:rsidRPr="006B4A94">
              <w:rPr>
                <w:sz w:val="24"/>
                <w:szCs w:val="24"/>
                <w:lang w:val="en-US"/>
              </w:rPr>
              <w:t>Ákos</w:t>
            </w:r>
            <w:r w:rsidR="00014A5D" w:rsidRPr="006B4A94">
              <w:rPr>
                <w:sz w:val="24"/>
                <w:szCs w:val="24"/>
                <w:lang w:val="en-US"/>
              </w:rPr>
              <w:t xml:space="preserve"> </w:t>
            </w:r>
            <w:r w:rsidR="006039C0" w:rsidRPr="006B4A94">
              <w:rPr>
                <w:sz w:val="24"/>
                <w:szCs w:val="24"/>
                <w:lang w:val="en-US"/>
              </w:rPr>
              <w:t>Rédey</w:t>
            </w:r>
            <w:r w:rsidR="006039C0">
              <w:rPr>
                <w:lang w:val="en-US"/>
              </w:rPr>
              <w:t xml:space="preserve"> </w:t>
            </w:r>
          </w:p>
        </w:tc>
        <w:tc>
          <w:tcPr>
            <w:tcW w:w="3344" w:type="dxa"/>
            <w:tcBorders>
              <w:top w:val="single" w:sz="6" w:space="0" w:color="auto"/>
              <w:left w:val="single" w:sz="6" w:space="0" w:color="auto"/>
              <w:bottom w:val="single" w:sz="6" w:space="0" w:color="auto"/>
              <w:right w:val="single" w:sz="6" w:space="0" w:color="auto"/>
            </w:tcBorders>
          </w:tcPr>
          <w:p w:rsidR="00014A5D" w:rsidRPr="00E00839" w:rsidRDefault="005D3F8A">
            <w:pPr>
              <w:spacing w:line="240" w:lineRule="atLeast"/>
              <w:rPr>
                <w:b/>
                <w:bCs/>
                <w:sz w:val="26"/>
                <w:szCs w:val="26"/>
                <w:lang w:val="en-US"/>
              </w:rPr>
            </w:pPr>
            <w:r>
              <w:rPr>
                <w:b/>
                <w:bCs/>
                <w:sz w:val="26"/>
                <w:szCs w:val="26"/>
                <w:lang w:val="en-US"/>
              </w:rPr>
              <w:t>Academic title</w:t>
            </w:r>
            <w:r w:rsidR="00F66EE7" w:rsidRPr="005D3F8A">
              <w:rPr>
                <w:b/>
                <w:bCs/>
                <w:sz w:val="26"/>
                <w:szCs w:val="26"/>
                <w:lang w:val="en-US"/>
              </w:rPr>
              <w:t>:</w:t>
            </w:r>
            <w:r w:rsidR="000847DF">
              <w:rPr>
                <w:b/>
                <w:bCs/>
                <w:sz w:val="26"/>
                <w:szCs w:val="26"/>
                <w:lang w:val="en-US"/>
              </w:rPr>
              <w:t xml:space="preserve"> </w:t>
            </w:r>
            <w:bookmarkStart w:id="0" w:name="_GoBack"/>
            <w:r w:rsidR="00014A5D" w:rsidRPr="006B4A94">
              <w:rPr>
                <w:bCs/>
                <w:sz w:val="24"/>
                <w:szCs w:val="24"/>
                <w:lang w:val="en-US"/>
              </w:rPr>
              <w:t>senior lecturer, professor emeritus</w:t>
            </w:r>
            <w:bookmarkEnd w:id="0"/>
          </w:p>
        </w:tc>
      </w:tr>
      <w:tr w:rsidR="00F66EE7" w:rsidRPr="005D3F8A">
        <w:trPr>
          <w:trHeight w:hRule="exact" w:val="567"/>
        </w:trPr>
        <w:tc>
          <w:tcPr>
            <w:tcW w:w="3343" w:type="dxa"/>
            <w:tcBorders>
              <w:top w:val="single" w:sz="6" w:space="0" w:color="auto"/>
              <w:left w:val="single" w:sz="6" w:space="0" w:color="auto"/>
              <w:bottom w:val="single" w:sz="6" w:space="0" w:color="auto"/>
              <w:right w:val="single" w:sz="6" w:space="0" w:color="auto"/>
            </w:tcBorders>
          </w:tcPr>
          <w:p w:rsidR="00F66EE7" w:rsidRPr="005D3F8A" w:rsidRDefault="005C2243">
            <w:pPr>
              <w:spacing w:line="240" w:lineRule="atLeast"/>
              <w:rPr>
                <w:b/>
                <w:bCs/>
                <w:sz w:val="26"/>
                <w:szCs w:val="26"/>
                <w:lang w:val="en-US"/>
              </w:rPr>
            </w:pPr>
            <w:r>
              <w:rPr>
                <w:b/>
                <w:bCs/>
                <w:sz w:val="26"/>
                <w:szCs w:val="26"/>
                <w:lang w:val="en-US"/>
              </w:rPr>
              <w:t>Contact hours</w:t>
            </w:r>
            <w:r w:rsidR="00F66EE7" w:rsidRPr="005D3F8A">
              <w:rPr>
                <w:b/>
                <w:bCs/>
                <w:sz w:val="26"/>
                <w:szCs w:val="26"/>
                <w:lang w:val="en-US"/>
              </w:rPr>
              <w:t>:</w:t>
            </w:r>
          </w:p>
          <w:p w:rsidR="00F66EE7" w:rsidRPr="005D3F8A" w:rsidRDefault="009A3987" w:rsidP="009A3987">
            <w:pPr>
              <w:spacing w:line="240" w:lineRule="atLeast"/>
              <w:ind w:firstLine="993"/>
              <w:rPr>
                <w:sz w:val="26"/>
                <w:szCs w:val="26"/>
                <w:lang w:val="en-US"/>
              </w:rPr>
            </w:pPr>
            <w:r w:rsidRPr="000847DF">
              <w:rPr>
                <w:sz w:val="26"/>
                <w:szCs w:val="26"/>
                <w:lang w:val="en-US"/>
              </w:rPr>
              <w:t>2</w:t>
            </w:r>
            <w:r w:rsidR="007D6DC3" w:rsidRPr="005D3F8A">
              <w:rPr>
                <w:sz w:val="26"/>
                <w:szCs w:val="26"/>
                <w:lang w:val="en-US"/>
              </w:rPr>
              <w:t xml:space="preserve"> + </w:t>
            </w:r>
            <w:r>
              <w:rPr>
                <w:sz w:val="26"/>
                <w:szCs w:val="26"/>
                <w:lang w:val="en-US"/>
              </w:rPr>
              <w:t>0</w:t>
            </w:r>
            <w:r w:rsidR="007D6DC3" w:rsidRPr="005D3F8A">
              <w:rPr>
                <w:sz w:val="26"/>
                <w:szCs w:val="26"/>
                <w:lang w:val="en-US"/>
              </w:rPr>
              <w:t xml:space="preserve"> + </w:t>
            </w:r>
            <w:r>
              <w:rPr>
                <w:sz w:val="26"/>
                <w:szCs w:val="26"/>
                <w:lang w:val="en-US"/>
              </w:rPr>
              <w:t>0</w:t>
            </w:r>
          </w:p>
        </w:tc>
        <w:tc>
          <w:tcPr>
            <w:tcW w:w="3344" w:type="dxa"/>
            <w:gridSpan w:val="2"/>
            <w:tcBorders>
              <w:top w:val="single" w:sz="6" w:space="0" w:color="auto"/>
              <w:left w:val="single" w:sz="6" w:space="0" w:color="auto"/>
              <w:bottom w:val="single" w:sz="6" w:space="0" w:color="auto"/>
              <w:right w:val="single" w:sz="6" w:space="0" w:color="auto"/>
            </w:tcBorders>
          </w:tcPr>
          <w:p w:rsidR="00F66EE7" w:rsidRPr="005D3F8A" w:rsidRDefault="005C2243">
            <w:pPr>
              <w:spacing w:line="240" w:lineRule="atLeast"/>
              <w:rPr>
                <w:b/>
                <w:bCs/>
                <w:sz w:val="26"/>
                <w:szCs w:val="26"/>
                <w:lang w:val="en-US"/>
              </w:rPr>
            </w:pPr>
            <w:r>
              <w:rPr>
                <w:b/>
                <w:bCs/>
                <w:sz w:val="26"/>
                <w:szCs w:val="26"/>
                <w:lang w:val="en-US"/>
              </w:rPr>
              <w:t>Exam</w:t>
            </w:r>
            <w:r w:rsidR="00F66EE7" w:rsidRPr="005D3F8A">
              <w:rPr>
                <w:b/>
                <w:bCs/>
                <w:sz w:val="26"/>
                <w:szCs w:val="26"/>
                <w:lang w:val="en-US"/>
              </w:rPr>
              <w:t>:</w:t>
            </w:r>
          </w:p>
          <w:p w:rsidR="00F66EE7" w:rsidRPr="005D3F8A" w:rsidRDefault="005C2243" w:rsidP="00D872CE">
            <w:pPr>
              <w:spacing w:line="240" w:lineRule="atLeast"/>
              <w:jc w:val="center"/>
              <w:rPr>
                <w:sz w:val="26"/>
                <w:szCs w:val="26"/>
                <w:lang w:val="en-US"/>
              </w:rPr>
            </w:pPr>
            <w:r>
              <w:rPr>
                <w:sz w:val="26"/>
                <w:szCs w:val="26"/>
                <w:lang w:val="en-US"/>
              </w:rPr>
              <w:t>C</w:t>
            </w:r>
          </w:p>
        </w:tc>
        <w:tc>
          <w:tcPr>
            <w:tcW w:w="3344" w:type="dxa"/>
            <w:tcBorders>
              <w:top w:val="single" w:sz="6" w:space="0" w:color="auto"/>
              <w:left w:val="single" w:sz="6" w:space="0" w:color="auto"/>
              <w:bottom w:val="single" w:sz="6" w:space="0" w:color="auto"/>
              <w:right w:val="single" w:sz="6" w:space="0" w:color="auto"/>
            </w:tcBorders>
          </w:tcPr>
          <w:p w:rsidR="00F66EE7" w:rsidRPr="005D3F8A" w:rsidRDefault="005C2243">
            <w:pPr>
              <w:spacing w:line="240" w:lineRule="atLeast"/>
              <w:rPr>
                <w:b/>
                <w:bCs/>
                <w:sz w:val="26"/>
                <w:szCs w:val="26"/>
                <w:lang w:val="en-US"/>
              </w:rPr>
            </w:pPr>
            <w:r>
              <w:rPr>
                <w:b/>
                <w:bCs/>
                <w:sz w:val="26"/>
                <w:szCs w:val="26"/>
                <w:lang w:val="en-US"/>
              </w:rPr>
              <w:t>Credit</w:t>
            </w:r>
            <w:r w:rsidR="00F66EE7" w:rsidRPr="005D3F8A">
              <w:rPr>
                <w:b/>
                <w:bCs/>
                <w:sz w:val="26"/>
                <w:szCs w:val="26"/>
                <w:lang w:val="en-US"/>
              </w:rPr>
              <w:t>:</w:t>
            </w:r>
          </w:p>
          <w:p w:rsidR="00F66EE7" w:rsidRPr="000847DF" w:rsidRDefault="000847DF" w:rsidP="00D872CE">
            <w:pPr>
              <w:spacing w:line="240" w:lineRule="atLeast"/>
              <w:jc w:val="center"/>
              <w:rPr>
                <w:sz w:val="26"/>
                <w:szCs w:val="26"/>
                <w:lang w:val="en-US"/>
              </w:rPr>
            </w:pPr>
            <w:r w:rsidRPr="000847DF">
              <w:rPr>
                <w:sz w:val="26"/>
                <w:szCs w:val="26"/>
                <w:lang w:val="en-US"/>
              </w:rPr>
              <w:t>4</w:t>
            </w:r>
          </w:p>
        </w:tc>
      </w:tr>
      <w:tr w:rsidR="00F66EE7" w:rsidRPr="005D3F8A" w:rsidTr="00E00839">
        <w:trPr>
          <w:trHeight w:hRule="exact" w:val="686"/>
        </w:trPr>
        <w:tc>
          <w:tcPr>
            <w:tcW w:w="10031" w:type="dxa"/>
            <w:gridSpan w:val="4"/>
            <w:tcBorders>
              <w:top w:val="single" w:sz="6" w:space="0" w:color="auto"/>
              <w:left w:val="single" w:sz="6" w:space="0" w:color="auto"/>
              <w:bottom w:val="single" w:sz="6" w:space="0" w:color="auto"/>
              <w:right w:val="single" w:sz="6" w:space="0" w:color="auto"/>
            </w:tcBorders>
          </w:tcPr>
          <w:p w:rsidR="00F66EE7" w:rsidRPr="005D3F8A" w:rsidRDefault="005D3F8A">
            <w:pPr>
              <w:spacing w:line="240" w:lineRule="atLeast"/>
              <w:rPr>
                <w:sz w:val="26"/>
                <w:szCs w:val="26"/>
                <w:lang w:val="en-US"/>
              </w:rPr>
            </w:pPr>
            <w:r>
              <w:rPr>
                <w:b/>
                <w:bCs/>
                <w:sz w:val="26"/>
                <w:szCs w:val="26"/>
                <w:lang w:val="en-US"/>
              </w:rPr>
              <w:t>Aims</w:t>
            </w:r>
            <w:r w:rsidR="00F66EE7" w:rsidRPr="005D3F8A">
              <w:rPr>
                <w:b/>
                <w:bCs/>
                <w:sz w:val="26"/>
                <w:szCs w:val="26"/>
                <w:lang w:val="en-US"/>
              </w:rPr>
              <w:t>:</w:t>
            </w:r>
          </w:p>
          <w:p w:rsidR="00F66EE7" w:rsidRPr="005D3F8A" w:rsidRDefault="006039C0" w:rsidP="005D3F8A">
            <w:pPr>
              <w:spacing w:line="240" w:lineRule="atLeast"/>
              <w:jc w:val="both"/>
              <w:rPr>
                <w:sz w:val="26"/>
                <w:szCs w:val="26"/>
                <w:lang w:val="en-US"/>
              </w:rPr>
            </w:pPr>
            <w:r>
              <w:rPr>
                <w:sz w:val="26"/>
                <w:szCs w:val="26"/>
                <w:lang w:val="en-US"/>
              </w:rPr>
              <w:t>To familiarize the students with the principles of the air pollution control.</w:t>
            </w:r>
          </w:p>
        </w:tc>
      </w:tr>
      <w:tr w:rsidR="00F66EE7" w:rsidRPr="005D3F8A" w:rsidTr="00E00839">
        <w:trPr>
          <w:trHeight w:hRule="exact" w:val="10350"/>
        </w:trPr>
        <w:tc>
          <w:tcPr>
            <w:tcW w:w="10031" w:type="dxa"/>
            <w:gridSpan w:val="4"/>
            <w:tcBorders>
              <w:top w:val="single" w:sz="6" w:space="0" w:color="auto"/>
              <w:left w:val="single" w:sz="6" w:space="0" w:color="auto"/>
              <w:bottom w:val="single" w:sz="6" w:space="0" w:color="auto"/>
              <w:right w:val="single" w:sz="6" w:space="0" w:color="auto"/>
            </w:tcBorders>
          </w:tcPr>
          <w:p w:rsidR="00F66EE7" w:rsidRPr="005D3F8A" w:rsidRDefault="005D3F8A">
            <w:pPr>
              <w:spacing w:after="120"/>
              <w:ind w:left="340" w:hanging="340"/>
              <w:rPr>
                <w:b/>
                <w:bCs/>
                <w:sz w:val="26"/>
                <w:szCs w:val="26"/>
                <w:lang w:val="en-US"/>
              </w:rPr>
            </w:pPr>
            <w:r>
              <w:rPr>
                <w:b/>
                <w:bCs/>
                <w:sz w:val="26"/>
                <w:szCs w:val="26"/>
                <w:lang w:val="en-US"/>
              </w:rPr>
              <w:t>Thematic</w:t>
            </w:r>
            <w:r w:rsidR="00F66EE7" w:rsidRPr="005D3F8A">
              <w:rPr>
                <w:b/>
                <w:bCs/>
                <w:sz w:val="26"/>
                <w:szCs w:val="26"/>
                <w:lang w:val="en-US"/>
              </w:rPr>
              <w:t xml:space="preserve"> (</w:t>
            </w:r>
            <w:r w:rsidR="005C2243">
              <w:rPr>
                <w:b/>
                <w:bCs/>
                <w:sz w:val="26"/>
                <w:szCs w:val="26"/>
                <w:lang w:val="en-US"/>
              </w:rPr>
              <w:t xml:space="preserve">for </w:t>
            </w:r>
            <w:r w:rsidR="007D6DC3" w:rsidRPr="005D3F8A">
              <w:rPr>
                <w:b/>
                <w:bCs/>
                <w:sz w:val="26"/>
                <w:szCs w:val="26"/>
                <w:lang w:val="en-US"/>
              </w:rPr>
              <w:t xml:space="preserve">14 </w:t>
            </w:r>
            <w:r>
              <w:rPr>
                <w:b/>
                <w:bCs/>
                <w:sz w:val="26"/>
                <w:szCs w:val="26"/>
                <w:lang w:val="en-US"/>
              </w:rPr>
              <w:t>weeks</w:t>
            </w:r>
            <w:r w:rsidR="00F66EE7" w:rsidRPr="005D3F8A">
              <w:rPr>
                <w:b/>
                <w:bCs/>
                <w:sz w:val="26"/>
                <w:szCs w:val="26"/>
                <w:lang w:val="en-US"/>
              </w:rPr>
              <w:t>):</w:t>
            </w:r>
          </w:p>
          <w:p w:rsidR="00CE6C44" w:rsidRDefault="006039C0" w:rsidP="00E00839">
            <w:pPr>
              <w:numPr>
                <w:ilvl w:val="0"/>
                <w:numId w:val="1"/>
              </w:numPr>
              <w:spacing w:after="120"/>
              <w:jc w:val="both"/>
              <w:rPr>
                <w:sz w:val="24"/>
                <w:szCs w:val="24"/>
                <w:lang w:val="en-US"/>
              </w:rPr>
            </w:pPr>
            <w:r>
              <w:rPr>
                <w:sz w:val="24"/>
                <w:szCs w:val="24"/>
                <w:lang w:val="en-US"/>
              </w:rPr>
              <w:t xml:space="preserve">The clean air and </w:t>
            </w:r>
            <w:proofErr w:type="gramStart"/>
            <w:r>
              <w:rPr>
                <w:sz w:val="24"/>
                <w:szCs w:val="24"/>
                <w:lang w:val="en-US"/>
              </w:rPr>
              <w:t>the  biological</w:t>
            </w:r>
            <w:proofErr w:type="gramEnd"/>
            <w:r>
              <w:rPr>
                <w:sz w:val="24"/>
                <w:szCs w:val="24"/>
                <w:lang w:val="en-US"/>
              </w:rPr>
              <w:t xml:space="preserve"> and physical-chemistry aspects of the air pollution. The formation of the air pollution. Emission, transmission, </w:t>
            </w:r>
            <w:proofErr w:type="spellStart"/>
            <w:r>
              <w:rPr>
                <w:sz w:val="24"/>
                <w:szCs w:val="24"/>
                <w:lang w:val="en-US"/>
              </w:rPr>
              <w:t>immission</w:t>
            </w:r>
            <w:proofErr w:type="spellEnd"/>
            <w:r>
              <w:rPr>
                <w:sz w:val="24"/>
                <w:szCs w:val="24"/>
                <w:lang w:val="en-US"/>
              </w:rPr>
              <w:t>. The transport of the air pollution. Local, continental and global air pollution.</w:t>
            </w:r>
          </w:p>
          <w:p w:rsidR="006039C0" w:rsidRDefault="006039C0" w:rsidP="00E00839">
            <w:pPr>
              <w:numPr>
                <w:ilvl w:val="0"/>
                <w:numId w:val="1"/>
              </w:numPr>
              <w:spacing w:after="120"/>
              <w:jc w:val="both"/>
              <w:rPr>
                <w:sz w:val="24"/>
                <w:szCs w:val="24"/>
                <w:lang w:val="en-US"/>
              </w:rPr>
            </w:pPr>
            <w:r>
              <w:rPr>
                <w:sz w:val="24"/>
                <w:szCs w:val="24"/>
                <w:lang w:val="en-US"/>
              </w:rPr>
              <w:t>The characterization and sources of the air pollutants. The impacts of the air pollution on human beings and the environment. The main air pollutants in Hungary. The air quality of Hungary.</w:t>
            </w:r>
          </w:p>
          <w:p w:rsidR="006039C0" w:rsidRDefault="006039C0" w:rsidP="00E00839">
            <w:pPr>
              <w:numPr>
                <w:ilvl w:val="0"/>
                <w:numId w:val="1"/>
              </w:numPr>
              <w:spacing w:after="120"/>
              <w:jc w:val="both"/>
              <w:rPr>
                <w:sz w:val="24"/>
                <w:szCs w:val="24"/>
                <w:lang w:val="en-US"/>
              </w:rPr>
            </w:pPr>
            <w:r>
              <w:rPr>
                <w:sz w:val="24"/>
                <w:szCs w:val="24"/>
                <w:lang w:val="en-US"/>
              </w:rPr>
              <w:t xml:space="preserve">The regulations of the air quality and harmonization of the regulations with the EU regulations. International agreements. Emission and </w:t>
            </w:r>
            <w:proofErr w:type="spellStart"/>
            <w:r>
              <w:rPr>
                <w:sz w:val="24"/>
                <w:szCs w:val="24"/>
                <w:lang w:val="en-US"/>
              </w:rPr>
              <w:t>immission</w:t>
            </w:r>
            <w:proofErr w:type="spellEnd"/>
            <w:r>
              <w:rPr>
                <w:sz w:val="24"/>
                <w:szCs w:val="24"/>
                <w:lang w:val="en-US"/>
              </w:rPr>
              <w:t xml:space="preserve"> limit value.  Sustainable development and the air quality control, and best available technique</w:t>
            </w:r>
            <w:r w:rsidR="000847DF">
              <w:rPr>
                <w:sz w:val="24"/>
                <w:szCs w:val="24"/>
                <w:lang w:val="en-US"/>
              </w:rPr>
              <w:t xml:space="preserve"> (BAT)</w:t>
            </w:r>
            <w:r>
              <w:rPr>
                <w:sz w:val="24"/>
                <w:szCs w:val="24"/>
                <w:lang w:val="en-US"/>
              </w:rPr>
              <w:t>.</w:t>
            </w:r>
          </w:p>
          <w:p w:rsidR="006039C0" w:rsidRDefault="006039C0" w:rsidP="00E00839">
            <w:pPr>
              <w:numPr>
                <w:ilvl w:val="0"/>
                <w:numId w:val="1"/>
              </w:numPr>
              <w:spacing w:after="120"/>
              <w:jc w:val="both"/>
              <w:rPr>
                <w:sz w:val="24"/>
                <w:szCs w:val="24"/>
                <w:lang w:val="en-US"/>
              </w:rPr>
            </w:pPr>
            <w:r>
              <w:rPr>
                <w:sz w:val="24"/>
                <w:szCs w:val="24"/>
                <w:lang w:val="en-US"/>
              </w:rPr>
              <w:t xml:space="preserve"> Measurements of the emission and </w:t>
            </w:r>
            <w:proofErr w:type="spellStart"/>
            <w:r>
              <w:rPr>
                <w:sz w:val="24"/>
                <w:szCs w:val="24"/>
                <w:lang w:val="en-US"/>
              </w:rPr>
              <w:t>immission</w:t>
            </w:r>
            <w:proofErr w:type="spellEnd"/>
            <w:r>
              <w:rPr>
                <w:sz w:val="24"/>
                <w:szCs w:val="24"/>
                <w:lang w:val="en-US"/>
              </w:rPr>
              <w:t xml:space="preserve">, and measurement devices. Active and passive processes of the </w:t>
            </w:r>
            <w:r w:rsidR="0012437A">
              <w:rPr>
                <w:sz w:val="24"/>
                <w:szCs w:val="24"/>
                <w:lang w:val="en-US"/>
              </w:rPr>
              <w:t>air quality control. The decrease of the air pollution.</w:t>
            </w:r>
          </w:p>
          <w:p w:rsidR="0012437A" w:rsidRDefault="0012437A" w:rsidP="00E00839">
            <w:pPr>
              <w:numPr>
                <w:ilvl w:val="0"/>
                <w:numId w:val="1"/>
              </w:numPr>
              <w:spacing w:after="120"/>
              <w:jc w:val="both"/>
              <w:rPr>
                <w:sz w:val="24"/>
                <w:szCs w:val="24"/>
                <w:lang w:val="en-US"/>
              </w:rPr>
            </w:pPr>
            <w:r>
              <w:rPr>
                <w:sz w:val="24"/>
                <w:szCs w:val="24"/>
                <w:lang w:val="en-US"/>
              </w:rPr>
              <w:t xml:space="preserve"> Solid particles/particulate matters in the air and environmental impacts. Particle size distribution.   Determination of the volume rate and solid particles/particulate matter concentrations. Separation of solid particles. Separation efficiency and efficiency of the fractional separation efficiency.</w:t>
            </w:r>
          </w:p>
          <w:p w:rsidR="0012437A" w:rsidRDefault="0012437A" w:rsidP="00E00839">
            <w:pPr>
              <w:numPr>
                <w:ilvl w:val="0"/>
                <w:numId w:val="1"/>
              </w:numPr>
              <w:spacing w:after="120"/>
              <w:jc w:val="both"/>
              <w:rPr>
                <w:sz w:val="24"/>
                <w:szCs w:val="24"/>
                <w:lang w:val="en-US"/>
              </w:rPr>
            </w:pPr>
            <w:r>
              <w:rPr>
                <w:sz w:val="24"/>
                <w:szCs w:val="24"/>
                <w:lang w:val="en-US"/>
              </w:rPr>
              <w:t>Separation of the solid particles from flue gases. Equipment, settling chambers, cyclones. Principles of equipment planning and scaling.</w:t>
            </w:r>
          </w:p>
          <w:p w:rsidR="0012437A" w:rsidRDefault="0012437A" w:rsidP="00E00839">
            <w:pPr>
              <w:numPr>
                <w:ilvl w:val="0"/>
                <w:numId w:val="1"/>
              </w:numPr>
              <w:spacing w:after="120"/>
              <w:jc w:val="both"/>
              <w:rPr>
                <w:sz w:val="24"/>
                <w:szCs w:val="24"/>
                <w:lang w:val="en-US"/>
              </w:rPr>
            </w:pPr>
            <w:r>
              <w:rPr>
                <w:sz w:val="24"/>
                <w:szCs w:val="24"/>
                <w:lang w:val="en-US"/>
              </w:rPr>
              <w:t xml:space="preserve">Dust separation by filtration and methods. Wet dust separation, factors influencing the separation, </w:t>
            </w:r>
            <w:proofErr w:type="gramStart"/>
            <w:r>
              <w:rPr>
                <w:sz w:val="24"/>
                <w:szCs w:val="24"/>
                <w:lang w:val="en-US"/>
              </w:rPr>
              <w:t>hydrodynamic  resistance</w:t>
            </w:r>
            <w:proofErr w:type="gramEnd"/>
            <w:r>
              <w:rPr>
                <w:sz w:val="24"/>
                <w:szCs w:val="24"/>
                <w:lang w:val="en-US"/>
              </w:rPr>
              <w:t xml:space="preserve">, equipment, Electrostatic separation, </w:t>
            </w:r>
            <w:proofErr w:type="spellStart"/>
            <w:r>
              <w:rPr>
                <w:sz w:val="24"/>
                <w:szCs w:val="24"/>
                <w:lang w:val="en-US"/>
              </w:rPr>
              <w:t>Deutch</w:t>
            </w:r>
            <w:proofErr w:type="spellEnd"/>
            <w:r>
              <w:rPr>
                <w:sz w:val="24"/>
                <w:szCs w:val="24"/>
                <w:lang w:val="en-US"/>
              </w:rPr>
              <w:t xml:space="preserve"> relation.</w:t>
            </w:r>
          </w:p>
          <w:p w:rsidR="0012437A" w:rsidRDefault="003952AC" w:rsidP="00E00839">
            <w:pPr>
              <w:numPr>
                <w:ilvl w:val="0"/>
                <w:numId w:val="1"/>
              </w:numPr>
              <w:spacing w:after="120"/>
              <w:jc w:val="both"/>
              <w:rPr>
                <w:sz w:val="24"/>
                <w:szCs w:val="24"/>
                <w:lang w:val="en-US"/>
              </w:rPr>
            </w:pPr>
            <w:r>
              <w:rPr>
                <w:sz w:val="24"/>
                <w:szCs w:val="24"/>
                <w:lang w:val="en-US"/>
              </w:rPr>
              <w:t xml:space="preserve">Absorption in </w:t>
            </w:r>
            <w:r w:rsidR="0012437A">
              <w:rPr>
                <w:sz w:val="24"/>
                <w:szCs w:val="24"/>
                <w:lang w:val="en-US"/>
              </w:rPr>
              <w:t>tail gas treatment.</w:t>
            </w:r>
            <w:r>
              <w:rPr>
                <w:sz w:val="24"/>
                <w:szCs w:val="24"/>
                <w:lang w:val="en-US"/>
              </w:rPr>
              <w:t xml:space="preserve"> Principles of the absorption of gases in liquids. Absorption isotherms. </w:t>
            </w:r>
            <w:proofErr w:type="gramStart"/>
            <w:r>
              <w:rPr>
                <w:sz w:val="24"/>
                <w:szCs w:val="24"/>
                <w:lang w:val="en-US"/>
              </w:rPr>
              <w:t>Equipment,</w:t>
            </w:r>
            <w:proofErr w:type="gramEnd"/>
            <w:r>
              <w:rPr>
                <w:sz w:val="24"/>
                <w:szCs w:val="24"/>
                <w:lang w:val="en-US"/>
              </w:rPr>
              <w:t xml:space="preserve"> packed and plate type equipment. Jet bubbling reactor.</w:t>
            </w:r>
            <w:r w:rsidR="0012437A">
              <w:rPr>
                <w:sz w:val="24"/>
                <w:szCs w:val="24"/>
                <w:lang w:val="en-US"/>
              </w:rPr>
              <w:t xml:space="preserve"> </w:t>
            </w:r>
            <w:r w:rsidR="0012437A" w:rsidRPr="0012437A">
              <w:rPr>
                <w:sz w:val="24"/>
                <w:szCs w:val="24"/>
                <w:lang w:val="en-US"/>
              </w:rPr>
              <w:t xml:space="preserve"> </w:t>
            </w:r>
          </w:p>
          <w:p w:rsidR="003952AC" w:rsidRDefault="00122CAC" w:rsidP="00E00839">
            <w:pPr>
              <w:numPr>
                <w:ilvl w:val="0"/>
                <w:numId w:val="1"/>
              </w:numPr>
              <w:spacing w:after="120"/>
              <w:jc w:val="both"/>
              <w:rPr>
                <w:sz w:val="24"/>
                <w:szCs w:val="24"/>
                <w:lang w:val="en-US"/>
              </w:rPr>
            </w:pPr>
            <w:r>
              <w:rPr>
                <w:sz w:val="24"/>
                <w:szCs w:val="24"/>
                <w:lang w:val="en-US"/>
              </w:rPr>
              <w:t>Ad</w:t>
            </w:r>
            <w:r w:rsidR="00FE4493">
              <w:rPr>
                <w:sz w:val="24"/>
                <w:szCs w:val="24"/>
                <w:lang w:val="en-US"/>
              </w:rPr>
              <w:t>sorption in tail gas treatment. Adsorbents. Adsorption isotherms. Principles of equipment planning and scaling.  Condensation.</w:t>
            </w:r>
          </w:p>
          <w:p w:rsidR="00E00839" w:rsidRDefault="003952AC" w:rsidP="00E00839">
            <w:pPr>
              <w:numPr>
                <w:ilvl w:val="0"/>
                <w:numId w:val="1"/>
              </w:numPr>
              <w:spacing w:after="120"/>
              <w:jc w:val="both"/>
              <w:rPr>
                <w:sz w:val="24"/>
                <w:szCs w:val="24"/>
                <w:lang w:val="en-US"/>
              </w:rPr>
            </w:pPr>
            <w:r>
              <w:rPr>
                <w:sz w:val="24"/>
                <w:szCs w:val="24"/>
                <w:lang w:val="en-US"/>
              </w:rPr>
              <w:t>Catalytic processes in air pollution control. Main features of the catalyst. Vehicle tail gas treatment</w:t>
            </w:r>
            <w:r w:rsidR="00122CAC">
              <w:rPr>
                <w:sz w:val="24"/>
                <w:szCs w:val="24"/>
                <w:lang w:val="en-US"/>
              </w:rPr>
              <w:t>. Catalytic treatment.</w:t>
            </w:r>
          </w:p>
          <w:p w:rsidR="00E00839" w:rsidRDefault="00E00839" w:rsidP="00E00839">
            <w:pPr>
              <w:numPr>
                <w:ilvl w:val="0"/>
                <w:numId w:val="1"/>
              </w:numPr>
              <w:spacing w:after="120"/>
              <w:jc w:val="both"/>
              <w:rPr>
                <w:sz w:val="24"/>
                <w:szCs w:val="24"/>
                <w:lang w:val="en-US"/>
              </w:rPr>
            </w:pPr>
            <w:r w:rsidRPr="00E00839">
              <w:rPr>
                <w:sz w:val="24"/>
                <w:szCs w:val="24"/>
                <w:lang w:val="en-US"/>
              </w:rPr>
              <w:t>Generation of NOx in burning processes. Active processes in NOx emission decrease.</w:t>
            </w:r>
          </w:p>
          <w:p w:rsidR="00E00839" w:rsidRDefault="00E00839" w:rsidP="00E00839">
            <w:pPr>
              <w:numPr>
                <w:ilvl w:val="0"/>
                <w:numId w:val="1"/>
              </w:numPr>
              <w:spacing w:after="120"/>
              <w:jc w:val="both"/>
              <w:rPr>
                <w:sz w:val="24"/>
                <w:szCs w:val="24"/>
                <w:lang w:val="en-US"/>
              </w:rPr>
            </w:pPr>
            <w:r w:rsidRPr="00E00839">
              <w:rPr>
                <w:sz w:val="24"/>
                <w:szCs w:val="24"/>
                <w:lang w:val="en-US"/>
              </w:rPr>
              <w:t>Passive processes in NOx decrease. SNCR, SCR and NSCR processes. Practical technological processes.</w:t>
            </w:r>
          </w:p>
          <w:p w:rsidR="00E00839" w:rsidRDefault="00E00839" w:rsidP="00E00839">
            <w:pPr>
              <w:numPr>
                <w:ilvl w:val="0"/>
                <w:numId w:val="1"/>
              </w:numPr>
              <w:spacing w:after="120"/>
              <w:jc w:val="both"/>
              <w:rPr>
                <w:sz w:val="24"/>
                <w:szCs w:val="24"/>
                <w:lang w:val="en-US"/>
              </w:rPr>
            </w:pPr>
            <w:r w:rsidRPr="00E00839">
              <w:rPr>
                <w:sz w:val="24"/>
                <w:szCs w:val="24"/>
                <w:lang w:val="en-US"/>
              </w:rPr>
              <w:t>Thermal processes in air pollution control, incinerators.</w:t>
            </w:r>
          </w:p>
          <w:p w:rsidR="00E00839" w:rsidRPr="00E00839" w:rsidRDefault="00E00839" w:rsidP="00E00839">
            <w:pPr>
              <w:numPr>
                <w:ilvl w:val="0"/>
                <w:numId w:val="1"/>
              </w:numPr>
              <w:spacing w:after="120"/>
              <w:jc w:val="both"/>
              <w:rPr>
                <w:sz w:val="24"/>
                <w:szCs w:val="24"/>
                <w:lang w:val="en-US"/>
              </w:rPr>
            </w:pPr>
            <w:r w:rsidRPr="00E00839">
              <w:rPr>
                <w:sz w:val="24"/>
                <w:szCs w:val="24"/>
                <w:lang w:val="en-US"/>
              </w:rPr>
              <w:t>Biological processes in air pollution control. Bio-filters, bio-scrubbers, bio-reactors, membrane reactors. Consultation.</w:t>
            </w:r>
          </w:p>
        </w:tc>
      </w:tr>
      <w:tr w:rsidR="00F66EE7" w:rsidRPr="005D3F8A" w:rsidTr="00E00839">
        <w:trPr>
          <w:trHeight w:hRule="exact" w:val="992"/>
        </w:trPr>
        <w:tc>
          <w:tcPr>
            <w:tcW w:w="10031" w:type="dxa"/>
            <w:gridSpan w:val="4"/>
            <w:tcBorders>
              <w:top w:val="single" w:sz="6" w:space="0" w:color="auto"/>
              <w:left w:val="single" w:sz="6" w:space="0" w:color="auto"/>
              <w:bottom w:val="single" w:sz="6" w:space="0" w:color="auto"/>
              <w:right w:val="single" w:sz="6" w:space="0" w:color="auto"/>
            </w:tcBorders>
          </w:tcPr>
          <w:p w:rsidR="00F66EE7" w:rsidRPr="005C2243" w:rsidRDefault="005C2243">
            <w:pPr>
              <w:spacing w:line="240" w:lineRule="atLeast"/>
              <w:rPr>
                <w:b/>
                <w:bCs/>
                <w:sz w:val="26"/>
                <w:szCs w:val="26"/>
                <w:lang w:val="en-US"/>
              </w:rPr>
            </w:pPr>
            <w:r>
              <w:rPr>
                <w:b/>
                <w:bCs/>
                <w:sz w:val="26"/>
                <w:szCs w:val="26"/>
                <w:lang w:val="en-US"/>
              </w:rPr>
              <w:t>Suggested textbooks:</w:t>
            </w:r>
          </w:p>
          <w:p w:rsidR="005E7EF7" w:rsidRPr="005E7EF7" w:rsidRDefault="005E7EF7" w:rsidP="005E7EF7">
            <w:pPr>
              <w:rPr>
                <w:sz w:val="24"/>
                <w:szCs w:val="24"/>
                <w:lang w:val="en-US"/>
              </w:rPr>
            </w:pPr>
            <w:r w:rsidRPr="005E7EF7">
              <w:rPr>
                <w:sz w:val="24"/>
                <w:szCs w:val="24"/>
                <w:lang w:val="en-US"/>
              </w:rPr>
              <w:t xml:space="preserve">Daniel A. </w:t>
            </w:r>
            <w:proofErr w:type="spellStart"/>
            <w:r w:rsidRPr="005E7EF7">
              <w:rPr>
                <w:sz w:val="24"/>
                <w:szCs w:val="24"/>
                <w:lang w:val="en-US"/>
              </w:rPr>
              <w:t>Vallero</w:t>
            </w:r>
            <w:proofErr w:type="spellEnd"/>
            <w:r>
              <w:rPr>
                <w:sz w:val="24"/>
                <w:szCs w:val="24"/>
                <w:lang w:val="en-US"/>
              </w:rPr>
              <w:t xml:space="preserve">: </w:t>
            </w:r>
            <w:r w:rsidRPr="005E7EF7">
              <w:rPr>
                <w:sz w:val="24"/>
                <w:szCs w:val="24"/>
                <w:lang w:val="en-US"/>
              </w:rPr>
              <w:t xml:space="preserve"> </w:t>
            </w:r>
            <w:r w:rsidRPr="005E7EF7">
              <w:rPr>
                <w:sz w:val="24"/>
                <w:szCs w:val="24"/>
                <w:lang w:val="en-US"/>
              </w:rPr>
              <w:t>Fundamentals of Air Pollution (Fourth Edition)</w:t>
            </w:r>
            <w:r w:rsidRPr="005E7EF7">
              <w:rPr>
                <w:sz w:val="24"/>
                <w:szCs w:val="24"/>
                <w:lang w:val="en-US"/>
              </w:rPr>
              <w:t xml:space="preserve"> </w:t>
            </w:r>
            <w:r w:rsidRPr="005E7EF7">
              <w:rPr>
                <w:sz w:val="24"/>
                <w:szCs w:val="24"/>
                <w:lang w:val="en-US"/>
              </w:rPr>
              <w:t>Elsevier Inc.</w:t>
            </w:r>
          </w:p>
          <w:p w:rsidR="005E7EF7" w:rsidRPr="005E7EF7" w:rsidRDefault="005E7EF7" w:rsidP="005E7EF7">
            <w:pPr>
              <w:rPr>
                <w:sz w:val="24"/>
                <w:szCs w:val="24"/>
                <w:lang w:val="en-US"/>
              </w:rPr>
            </w:pPr>
            <w:r w:rsidRPr="005E7EF7">
              <w:rPr>
                <w:sz w:val="24"/>
                <w:szCs w:val="24"/>
                <w:lang w:val="en-US"/>
              </w:rPr>
              <w:t>ISBN: 978-0-12-373615-4</w:t>
            </w:r>
            <w:r>
              <w:rPr>
                <w:sz w:val="24"/>
                <w:szCs w:val="24"/>
                <w:lang w:val="en-US"/>
              </w:rPr>
              <w:t xml:space="preserve"> </w:t>
            </w:r>
          </w:p>
          <w:p w:rsidR="005E7EF7" w:rsidRPr="005E7EF7" w:rsidRDefault="005E7EF7" w:rsidP="005E7EF7">
            <w:pPr>
              <w:rPr>
                <w:sz w:val="24"/>
                <w:szCs w:val="24"/>
                <w:lang w:val="en-US"/>
              </w:rPr>
            </w:pPr>
          </w:p>
          <w:p w:rsidR="005E7EF7" w:rsidRPr="005E7EF7" w:rsidRDefault="005E7EF7" w:rsidP="005E7EF7">
            <w:pPr>
              <w:rPr>
                <w:sz w:val="24"/>
                <w:szCs w:val="24"/>
                <w:lang w:val="en-US"/>
              </w:rPr>
            </w:pPr>
            <w:r w:rsidRPr="005E7EF7">
              <w:rPr>
                <w:sz w:val="24"/>
                <w:szCs w:val="24"/>
                <w:lang w:val="en-US"/>
              </w:rPr>
              <w:t xml:space="preserve">Author(s):Daniel A. </w:t>
            </w:r>
            <w:proofErr w:type="spellStart"/>
            <w:r w:rsidRPr="005E7EF7">
              <w:rPr>
                <w:sz w:val="24"/>
                <w:szCs w:val="24"/>
                <w:lang w:val="en-US"/>
              </w:rPr>
              <w:t>Vallero</w:t>
            </w:r>
            <w:proofErr w:type="spellEnd"/>
          </w:p>
          <w:p w:rsidR="00F66EE7" w:rsidRPr="005D3F8A" w:rsidRDefault="005E7EF7" w:rsidP="005E7EF7">
            <w:pPr>
              <w:rPr>
                <w:sz w:val="24"/>
                <w:szCs w:val="24"/>
                <w:lang w:val="en-US"/>
              </w:rPr>
            </w:pPr>
            <w:r w:rsidRPr="005E7EF7">
              <w:rPr>
                <w:sz w:val="24"/>
                <w:szCs w:val="24"/>
                <w:lang w:val="en-US"/>
              </w:rPr>
              <w:t>ISBN: 978-0-12-373615-4</w:t>
            </w:r>
          </w:p>
        </w:tc>
      </w:tr>
      <w:tr w:rsidR="00F66EE7" w:rsidRPr="005D3F8A" w:rsidTr="00E00839">
        <w:trPr>
          <w:trHeight w:hRule="exact" w:val="575"/>
        </w:trPr>
        <w:tc>
          <w:tcPr>
            <w:tcW w:w="10031" w:type="dxa"/>
            <w:gridSpan w:val="4"/>
            <w:tcBorders>
              <w:top w:val="single" w:sz="6" w:space="0" w:color="auto"/>
              <w:left w:val="single" w:sz="6" w:space="0" w:color="auto"/>
              <w:bottom w:val="single" w:sz="6" w:space="0" w:color="auto"/>
              <w:right w:val="single" w:sz="6" w:space="0" w:color="auto"/>
            </w:tcBorders>
          </w:tcPr>
          <w:p w:rsidR="00F66EE7" w:rsidRPr="005D3F8A" w:rsidRDefault="005C2243">
            <w:pPr>
              <w:spacing w:line="240" w:lineRule="atLeast"/>
              <w:rPr>
                <w:sz w:val="24"/>
                <w:szCs w:val="24"/>
                <w:lang w:val="en-US"/>
              </w:rPr>
            </w:pPr>
            <w:r>
              <w:rPr>
                <w:b/>
                <w:bCs/>
                <w:sz w:val="26"/>
                <w:szCs w:val="26"/>
                <w:lang w:val="en-US"/>
              </w:rPr>
              <w:t>Student’s role:</w:t>
            </w:r>
          </w:p>
          <w:p w:rsidR="00F66EE7" w:rsidRPr="005D3F8A" w:rsidRDefault="00F66EE7">
            <w:pPr>
              <w:spacing w:line="240" w:lineRule="atLeast"/>
              <w:rPr>
                <w:sz w:val="24"/>
                <w:szCs w:val="24"/>
                <w:lang w:val="en-US"/>
              </w:rPr>
            </w:pPr>
          </w:p>
          <w:p w:rsidR="00F66EE7" w:rsidRPr="005D3F8A" w:rsidRDefault="00F66EE7">
            <w:pPr>
              <w:spacing w:line="240" w:lineRule="atLeast"/>
              <w:rPr>
                <w:sz w:val="24"/>
                <w:szCs w:val="24"/>
                <w:lang w:val="en-US"/>
              </w:rPr>
            </w:pPr>
          </w:p>
        </w:tc>
      </w:tr>
      <w:tr w:rsidR="00F66EE7" w:rsidRPr="005D3F8A" w:rsidTr="00E00839">
        <w:trPr>
          <w:trHeight w:hRule="exact" w:val="589"/>
        </w:trPr>
        <w:tc>
          <w:tcPr>
            <w:tcW w:w="5015" w:type="dxa"/>
            <w:gridSpan w:val="2"/>
            <w:tcBorders>
              <w:top w:val="single" w:sz="6" w:space="0" w:color="auto"/>
              <w:left w:val="single" w:sz="6" w:space="0" w:color="auto"/>
              <w:bottom w:val="single" w:sz="6" w:space="0" w:color="auto"/>
              <w:right w:val="single" w:sz="6" w:space="0" w:color="auto"/>
            </w:tcBorders>
          </w:tcPr>
          <w:p w:rsidR="00F66EE7" w:rsidRPr="005D3F8A" w:rsidRDefault="005C2243">
            <w:pPr>
              <w:spacing w:line="240" w:lineRule="atLeast"/>
              <w:rPr>
                <w:sz w:val="26"/>
                <w:szCs w:val="26"/>
                <w:lang w:val="en-US"/>
              </w:rPr>
            </w:pPr>
            <w:r>
              <w:rPr>
                <w:b/>
                <w:bCs/>
                <w:sz w:val="26"/>
                <w:szCs w:val="26"/>
                <w:lang w:val="en-US"/>
              </w:rPr>
              <w:t>DS head signature:</w:t>
            </w:r>
          </w:p>
          <w:p w:rsidR="00F66EE7" w:rsidRPr="005D3F8A" w:rsidRDefault="00F66EE7">
            <w:pPr>
              <w:spacing w:line="240" w:lineRule="atLeast"/>
              <w:rPr>
                <w:sz w:val="26"/>
                <w:szCs w:val="26"/>
                <w:lang w:val="en-US"/>
              </w:rPr>
            </w:pPr>
          </w:p>
        </w:tc>
        <w:tc>
          <w:tcPr>
            <w:tcW w:w="5016" w:type="dxa"/>
            <w:gridSpan w:val="2"/>
            <w:tcBorders>
              <w:top w:val="single" w:sz="6" w:space="0" w:color="auto"/>
              <w:left w:val="single" w:sz="6" w:space="0" w:color="auto"/>
              <w:bottom w:val="single" w:sz="6" w:space="0" w:color="auto"/>
              <w:right w:val="single" w:sz="6" w:space="0" w:color="auto"/>
            </w:tcBorders>
          </w:tcPr>
          <w:p w:rsidR="00F66EE7" w:rsidRPr="005D3F8A" w:rsidRDefault="005C2243">
            <w:pPr>
              <w:spacing w:line="240" w:lineRule="atLeast"/>
              <w:rPr>
                <w:sz w:val="26"/>
                <w:szCs w:val="26"/>
                <w:lang w:val="en-US"/>
              </w:rPr>
            </w:pPr>
            <w:r>
              <w:rPr>
                <w:b/>
                <w:bCs/>
                <w:sz w:val="26"/>
                <w:szCs w:val="26"/>
                <w:lang w:val="en-US"/>
              </w:rPr>
              <w:t>Lecturer’s signature:</w:t>
            </w:r>
          </w:p>
          <w:p w:rsidR="00F66EE7" w:rsidRPr="005D3F8A" w:rsidRDefault="00F66EE7">
            <w:pPr>
              <w:spacing w:line="240" w:lineRule="atLeast"/>
              <w:rPr>
                <w:sz w:val="26"/>
                <w:szCs w:val="26"/>
                <w:lang w:val="en-US"/>
              </w:rPr>
            </w:pPr>
          </w:p>
        </w:tc>
      </w:tr>
    </w:tbl>
    <w:p w:rsidR="00F66EE7" w:rsidRPr="00FE4493" w:rsidRDefault="00F66EE7" w:rsidP="00CE6C44"/>
    <w:sectPr w:rsidR="00F66EE7" w:rsidRPr="00FE4493" w:rsidSect="00E00839">
      <w:pgSz w:w="11896" w:h="16834"/>
      <w:pgMar w:top="720" w:right="720" w:bottom="720" w:left="720" w:header="709" w:footer="709" w:gutter="0"/>
      <w:cols w:space="709"/>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67A3A"/>
    <w:multiLevelType w:val="hybridMultilevel"/>
    <w:tmpl w:val="C7046FDC"/>
    <w:lvl w:ilvl="0" w:tplc="8E5CD1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EE7"/>
    <w:rsid w:val="00014A5D"/>
    <w:rsid w:val="0006121D"/>
    <w:rsid w:val="000847DF"/>
    <w:rsid w:val="00122CAC"/>
    <w:rsid w:val="0012437A"/>
    <w:rsid w:val="001458E0"/>
    <w:rsid w:val="003952AC"/>
    <w:rsid w:val="005268A8"/>
    <w:rsid w:val="00586567"/>
    <w:rsid w:val="005C2243"/>
    <w:rsid w:val="005D3F8A"/>
    <w:rsid w:val="005E7EF7"/>
    <w:rsid w:val="006039C0"/>
    <w:rsid w:val="006B4A94"/>
    <w:rsid w:val="007D6DC3"/>
    <w:rsid w:val="008A0FED"/>
    <w:rsid w:val="008C3A1E"/>
    <w:rsid w:val="009A3987"/>
    <w:rsid w:val="009A7F60"/>
    <w:rsid w:val="009D1868"/>
    <w:rsid w:val="00A05070"/>
    <w:rsid w:val="00A5790D"/>
    <w:rsid w:val="00A8705E"/>
    <w:rsid w:val="00C05307"/>
    <w:rsid w:val="00CE6C44"/>
    <w:rsid w:val="00D872CE"/>
    <w:rsid w:val="00E00839"/>
    <w:rsid w:val="00E53E6D"/>
    <w:rsid w:val="00F66EE7"/>
    <w:rsid w:val="00FE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autoSpaceDE w:val="0"/>
      <w:autoSpaceDN w:val="0"/>
    </w:pPr>
    <w:rPr>
      <w:sz w:val="28"/>
      <w:szCs w:val="28"/>
      <w:lang w:val="hu-HU" w:eastAsia="hu-HU"/>
    </w:rPr>
  </w:style>
  <w:style w:type="paragraph" w:styleId="Cmsor1">
    <w:name w:val="heading 1"/>
    <w:basedOn w:val="Norml"/>
    <w:next w:val="Norml"/>
    <w:link w:val="Cmsor1Char"/>
    <w:uiPriority w:val="99"/>
    <w:qFormat/>
    <w:pPr>
      <w:keepNext/>
      <w:spacing w:before="240" w:after="60"/>
      <w:outlineLvl w:val="0"/>
    </w:pPr>
    <w:rPr>
      <w:rFonts w:ascii="Arial" w:hAnsi="Arial" w:cs="Arial"/>
      <w:b/>
      <w:bCs/>
      <w:kern w:val="28"/>
    </w:rPr>
  </w:style>
  <w:style w:type="paragraph" w:styleId="Cmsor2">
    <w:name w:val="heading 2"/>
    <w:basedOn w:val="Norml"/>
    <w:next w:val="Norml"/>
    <w:link w:val="Cmsor2Char"/>
    <w:uiPriority w:val="99"/>
    <w:qFormat/>
    <w:pPr>
      <w:keepNext/>
      <w:spacing w:before="240" w:after="60"/>
      <w:outlineLvl w:val="1"/>
    </w:pPr>
    <w:rPr>
      <w:rFonts w:ascii="Arial" w:hAnsi="Arial" w:cs="Arial"/>
      <w:b/>
      <w:bCs/>
      <w:i/>
      <w:iCs/>
      <w:sz w:val="24"/>
      <w:szCs w:val="24"/>
    </w:rPr>
  </w:style>
  <w:style w:type="paragraph" w:styleId="Cmsor3">
    <w:name w:val="heading 3"/>
    <w:basedOn w:val="Norml"/>
    <w:next w:val="Norml"/>
    <w:link w:val="Cmsor3Char"/>
    <w:uiPriority w:val="99"/>
    <w:qFormat/>
    <w:pPr>
      <w:keepNext/>
      <w:spacing w:before="240" w:after="60"/>
      <w:outlineLvl w:val="2"/>
    </w:pPr>
    <w:rPr>
      <w:b/>
      <w:bCs/>
      <w:sz w:val="24"/>
      <w:szCs w:val="24"/>
    </w:rPr>
  </w:style>
  <w:style w:type="paragraph" w:styleId="Cmsor4">
    <w:name w:val="heading 4"/>
    <w:basedOn w:val="Norml"/>
    <w:next w:val="Norml"/>
    <w:link w:val="Cmsor4Char"/>
    <w:uiPriority w:val="99"/>
    <w:qFormat/>
    <w:pPr>
      <w:keepNext/>
      <w:spacing w:line="240" w:lineRule="atLeast"/>
      <w:outlineLvl w:val="3"/>
    </w:pPr>
    <w:rPr>
      <w:b/>
      <w:bCs/>
      <w:sz w:val="26"/>
      <w:szCs w:val="26"/>
    </w:rPr>
  </w:style>
  <w:style w:type="paragraph" w:styleId="Cmsor5">
    <w:name w:val="heading 5"/>
    <w:basedOn w:val="Norml"/>
    <w:next w:val="Norml"/>
    <w:link w:val="Cmsor5Char"/>
    <w:uiPriority w:val="99"/>
    <w:qFormat/>
    <w:pPr>
      <w:keepNext/>
      <w:spacing w:line="240" w:lineRule="atLeast"/>
      <w:ind w:firstLine="993"/>
      <w:outlineLvl w:val="4"/>
    </w:pPr>
    <w:rPr>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Pr>
      <w:rFonts w:ascii="Cambria" w:eastAsia="Times New Roman" w:hAnsi="Cambria" w:cs="Times New Roman"/>
      <w:b/>
      <w:bCs/>
      <w:kern w:val="32"/>
      <w:sz w:val="32"/>
      <w:szCs w:val="32"/>
    </w:rPr>
  </w:style>
  <w:style w:type="character" w:customStyle="1" w:styleId="Cmsor2Char">
    <w:name w:val="Címsor 2 Char"/>
    <w:basedOn w:val="Bekezdsalapbettpusa"/>
    <w:link w:val="Cmsor2"/>
    <w:uiPriority w:val="9"/>
    <w:semiHidden/>
    <w:rPr>
      <w:rFonts w:ascii="Cambria" w:eastAsia="Times New Roman" w:hAnsi="Cambria" w:cs="Times New Roman"/>
      <w:b/>
      <w:bCs/>
      <w:i/>
      <w:iCs/>
      <w:sz w:val="28"/>
      <w:szCs w:val="28"/>
    </w:rPr>
  </w:style>
  <w:style w:type="character" w:customStyle="1" w:styleId="Cmsor3Char">
    <w:name w:val="Címsor 3 Char"/>
    <w:basedOn w:val="Bekezdsalapbettpusa"/>
    <w:link w:val="Cmsor3"/>
    <w:uiPriority w:val="9"/>
    <w:semiHidden/>
    <w:rPr>
      <w:rFonts w:ascii="Cambria" w:eastAsia="Times New Roman" w:hAnsi="Cambria" w:cs="Times New Roman"/>
      <w:b/>
      <w:bCs/>
      <w:sz w:val="26"/>
      <w:szCs w:val="26"/>
    </w:rPr>
  </w:style>
  <w:style w:type="character" w:customStyle="1" w:styleId="Cmsor4Char">
    <w:name w:val="Címsor 4 Char"/>
    <w:basedOn w:val="Bekezdsalapbettpusa"/>
    <w:link w:val="Cmsor4"/>
    <w:uiPriority w:val="9"/>
    <w:semiHidden/>
    <w:rPr>
      <w:rFonts w:ascii="Calibri" w:eastAsia="Times New Roman" w:hAnsi="Calibri" w:cs="Times New Roman"/>
      <w:b/>
      <w:bCs/>
      <w:sz w:val="28"/>
      <w:szCs w:val="28"/>
    </w:rPr>
  </w:style>
  <w:style w:type="character" w:customStyle="1" w:styleId="Cmsor5Char">
    <w:name w:val="Címsor 5 Char"/>
    <w:basedOn w:val="Bekezdsalapbettpusa"/>
    <w:link w:val="Cmsor5"/>
    <w:uiPriority w:val="9"/>
    <w:semiHidden/>
    <w:rPr>
      <w:rFonts w:ascii="Calibri" w:eastAsia="Times New Roman" w:hAnsi="Calibri" w:cs="Times New Roman"/>
      <w:b/>
      <w:bCs/>
      <w:i/>
      <w:iCs/>
      <w:sz w:val="26"/>
      <w:szCs w:val="26"/>
    </w:rPr>
  </w:style>
  <w:style w:type="paragraph" w:styleId="lfej">
    <w:name w:val="header"/>
    <w:basedOn w:val="Norml"/>
    <w:link w:val="lfejChar"/>
    <w:uiPriority w:val="99"/>
    <w:pPr>
      <w:tabs>
        <w:tab w:val="center" w:pos="4703"/>
        <w:tab w:val="right" w:pos="9406"/>
      </w:tabs>
    </w:pPr>
  </w:style>
  <w:style w:type="character" w:customStyle="1" w:styleId="lfejChar">
    <w:name w:val="Élőfej Char"/>
    <w:basedOn w:val="Bekezdsalapbettpusa"/>
    <w:link w:val="lfej"/>
    <w:uiPriority w:val="99"/>
    <w:semiHidden/>
    <w:rPr>
      <w:sz w:val="28"/>
      <w:szCs w:val="28"/>
    </w:rPr>
  </w:style>
  <w:style w:type="paragraph" w:styleId="llb">
    <w:name w:val="footer"/>
    <w:basedOn w:val="Norml"/>
    <w:link w:val="llbChar"/>
    <w:uiPriority w:val="99"/>
    <w:pPr>
      <w:tabs>
        <w:tab w:val="center" w:pos="4703"/>
        <w:tab w:val="right" w:pos="9406"/>
      </w:tabs>
    </w:pPr>
  </w:style>
  <w:style w:type="character" w:customStyle="1" w:styleId="llbChar">
    <w:name w:val="Élőláb Char"/>
    <w:basedOn w:val="Bekezdsalapbettpusa"/>
    <w:link w:val="llb"/>
    <w:uiPriority w:val="99"/>
    <w:semiHidden/>
    <w:rPr>
      <w:sz w:val="28"/>
      <w:szCs w:val="28"/>
    </w:rPr>
  </w:style>
  <w:style w:type="paragraph" w:styleId="Buborkszveg">
    <w:name w:val="Balloon Text"/>
    <w:basedOn w:val="Norml"/>
    <w:link w:val="BuborkszvegChar"/>
    <w:uiPriority w:val="99"/>
    <w:semiHidden/>
    <w:rsid w:val="00F66EE7"/>
    <w:rPr>
      <w:rFonts w:ascii="Tahoma" w:hAnsi="Tahoma" w:cs="Tahoma"/>
      <w:sz w:val="16"/>
      <w:szCs w:val="16"/>
    </w:rPr>
  </w:style>
  <w:style w:type="character" w:customStyle="1" w:styleId="BuborkszvegChar">
    <w:name w:val="Buborékszöveg Char"/>
    <w:basedOn w:val="Bekezdsalapbettpusa"/>
    <w:link w:val="Buborkszveg"/>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autoSpaceDE w:val="0"/>
      <w:autoSpaceDN w:val="0"/>
    </w:pPr>
    <w:rPr>
      <w:sz w:val="28"/>
      <w:szCs w:val="28"/>
      <w:lang w:val="hu-HU" w:eastAsia="hu-HU"/>
    </w:rPr>
  </w:style>
  <w:style w:type="paragraph" w:styleId="Cmsor1">
    <w:name w:val="heading 1"/>
    <w:basedOn w:val="Norml"/>
    <w:next w:val="Norml"/>
    <w:link w:val="Cmsor1Char"/>
    <w:uiPriority w:val="99"/>
    <w:qFormat/>
    <w:pPr>
      <w:keepNext/>
      <w:spacing w:before="240" w:after="60"/>
      <w:outlineLvl w:val="0"/>
    </w:pPr>
    <w:rPr>
      <w:rFonts w:ascii="Arial" w:hAnsi="Arial" w:cs="Arial"/>
      <w:b/>
      <w:bCs/>
      <w:kern w:val="28"/>
    </w:rPr>
  </w:style>
  <w:style w:type="paragraph" w:styleId="Cmsor2">
    <w:name w:val="heading 2"/>
    <w:basedOn w:val="Norml"/>
    <w:next w:val="Norml"/>
    <w:link w:val="Cmsor2Char"/>
    <w:uiPriority w:val="99"/>
    <w:qFormat/>
    <w:pPr>
      <w:keepNext/>
      <w:spacing w:before="240" w:after="60"/>
      <w:outlineLvl w:val="1"/>
    </w:pPr>
    <w:rPr>
      <w:rFonts w:ascii="Arial" w:hAnsi="Arial" w:cs="Arial"/>
      <w:b/>
      <w:bCs/>
      <w:i/>
      <w:iCs/>
      <w:sz w:val="24"/>
      <w:szCs w:val="24"/>
    </w:rPr>
  </w:style>
  <w:style w:type="paragraph" w:styleId="Cmsor3">
    <w:name w:val="heading 3"/>
    <w:basedOn w:val="Norml"/>
    <w:next w:val="Norml"/>
    <w:link w:val="Cmsor3Char"/>
    <w:uiPriority w:val="99"/>
    <w:qFormat/>
    <w:pPr>
      <w:keepNext/>
      <w:spacing w:before="240" w:after="60"/>
      <w:outlineLvl w:val="2"/>
    </w:pPr>
    <w:rPr>
      <w:b/>
      <w:bCs/>
      <w:sz w:val="24"/>
      <w:szCs w:val="24"/>
    </w:rPr>
  </w:style>
  <w:style w:type="paragraph" w:styleId="Cmsor4">
    <w:name w:val="heading 4"/>
    <w:basedOn w:val="Norml"/>
    <w:next w:val="Norml"/>
    <w:link w:val="Cmsor4Char"/>
    <w:uiPriority w:val="99"/>
    <w:qFormat/>
    <w:pPr>
      <w:keepNext/>
      <w:spacing w:line="240" w:lineRule="atLeast"/>
      <w:outlineLvl w:val="3"/>
    </w:pPr>
    <w:rPr>
      <w:b/>
      <w:bCs/>
      <w:sz w:val="26"/>
      <w:szCs w:val="26"/>
    </w:rPr>
  </w:style>
  <w:style w:type="paragraph" w:styleId="Cmsor5">
    <w:name w:val="heading 5"/>
    <w:basedOn w:val="Norml"/>
    <w:next w:val="Norml"/>
    <w:link w:val="Cmsor5Char"/>
    <w:uiPriority w:val="99"/>
    <w:qFormat/>
    <w:pPr>
      <w:keepNext/>
      <w:spacing w:line="240" w:lineRule="atLeast"/>
      <w:ind w:firstLine="993"/>
      <w:outlineLvl w:val="4"/>
    </w:pPr>
    <w:rPr>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Pr>
      <w:rFonts w:ascii="Cambria" w:eastAsia="Times New Roman" w:hAnsi="Cambria" w:cs="Times New Roman"/>
      <w:b/>
      <w:bCs/>
      <w:kern w:val="32"/>
      <w:sz w:val="32"/>
      <w:szCs w:val="32"/>
    </w:rPr>
  </w:style>
  <w:style w:type="character" w:customStyle="1" w:styleId="Cmsor2Char">
    <w:name w:val="Címsor 2 Char"/>
    <w:basedOn w:val="Bekezdsalapbettpusa"/>
    <w:link w:val="Cmsor2"/>
    <w:uiPriority w:val="9"/>
    <w:semiHidden/>
    <w:rPr>
      <w:rFonts w:ascii="Cambria" w:eastAsia="Times New Roman" w:hAnsi="Cambria" w:cs="Times New Roman"/>
      <w:b/>
      <w:bCs/>
      <w:i/>
      <w:iCs/>
      <w:sz w:val="28"/>
      <w:szCs w:val="28"/>
    </w:rPr>
  </w:style>
  <w:style w:type="character" w:customStyle="1" w:styleId="Cmsor3Char">
    <w:name w:val="Címsor 3 Char"/>
    <w:basedOn w:val="Bekezdsalapbettpusa"/>
    <w:link w:val="Cmsor3"/>
    <w:uiPriority w:val="9"/>
    <w:semiHidden/>
    <w:rPr>
      <w:rFonts w:ascii="Cambria" w:eastAsia="Times New Roman" w:hAnsi="Cambria" w:cs="Times New Roman"/>
      <w:b/>
      <w:bCs/>
      <w:sz w:val="26"/>
      <w:szCs w:val="26"/>
    </w:rPr>
  </w:style>
  <w:style w:type="character" w:customStyle="1" w:styleId="Cmsor4Char">
    <w:name w:val="Címsor 4 Char"/>
    <w:basedOn w:val="Bekezdsalapbettpusa"/>
    <w:link w:val="Cmsor4"/>
    <w:uiPriority w:val="9"/>
    <w:semiHidden/>
    <w:rPr>
      <w:rFonts w:ascii="Calibri" w:eastAsia="Times New Roman" w:hAnsi="Calibri" w:cs="Times New Roman"/>
      <w:b/>
      <w:bCs/>
      <w:sz w:val="28"/>
      <w:szCs w:val="28"/>
    </w:rPr>
  </w:style>
  <w:style w:type="character" w:customStyle="1" w:styleId="Cmsor5Char">
    <w:name w:val="Címsor 5 Char"/>
    <w:basedOn w:val="Bekezdsalapbettpusa"/>
    <w:link w:val="Cmsor5"/>
    <w:uiPriority w:val="9"/>
    <w:semiHidden/>
    <w:rPr>
      <w:rFonts w:ascii="Calibri" w:eastAsia="Times New Roman" w:hAnsi="Calibri" w:cs="Times New Roman"/>
      <w:b/>
      <w:bCs/>
      <w:i/>
      <w:iCs/>
      <w:sz w:val="26"/>
      <w:szCs w:val="26"/>
    </w:rPr>
  </w:style>
  <w:style w:type="paragraph" w:styleId="lfej">
    <w:name w:val="header"/>
    <w:basedOn w:val="Norml"/>
    <w:link w:val="lfejChar"/>
    <w:uiPriority w:val="99"/>
    <w:pPr>
      <w:tabs>
        <w:tab w:val="center" w:pos="4703"/>
        <w:tab w:val="right" w:pos="9406"/>
      </w:tabs>
    </w:pPr>
  </w:style>
  <w:style w:type="character" w:customStyle="1" w:styleId="lfejChar">
    <w:name w:val="Élőfej Char"/>
    <w:basedOn w:val="Bekezdsalapbettpusa"/>
    <w:link w:val="lfej"/>
    <w:uiPriority w:val="99"/>
    <w:semiHidden/>
    <w:rPr>
      <w:sz w:val="28"/>
      <w:szCs w:val="28"/>
    </w:rPr>
  </w:style>
  <w:style w:type="paragraph" w:styleId="llb">
    <w:name w:val="footer"/>
    <w:basedOn w:val="Norml"/>
    <w:link w:val="llbChar"/>
    <w:uiPriority w:val="99"/>
    <w:pPr>
      <w:tabs>
        <w:tab w:val="center" w:pos="4703"/>
        <w:tab w:val="right" w:pos="9406"/>
      </w:tabs>
    </w:pPr>
  </w:style>
  <w:style w:type="character" w:customStyle="1" w:styleId="llbChar">
    <w:name w:val="Élőláb Char"/>
    <w:basedOn w:val="Bekezdsalapbettpusa"/>
    <w:link w:val="llb"/>
    <w:uiPriority w:val="99"/>
    <w:semiHidden/>
    <w:rPr>
      <w:sz w:val="28"/>
      <w:szCs w:val="28"/>
    </w:rPr>
  </w:style>
  <w:style w:type="paragraph" w:styleId="Buborkszveg">
    <w:name w:val="Balloon Text"/>
    <w:basedOn w:val="Norml"/>
    <w:link w:val="BuborkszvegChar"/>
    <w:uiPriority w:val="99"/>
    <w:semiHidden/>
    <w:rsid w:val="00F66EE7"/>
    <w:rPr>
      <w:rFonts w:ascii="Tahoma" w:hAnsi="Tahoma" w:cs="Tahoma"/>
      <w:sz w:val="16"/>
      <w:szCs w:val="16"/>
    </w:rPr>
  </w:style>
  <w:style w:type="character" w:customStyle="1" w:styleId="BuborkszvegChar">
    <w:name w:val="Buborékszöveg Char"/>
    <w:basedOn w:val="Bekezdsalapbettpusa"/>
    <w:link w:val="Buborkszveg"/>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2443</Characters>
  <Application>Microsoft Office Word</Application>
  <DocSecurity>0</DocSecurity>
  <Lines>20</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tantárgy neve:</vt:lpstr>
      <vt:lpstr>A tantárgy neve:</vt:lpstr>
    </vt:vector>
  </TitlesOfParts>
  <Company>VE</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neve:</dc:title>
  <dc:creator>analitika</dc:creator>
  <cp:lastModifiedBy>Yuzhakova Tatiana</cp:lastModifiedBy>
  <cp:revision>3</cp:revision>
  <cp:lastPrinted>2006-03-10T09:31:00Z</cp:lastPrinted>
  <dcterms:created xsi:type="dcterms:W3CDTF">2017-07-26T06:17:00Z</dcterms:created>
  <dcterms:modified xsi:type="dcterms:W3CDTF">2017-07-26T06:18:00Z</dcterms:modified>
</cp:coreProperties>
</file>