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3343"/>
        <w:gridCol w:w="3344"/>
        <w:gridCol w:w="3344"/>
      </w:tblGrid>
      <w:tr w:rsidR="00F66EE7" w:rsidRPr="005D3F8A">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F66EE7" w:rsidRDefault="005D3F8A">
            <w:pPr>
              <w:spacing w:after="120" w:line="240" w:lineRule="atLeast"/>
              <w:rPr>
                <w:b/>
                <w:bCs/>
                <w:sz w:val="26"/>
                <w:szCs w:val="26"/>
                <w:lang w:val="en-US"/>
              </w:rPr>
            </w:pPr>
            <w:r w:rsidRPr="005D3F8A">
              <w:rPr>
                <w:b/>
                <w:bCs/>
                <w:sz w:val="26"/>
                <w:szCs w:val="26"/>
                <w:lang w:val="en-US"/>
              </w:rPr>
              <w:t>C</w:t>
            </w:r>
            <w:r w:rsidR="00534DB3">
              <w:rPr>
                <w:b/>
                <w:bCs/>
                <w:sz w:val="26"/>
                <w:szCs w:val="26"/>
                <w:lang w:val="en-US"/>
              </w:rPr>
              <w:t>o</w:t>
            </w:r>
            <w:r w:rsidRPr="005D3F8A">
              <w:rPr>
                <w:b/>
                <w:bCs/>
                <w:sz w:val="26"/>
                <w:szCs w:val="26"/>
                <w:lang w:val="en-US"/>
              </w:rPr>
              <w:t>urse:</w:t>
            </w:r>
          </w:p>
          <w:p w:rsidR="00F66EE7" w:rsidRPr="005D3F8A" w:rsidRDefault="00A019E6" w:rsidP="0089159F">
            <w:pPr>
              <w:spacing w:after="120" w:line="240" w:lineRule="atLeast"/>
              <w:jc w:val="center"/>
              <w:rPr>
                <w:sz w:val="24"/>
                <w:szCs w:val="24"/>
                <w:lang w:val="en-US"/>
              </w:rPr>
            </w:pPr>
            <w:r>
              <w:rPr>
                <w:sz w:val="24"/>
                <w:szCs w:val="24"/>
                <w:lang w:val="en-US"/>
              </w:rPr>
              <w:t>Radioecology</w:t>
            </w:r>
          </w:p>
        </w:tc>
        <w:tc>
          <w:tcPr>
            <w:tcW w:w="3344" w:type="dxa"/>
            <w:tcBorders>
              <w:top w:val="single" w:sz="6" w:space="0" w:color="auto"/>
              <w:left w:val="single" w:sz="6" w:space="0" w:color="auto"/>
              <w:bottom w:val="single" w:sz="6" w:space="0" w:color="auto"/>
              <w:right w:val="single" w:sz="6" w:space="0" w:color="auto"/>
            </w:tcBorders>
          </w:tcPr>
          <w:p w:rsidR="00534DB3" w:rsidRPr="005D3F8A" w:rsidRDefault="00EA21A3" w:rsidP="007D6DC3">
            <w:pPr>
              <w:spacing w:line="240" w:lineRule="atLeast"/>
              <w:rPr>
                <w:b/>
                <w:bCs/>
                <w:sz w:val="24"/>
                <w:szCs w:val="24"/>
                <w:lang w:val="en-US"/>
              </w:rPr>
            </w:pPr>
            <w:r w:rsidRPr="00EA21A3">
              <w:rPr>
                <w:b/>
                <w:bCs/>
                <w:sz w:val="24"/>
                <w:szCs w:val="24"/>
                <w:lang w:val="en-US"/>
              </w:rPr>
              <w:t>Doctoral School of Chemistry and Environmental Sciences</w:t>
            </w:r>
          </w:p>
        </w:tc>
      </w:tr>
      <w:tr w:rsidR="00F66EE7" w:rsidRPr="005D3F8A">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Lecturer:</w:t>
            </w:r>
          </w:p>
          <w:p w:rsidR="00F66EE7" w:rsidRPr="005D3F8A" w:rsidRDefault="00425C80" w:rsidP="005D3F8A">
            <w:pPr>
              <w:pStyle w:val="Cmsor5"/>
              <w:rPr>
                <w:b w:val="0"/>
                <w:lang w:val="en-US"/>
              </w:rPr>
            </w:pPr>
            <w:r>
              <w:rPr>
                <w:b w:val="0"/>
                <w:lang w:val="en-US"/>
              </w:rPr>
              <w:t xml:space="preserve">Edit </w:t>
            </w:r>
            <w:proofErr w:type="spellStart"/>
            <w:r>
              <w:rPr>
                <w:b w:val="0"/>
                <w:lang w:val="en-US"/>
              </w:rPr>
              <w:t>Tóth-Bodrogi</w:t>
            </w:r>
            <w:proofErr w:type="spellEnd"/>
            <w:r w:rsidR="00390083">
              <w:rPr>
                <w:b w:val="0"/>
                <w:lang w:val="en-US"/>
              </w:rPr>
              <w:t>, PhD</w:t>
            </w:r>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p>
          <w:p w:rsidR="00F66EE7" w:rsidRPr="005D3F8A" w:rsidRDefault="00390083" w:rsidP="00B12408">
            <w:pPr>
              <w:spacing w:line="240" w:lineRule="atLeast"/>
              <w:rPr>
                <w:sz w:val="26"/>
                <w:szCs w:val="26"/>
                <w:lang w:val="en-US"/>
              </w:rPr>
            </w:pPr>
            <w:r>
              <w:rPr>
                <w:sz w:val="26"/>
                <w:szCs w:val="26"/>
                <w:lang w:val="en-US"/>
              </w:rPr>
              <w:t>ass</w:t>
            </w:r>
            <w:r w:rsidR="00B12408">
              <w:rPr>
                <w:sz w:val="26"/>
                <w:szCs w:val="26"/>
                <w:lang w:val="en-US"/>
              </w:rPr>
              <w:t>ociate</w:t>
            </w:r>
            <w:r>
              <w:rPr>
                <w:sz w:val="26"/>
                <w:szCs w:val="26"/>
                <w:lang w:val="en-US"/>
              </w:rPr>
              <w:t xml:space="preserve"> professor</w:t>
            </w:r>
          </w:p>
        </w:tc>
      </w:tr>
      <w:tr w:rsidR="00F66EE7" w:rsidRPr="005D3F8A" w:rsidTr="00425C80">
        <w:trPr>
          <w:trHeight w:hRule="exact" w:val="848"/>
        </w:trPr>
        <w:tc>
          <w:tcPr>
            <w:tcW w:w="3343"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Contact hours</w:t>
            </w:r>
            <w:r w:rsidR="00F66EE7" w:rsidRPr="00FD5C7C">
              <w:rPr>
                <w:b/>
                <w:bCs/>
                <w:sz w:val="26"/>
                <w:szCs w:val="26"/>
                <w:lang w:val="en-US"/>
              </w:rPr>
              <w:t>:</w:t>
            </w:r>
          </w:p>
          <w:p w:rsidR="00F66EE7" w:rsidRPr="00FD5C7C" w:rsidRDefault="009F771F" w:rsidP="009A3987">
            <w:pPr>
              <w:spacing w:line="240" w:lineRule="atLeast"/>
              <w:ind w:firstLine="993"/>
              <w:rPr>
                <w:sz w:val="26"/>
                <w:szCs w:val="26"/>
                <w:lang w:val="en-US"/>
              </w:rPr>
            </w:pPr>
            <w:r>
              <w:rPr>
                <w:sz w:val="26"/>
                <w:szCs w:val="26"/>
                <w:lang w:val="en-US"/>
              </w:rPr>
              <w:t>3</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Exam</w:t>
            </w:r>
            <w:r w:rsidR="00F66EE7" w:rsidRPr="00FD5C7C">
              <w:rPr>
                <w:b/>
                <w:bCs/>
                <w:sz w:val="26"/>
                <w:szCs w:val="26"/>
                <w:lang w:val="en-US"/>
              </w:rPr>
              <w:t>:</w:t>
            </w:r>
          </w:p>
          <w:p w:rsidR="00F66EE7" w:rsidRPr="00FD5C7C" w:rsidRDefault="00E832AE" w:rsidP="00D872CE">
            <w:pPr>
              <w:spacing w:line="240" w:lineRule="atLeast"/>
              <w:jc w:val="center"/>
              <w:rPr>
                <w:sz w:val="26"/>
                <w:szCs w:val="26"/>
                <w:lang w:val="en-US"/>
              </w:rPr>
            </w:pPr>
            <w:r>
              <w:rPr>
                <w:sz w:val="26"/>
                <w:szCs w:val="26"/>
                <w:lang w:val="en-US"/>
              </w:rPr>
              <w:t>Oral</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Credit</w:t>
            </w:r>
            <w:r w:rsidR="00F66EE7" w:rsidRPr="00FD5C7C">
              <w:rPr>
                <w:b/>
                <w:bCs/>
                <w:sz w:val="26"/>
                <w:szCs w:val="26"/>
                <w:lang w:val="en-US"/>
              </w:rPr>
              <w:t>:</w:t>
            </w:r>
          </w:p>
          <w:p w:rsidR="00F66EE7" w:rsidRPr="00FD5C7C" w:rsidRDefault="009F771F" w:rsidP="00D872CE">
            <w:pPr>
              <w:spacing w:line="240" w:lineRule="atLeast"/>
              <w:jc w:val="center"/>
              <w:rPr>
                <w:sz w:val="26"/>
                <w:szCs w:val="26"/>
                <w:lang w:val="en-US"/>
              </w:rPr>
            </w:pPr>
            <w:r>
              <w:rPr>
                <w:sz w:val="26"/>
                <w:szCs w:val="26"/>
                <w:lang w:val="en-US"/>
              </w:rPr>
              <w:t>6</w:t>
            </w:r>
          </w:p>
        </w:tc>
      </w:tr>
      <w:tr w:rsidR="00F66EE7" w:rsidRPr="005D3F8A" w:rsidTr="005D3F8A">
        <w:trPr>
          <w:trHeight w:hRule="exact" w:val="1086"/>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p>
          <w:p w:rsidR="00F66EE7" w:rsidRPr="005D3F8A" w:rsidRDefault="00A06E20" w:rsidP="00A019E6">
            <w:pPr>
              <w:spacing w:line="240" w:lineRule="atLeast"/>
              <w:jc w:val="both"/>
              <w:rPr>
                <w:sz w:val="26"/>
                <w:szCs w:val="26"/>
                <w:lang w:val="en-US"/>
              </w:rPr>
            </w:pPr>
            <w:r w:rsidRPr="00A06E20">
              <w:rPr>
                <w:sz w:val="26"/>
                <w:szCs w:val="26"/>
                <w:lang w:val="en-US"/>
              </w:rPr>
              <w:t xml:space="preserve">To give basic principle of </w:t>
            </w:r>
            <w:r w:rsidR="00A019E6">
              <w:rPr>
                <w:sz w:val="26"/>
                <w:szCs w:val="26"/>
                <w:lang w:val="en-US"/>
              </w:rPr>
              <w:t>the migration of radioisotopes</w:t>
            </w:r>
            <w:bookmarkStart w:id="0" w:name="_GoBack"/>
            <w:bookmarkEnd w:id="0"/>
          </w:p>
        </w:tc>
      </w:tr>
      <w:tr w:rsidR="00F66EE7" w:rsidRPr="005D3F8A" w:rsidTr="00E832AE">
        <w:trPr>
          <w:trHeight w:hRule="exact" w:val="6853"/>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w:t>
            </w:r>
          </w:p>
          <w:p w:rsidR="00A019E6" w:rsidRPr="00A019E6" w:rsidRDefault="00A019E6" w:rsidP="00A019E6">
            <w:pPr>
              <w:spacing w:after="120"/>
              <w:rPr>
                <w:sz w:val="24"/>
                <w:szCs w:val="24"/>
                <w:lang w:val="en-US"/>
              </w:rPr>
            </w:pPr>
            <w:r w:rsidRPr="00A019E6">
              <w:rPr>
                <w:sz w:val="24"/>
                <w:szCs w:val="24"/>
                <w:lang w:val="en-US"/>
              </w:rPr>
              <w:t>The processes and relations determine the transfer of radionuclides in the environment and the radiation pathways on the population including risk assessments, dose limitations and radiation</w:t>
            </w:r>
          </w:p>
          <w:p w:rsidR="00A019E6" w:rsidRPr="00A019E6" w:rsidRDefault="00A019E6" w:rsidP="00A019E6">
            <w:pPr>
              <w:spacing w:after="120"/>
              <w:rPr>
                <w:sz w:val="24"/>
                <w:szCs w:val="24"/>
                <w:lang w:val="en-US"/>
              </w:rPr>
            </w:pPr>
          </w:p>
          <w:p w:rsidR="00CE6C44" w:rsidRPr="005D3F8A" w:rsidRDefault="00A019E6" w:rsidP="00A019E6">
            <w:pPr>
              <w:spacing w:after="120"/>
              <w:rPr>
                <w:sz w:val="24"/>
                <w:szCs w:val="24"/>
                <w:lang w:val="en-US"/>
              </w:rPr>
            </w:pPr>
            <w:r w:rsidRPr="00A019E6">
              <w:rPr>
                <w:sz w:val="24"/>
                <w:szCs w:val="24"/>
                <w:lang w:val="en-US"/>
              </w:rPr>
              <w:t xml:space="preserve">Radiations in the environment (ionizing and non-ionizing). Health effects of the environmental radiations, risk assessments. Atmospheric dispersion of the radionuclides, deposition, resuspension. Diffusion and binding in the soils. Contamination of the vegetation (direct deposition, root uptake). Dispersion in the </w:t>
            </w:r>
            <w:proofErr w:type="spellStart"/>
            <w:r w:rsidRPr="00A019E6">
              <w:rPr>
                <w:sz w:val="24"/>
                <w:szCs w:val="24"/>
                <w:lang w:val="en-US"/>
              </w:rPr>
              <w:t>acquatic</w:t>
            </w:r>
            <w:proofErr w:type="spellEnd"/>
            <w:r w:rsidRPr="00A019E6">
              <w:rPr>
                <w:sz w:val="24"/>
                <w:szCs w:val="24"/>
                <w:lang w:val="en-US"/>
              </w:rPr>
              <w:t xml:space="preserve"> environment (rivers and lakes). Contamination of the sediment and fishes. Contamination of the terrestrial </w:t>
            </w:r>
            <w:proofErr w:type="spellStart"/>
            <w:r w:rsidRPr="00A019E6">
              <w:rPr>
                <w:sz w:val="24"/>
                <w:szCs w:val="24"/>
                <w:lang w:val="en-US"/>
              </w:rPr>
              <w:t>foodchain</w:t>
            </w:r>
            <w:proofErr w:type="spellEnd"/>
            <w:r w:rsidRPr="00A019E6">
              <w:rPr>
                <w:sz w:val="24"/>
                <w:szCs w:val="24"/>
                <w:lang w:val="en-US"/>
              </w:rPr>
              <w:t xml:space="preserve"> and man. Dose assessments from the various environmental contaminations. Natural radiation impact. </w:t>
            </w:r>
            <w:proofErr w:type="spellStart"/>
            <w:r w:rsidRPr="00A019E6">
              <w:rPr>
                <w:sz w:val="24"/>
                <w:szCs w:val="24"/>
                <w:lang w:val="en-US"/>
              </w:rPr>
              <w:t>Artifical</w:t>
            </w:r>
            <w:proofErr w:type="spellEnd"/>
            <w:r w:rsidRPr="00A019E6">
              <w:rPr>
                <w:sz w:val="24"/>
                <w:szCs w:val="24"/>
                <w:lang w:val="en-US"/>
              </w:rPr>
              <w:t xml:space="preserve"> radiation impact (global fallout, use of radioisotopes, wastes etc.). Population doses from nuclear accidents. Nuclear emergency systems, decision making and planning of interventions. Environmental monitoring (early warning system etc.). Population impact from non-ionizing environmental radiation.</w:t>
            </w:r>
          </w:p>
        </w:tc>
      </w:tr>
      <w:tr w:rsidR="00F66EE7" w:rsidRPr="005D3F8A" w:rsidTr="00E832AE">
        <w:trPr>
          <w:trHeight w:hRule="exact" w:val="1976"/>
        </w:trPr>
        <w:tc>
          <w:tcPr>
            <w:tcW w:w="10031" w:type="dxa"/>
            <w:gridSpan w:val="3"/>
            <w:tcBorders>
              <w:top w:val="single" w:sz="6" w:space="0" w:color="auto"/>
              <w:left w:val="single" w:sz="6" w:space="0" w:color="auto"/>
              <w:bottom w:val="single" w:sz="6" w:space="0" w:color="auto"/>
              <w:right w:val="single" w:sz="6" w:space="0" w:color="auto"/>
            </w:tcBorders>
          </w:tcPr>
          <w:p w:rsidR="00F66EE7" w:rsidRPr="005C2243" w:rsidRDefault="005C2243">
            <w:pPr>
              <w:spacing w:line="240" w:lineRule="atLeast"/>
              <w:rPr>
                <w:b/>
                <w:bCs/>
                <w:sz w:val="26"/>
                <w:szCs w:val="26"/>
                <w:lang w:val="en-US"/>
              </w:rPr>
            </w:pPr>
            <w:r>
              <w:rPr>
                <w:b/>
                <w:bCs/>
                <w:sz w:val="26"/>
                <w:szCs w:val="26"/>
                <w:lang w:val="en-US"/>
              </w:rPr>
              <w:t>Suggested textbooks:</w:t>
            </w:r>
          </w:p>
          <w:p w:rsidR="00F66EE7" w:rsidRPr="005D3F8A" w:rsidRDefault="00A019E6" w:rsidP="00FD5C7C">
            <w:pPr>
              <w:rPr>
                <w:sz w:val="24"/>
                <w:szCs w:val="24"/>
                <w:lang w:val="en-US"/>
              </w:rPr>
            </w:pPr>
            <w:proofErr w:type="spellStart"/>
            <w:r w:rsidRPr="00A019E6">
              <w:rPr>
                <w:sz w:val="24"/>
                <w:szCs w:val="24"/>
                <w:lang w:val="en-US"/>
              </w:rPr>
              <w:t>Kanyár</w:t>
            </w:r>
            <w:proofErr w:type="spellEnd"/>
            <w:r w:rsidRPr="00A019E6">
              <w:rPr>
                <w:sz w:val="24"/>
                <w:szCs w:val="24"/>
                <w:lang w:val="en-US"/>
              </w:rPr>
              <w:t xml:space="preserve"> B., </w:t>
            </w:r>
            <w:proofErr w:type="spellStart"/>
            <w:r w:rsidRPr="00A019E6">
              <w:rPr>
                <w:sz w:val="24"/>
                <w:szCs w:val="24"/>
                <w:lang w:val="en-US"/>
              </w:rPr>
              <w:t>Béres</w:t>
            </w:r>
            <w:proofErr w:type="spellEnd"/>
            <w:r w:rsidRPr="00A019E6">
              <w:rPr>
                <w:sz w:val="24"/>
                <w:szCs w:val="24"/>
                <w:lang w:val="en-US"/>
              </w:rPr>
              <w:t xml:space="preserve"> Cs., </w:t>
            </w:r>
            <w:proofErr w:type="spellStart"/>
            <w:r w:rsidRPr="00A019E6">
              <w:rPr>
                <w:sz w:val="24"/>
                <w:szCs w:val="24"/>
                <w:lang w:val="en-US"/>
              </w:rPr>
              <w:t>Somlai</w:t>
            </w:r>
            <w:proofErr w:type="spellEnd"/>
            <w:r w:rsidRPr="00A019E6">
              <w:rPr>
                <w:sz w:val="24"/>
                <w:szCs w:val="24"/>
                <w:lang w:val="en-US"/>
              </w:rPr>
              <w:t xml:space="preserve"> J., </w:t>
            </w:r>
            <w:proofErr w:type="spellStart"/>
            <w:r w:rsidRPr="00A019E6">
              <w:rPr>
                <w:sz w:val="24"/>
                <w:szCs w:val="24"/>
                <w:lang w:val="en-US"/>
              </w:rPr>
              <w:t>Szabó</w:t>
            </w:r>
            <w:proofErr w:type="spellEnd"/>
            <w:r w:rsidRPr="00A019E6">
              <w:rPr>
                <w:sz w:val="24"/>
                <w:szCs w:val="24"/>
                <w:lang w:val="en-US"/>
              </w:rPr>
              <w:t xml:space="preserve"> S. A.: </w:t>
            </w:r>
            <w:proofErr w:type="spellStart"/>
            <w:r w:rsidRPr="00A019E6">
              <w:rPr>
                <w:sz w:val="24"/>
                <w:szCs w:val="24"/>
                <w:lang w:val="en-US"/>
              </w:rPr>
              <w:t>Radioökológia</w:t>
            </w:r>
            <w:proofErr w:type="spellEnd"/>
            <w:r w:rsidRPr="00A019E6">
              <w:rPr>
                <w:sz w:val="24"/>
                <w:szCs w:val="24"/>
                <w:lang w:val="en-US"/>
              </w:rPr>
              <w:t xml:space="preserve"> </w:t>
            </w:r>
            <w:proofErr w:type="spellStart"/>
            <w:r w:rsidRPr="00A019E6">
              <w:rPr>
                <w:sz w:val="24"/>
                <w:szCs w:val="24"/>
                <w:lang w:val="en-US"/>
              </w:rPr>
              <w:t>és</w:t>
            </w:r>
            <w:proofErr w:type="spellEnd"/>
            <w:r w:rsidRPr="00A019E6">
              <w:rPr>
                <w:sz w:val="24"/>
                <w:szCs w:val="24"/>
                <w:lang w:val="en-US"/>
              </w:rPr>
              <w:t xml:space="preserve"> </w:t>
            </w:r>
            <w:proofErr w:type="spellStart"/>
            <w:r w:rsidRPr="00A019E6">
              <w:rPr>
                <w:sz w:val="24"/>
                <w:szCs w:val="24"/>
                <w:lang w:val="en-US"/>
              </w:rPr>
              <w:t>környezeti</w:t>
            </w:r>
            <w:proofErr w:type="spellEnd"/>
            <w:r w:rsidRPr="00A019E6">
              <w:rPr>
                <w:sz w:val="24"/>
                <w:szCs w:val="24"/>
                <w:lang w:val="en-US"/>
              </w:rPr>
              <w:t xml:space="preserve"> </w:t>
            </w:r>
            <w:proofErr w:type="spellStart"/>
            <w:r w:rsidRPr="00A019E6">
              <w:rPr>
                <w:sz w:val="24"/>
                <w:szCs w:val="24"/>
                <w:lang w:val="en-US"/>
              </w:rPr>
              <w:t>sugárvédelem</w:t>
            </w:r>
            <w:proofErr w:type="spellEnd"/>
            <w:r w:rsidRPr="00A019E6">
              <w:rPr>
                <w:sz w:val="24"/>
                <w:szCs w:val="24"/>
                <w:lang w:val="en-US"/>
              </w:rPr>
              <w:t xml:space="preserve">, </w:t>
            </w:r>
            <w:proofErr w:type="spellStart"/>
            <w:r w:rsidRPr="00A019E6">
              <w:rPr>
                <w:sz w:val="24"/>
                <w:szCs w:val="24"/>
                <w:lang w:val="en-US"/>
              </w:rPr>
              <w:t>tankönyv</w:t>
            </w:r>
            <w:proofErr w:type="spellEnd"/>
            <w:r w:rsidRPr="00A019E6">
              <w:rPr>
                <w:sz w:val="24"/>
                <w:szCs w:val="24"/>
                <w:lang w:val="en-US"/>
              </w:rPr>
              <w:t xml:space="preserve">, </w:t>
            </w:r>
            <w:proofErr w:type="spellStart"/>
            <w:r w:rsidRPr="00A019E6">
              <w:rPr>
                <w:sz w:val="24"/>
                <w:szCs w:val="24"/>
                <w:lang w:val="en-US"/>
              </w:rPr>
              <w:t>Veszprémi</w:t>
            </w:r>
            <w:proofErr w:type="spellEnd"/>
            <w:r w:rsidRPr="00A019E6">
              <w:rPr>
                <w:sz w:val="24"/>
                <w:szCs w:val="24"/>
                <w:lang w:val="en-US"/>
              </w:rPr>
              <w:t xml:space="preserve"> </w:t>
            </w:r>
            <w:proofErr w:type="spellStart"/>
            <w:r w:rsidRPr="00A019E6">
              <w:rPr>
                <w:sz w:val="24"/>
                <w:szCs w:val="24"/>
                <w:lang w:val="en-US"/>
              </w:rPr>
              <w:t>Egy</w:t>
            </w:r>
            <w:proofErr w:type="spellEnd"/>
            <w:r w:rsidRPr="00A019E6">
              <w:rPr>
                <w:sz w:val="24"/>
                <w:szCs w:val="24"/>
                <w:lang w:val="en-US"/>
              </w:rPr>
              <w:t xml:space="preserve">. </w:t>
            </w:r>
            <w:proofErr w:type="spellStart"/>
            <w:r w:rsidRPr="00A019E6">
              <w:rPr>
                <w:sz w:val="24"/>
                <w:szCs w:val="24"/>
                <w:lang w:val="en-US"/>
              </w:rPr>
              <w:t>Kiadó</w:t>
            </w:r>
            <w:proofErr w:type="spellEnd"/>
            <w:r w:rsidRPr="00A019E6">
              <w:rPr>
                <w:sz w:val="24"/>
                <w:szCs w:val="24"/>
                <w:lang w:val="en-US"/>
              </w:rPr>
              <w:t xml:space="preserve">, </w:t>
            </w:r>
            <w:proofErr w:type="spellStart"/>
            <w:r w:rsidRPr="00A019E6">
              <w:rPr>
                <w:sz w:val="24"/>
                <w:szCs w:val="24"/>
                <w:lang w:val="en-US"/>
              </w:rPr>
              <w:t>Veszprém</w:t>
            </w:r>
            <w:proofErr w:type="spellEnd"/>
            <w:r w:rsidRPr="00A019E6">
              <w:rPr>
                <w:sz w:val="24"/>
                <w:szCs w:val="24"/>
                <w:lang w:val="en-US"/>
              </w:rPr>
              <w:t xml:space="preserve">, 2000. </w:t>
            </w:r>
            <w:proofErr w:type="spellStart"/>
            <w:r w:rsidRPr="00A019E6">
              <w:rPr>
                <w:sz w:val="24"/>
                <w:szCs w:val="24"/>
                <w:lang w:val="en-US"/>
              </w:rPr>
              <w:t>Mészáros</w:t>
            </w:r>
            <w:proofErr w:type="spellEnd"/>
            <w:r w:rsidRPr="00A019E6">
              <w:rPr>
                <w:sz w:val="24"/>
                <w:szCs w:val="24"/>
                <w:lang w:val="en-US"/>
              </w:rPr>
              <w:t xml:space="preserve"> E.: </w:t>
            </w:r>
            <w:proofErr w:type="spellStart"/>
            <w:r w:rsidRPr="00A019E6">
              <w:rPr>
                <w:sz w:val="24"/>
                <w:szCs w:val="24"/>
                <w:lang w:val="en-US"/>
              </w:rPr>
              <w:t>Légkörtan</w:t>
            </w:r>
            <w:proofErr w:type="spellEnd"/>
            <w:r w:rsidRPr="00A019E6">
              <w:rPr>
                <w:sz w:val="24"/>
                <w:szCs w:val="24"/>
                <w:lang w:val="en-US"/>
              </w:rPr>
              <w:t xml:space="preserve">. VE </w:t>
            </w:r>
            <w:proofErr w:type="spellStart"/>
            <w:r w:rsidRPr="00A019E6">
              <w:rPr>
                <w:sz w:val="24"/>
                <w:szCs w:val="24"/>
                <w:lang w:val="en-US"/>
              </w:rPr>
              <w:t>jegyzet</w:t>
            </w:r>
            <w:proofErr w:type="spellEnd"/>
            <w:r w:rsidRPr="00A019E6">
              <w:rPr>
                <w:sz w:val="24"/>
                <w:szCs w:val="24"/>
                <w:lang w:val="en-US"/>
              </w:rPr>
              <w:t xml:space="preserve">, </w:t>
            </w:r>
            <w:proofErr w:type="spellStart"/>
            <w:r w:rsidRPr="00A019E6">
              <w:rPr>
                <w:sz w:val="24"/>
                <w:szCs w:val="24"/>
                <w:lang w:val="en-US"/>
              </w:rPr>
              <w:t>Veszprém</w:t>
            </w:r>
            <w:proofErr w:type="spellEnd"/>
            <w:r w:rsidRPr="00A019E6">
              <w:rPr>
                <w:sz w:val="24"/>
                <w:szCs w:val="24"/>
                <w:lang w:val="en-US"/>
              </w:rPr>
              <w:t xml:space="preserve">, 1993. </w:t>
            </w:r>
            <w:proofErr w:type="spellStart"/>
            <w:r w:rsidRPr="00A019E6">
              <w:rPr>
                <w:sz w:val="24"/>
                <w:szCs w:val="24"/>
                <w:lang w:val="en-US"/>
              </w:rPr>
              <w:t>Merril</w:t>
            </w:r>
            <w:proofErr w:type="spellEnd"/>
            <w:r w:rsidRPr="00A019E6">
              <w:rPr>
                <w:sz w:val="24"/>
                <w:szCs w:val="24"/>
                <w:lang w:val="en-US"/>
              </w:rPr>
              <w:t xml:space="preserve"> </w:t>
            </w:r>
            <w:proofErr w:type="spellStart"/>
            <w:r w:rsidRPr="00A019E6">
              <w:rPr>
                <w:sz w:val="24"/>
                <w:szCs w:val="24"/>
                <w:lang w:val="en-US"/>
              </w:rPr>
              <w:t>Eisenbud</w:t>
            </w:r>
            <w:proofErr w:type="spellEnd"/>
            <w:r w:rsidRPr="00A019E6">
              <w:rPr>
                <w:sz w:val="24"/>
                <w:szCs w:val="24"/>
                <w:lang w:val="en-US"/>
              </w:rPr>
              <w:t xml:space="preserve">: Environmental Radioactivity, UK Academic Press Inc., London, 1987. </w:t>
            </w:r>
            <w:proofErr w:type="spellStart"/>
            <w:r w:rsidRPr="00A019E6">
              <w:rPr>
                <w:sz w:val="24"/>
                <w:szCs w:val="24"/>
                <w:lang w:val="en-US"/>
              </w:rPr>
              <w:t>Eienne</w:t>
            </w:r>
            <w:proofErr w:type="spellEnd"/>
            <w:r w:rsidRPr="00A019E6">
              <w:rPr>
                <w:sz w:val="24"/>
                <w:szCs w:val="24"/>
                <w:lang w:val="en-US"/>
              </w:rPr>
              <w:t xml:space="preserve"> Van der </w:t>
            </w:r>
            <w:proofErr w:type="spellStart"/>
            <w:r w:rsidRPr="00A019E6">
              <w:rPr>
                <w:sz w:val="24"/>
                <w:szCs w:val="24"/>
                <w:lang w:val="en-US"/>
              </w:rPr>
              <w:t>Stricht</w:t>
            </w:r>
            <w:proofErr w:type="spellEnd"/>
            <w:r w:rsidRPr="00A019E6">
              <w:rPr>
                <w:sz w:val="24"/>
                <w:szCs w:val="24"/>
                <w:lang w:val="en-US"/>
              </w:rPr>
              <w:t xml:space="preserve">: Radioecology, UIR, </w:t>
            </w:r>
            <w:proofErr w:type="spellStart"/>
            <w:r w:rsidRPr="00A019E6">
              <w:rPr>
                <w:sz w:val="24"/>
                <w:szCs w:val="24"/>
                <w:lang w:val="en-US"/>
              </w:rPr>
              <w:t>Fortemps</w:t>
            </w:r>
            <w:proofErr w:type="spellEnd"/>
            <w:r w:rsidRPr="00A019E6">
              <w:rPr>
                <w:sz w:val="24"/>
                <w:szCs w:val="24"/>
                <w:lang w:val="en-US"/>
              </w:rPr>
              <w:t>, Belgium, 2001.</w:t>
            </w:r>
          </w:p>
        </w:tc>
      </w:tr>
      <w:tr w:rsidR="00F66EE7" w:rsidRPr="005D3F8A" w:rsidTr="007D6DC3">
        <w:trPr>
          <w:trHeight w:hRule="exact" w:val="1151"/>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p>
          <w:p w:rsidR="00F66EE7" w:rsidRPr="005D3F8A" w:rsidRDefault="00F66EE7">
            <w:pPr>
              <w:spacing w:line="240" w:lineRule="atLeast"/>
              <w:rPr>
                <w:sz w:val="24"/>
                <w:szCs w:val="24"/>
                <w:lang w:val="en-US"/>
              </w:rPr>
            </w:pPr>
          </w:p>
          <w:p w:rsidR="00F66EE7" w:rsidRPr="005D3F8A" w:rsidRDefault="00F66EE7">
            <w:pPr>
              <w:spacing w:line="240" w:lineRule="atLeast"/>
              <w:rPr>
                <w:sz w:val="24"/>
                <w:szCs w:val="24"/>
                <w:lang w:val="en-US"/>
              </w:rPr>
            </w:pPr>
          </w:p>
        </w:tc>
      </w:tr>
    </w:tbl>
    <w:p w:rsidR="00F66EE7" w:rsidRPr="005D3F8A" w:rsidRDefault="00F66EE7" w:rsidP="00CE6C44">
      <w:pPr>
        <w:rPr>
          <w:lang w:val="en-US"/>
        </w:rPr>
      </w:pPr>
    </w:p>
    <w:sectPr w:rsidR="00F66EE7" w:rsidRPr="005D3F8A" w:rsidSect="007D6DC3">
      <w:pgSz w:w="11896" w:h="16834"/>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F66EE7"/>
    <w:rsid w:val="0006121D"/>
    <w:rsid w:val="000A787C"/>
    <w:rsid w:val="001458E0"/>
    <w:rsid w:val="00390083"/>
    <w:rsid w:val="003F4629"/>
    <w:rsid w:val="00425C80"/>
    <w:rsid w:val="005268A8"/>
    <w:rsid w:val="00534DB3"/>
    <w:rsid w:val="00586567"/>
    <w:rsid w:val="005C2243"/>
    <w:rsid w:val="005D3F8A"/>
    <w:rsid w:val="0069728C"/>
    <w:rsid w:val="0073628B"/>
    <w:rsid w:val="007D6DC3"/>
    <w:rsid w:val="008748E2"/>
    <w:rsid w:val="0089159F"/>
    <w:rsid w:val="008A0FED"/>
    <w:rsid w:val="008C3A1E"/>
    <w:rsid w:val="009A3987"/>
    <w:rsid w:val="009A7F60"/>
    <w:rsid w:val="009D1868"/>
    <w:rsid w:val="009F771F"/>
    <w:rsid w:val="00A019E6"/>
    <w:rsid w:val="00A05070"/>
    <w:rsid w:val="00A06E20"/>
    <w:rsid w:val="00A5790D"/>
    <w:rsid w:val="00A8705E"/>
    <w:rsid w:val="00B12408"/>
    <w:rsid w:val="00C05307"/>
    <w:rsid w:val="00CE6C44"/>
    <w:rsid w:val="00D775CF"/>
    <w:rsid w:val="00D872CE"/>
    <w:rsid w:val="00E53E6D"/>
    <w:rsid w:val="00E832AE"/>
    <w:rsid w:val="00EA21A3"/>
    <w:rsid w:val="00F50CB1"/>
    <w:rsid w:val="00F66EE7"/>
    <w:rsid w:val="00FB62EA"/>
    <w:rsid w:val="00FD5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6C530"/>
  <w15:docId w15:val="{14EA67F5-A16F-44C2-9B69-BAEB2938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A787C"/>
    <w:pPr>
      <w:autoSpaceDE w:val="0"/>
      <w:autoSpaceDN w:val="0"/>
    </w:pPr>
    <w:rPr>
      <w:sz w:val="28"/>
      <w:szCs w:val="28"/>
      <w:lang w:val="hu-HU" w:eastAsia="hu-HU"/>
    </w:rPr>
  </w:style>
  <w:style w:type="paragraph" w:styleId="Cmsor1">
    <w:name w:val="heading 1"/>
    <w:basedOn w:val="Norml"/>
    <w:next w:val="Norml"/>
    <w:link w:val="Cmsor1Char"/>
    <w:uiPriority w:val="99"/>
    <w:qFormat/>
    <w:rsid w:val="000A787C"/>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rsid w:val="000A787C"/>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rsid w:val="000A787C"/>
    <w:pPr>
      <w:keepNext/>
      <w:spacing w:before="240" w:after="60"/>
      <w:outlineLvl w:val="2"/>
    </w:pPr>
    <w:rPr>
      <w:b/>
      <w:bCs/>
      <w:sz w:val="24"/>
      <w:szCs w:val="24"/>
    </w:rPr>
  </w:style>
  <w:style w:type="paragraph" w:styleId="Cmsor4">
    <w:name w:val="heading 4"/>
    <w:basedOn w:val="Norml"/>
    <w:next w:val="Norml"/>
    <w:link w:val="Cmsor4Char"/>
    <w:uiPriority w:val="99"/>
    <w:qFormat/>
    <w:rsid w:val="000A787C"/>
    <w:pPr>
      <w:keepNext/>
      <w:spacing w:line="240" w:lineRule="atLeast"/>
      <w:outlineLvl w:val="3"/>
    </w:pPr>
    <w:rPr>
      <w:b/>
      <w:bCs/>
      <w:sz w:val="26"/>
      <w:szCs w:val="26"/>
    </w:rPr>
  </w:style>
  <w:style w:type="paragraph" w:styleId="Cmsor5">
    <w:name w:val="heading 5"/>
    <w:basedOn w:val="Norml"/>
    <w:next w:val="Norml"/>
    <w:link w:val="Cmsor5Char"/>
    <w:uiPriority w:val="99"/>
    <w:qFormat/>
    <w:rsid w:val="000A787C"/>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A787C"/>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sid w:val="000A787C"/>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sid w:val="000A787C"/>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sid w:val="000A787C"/>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sid w:val="000A787C"/>
    <w:rPr>
      <w:rFonts w:ascii="Calibri" w:eastAsia="Times New Roman" w:hAnsi="Calibri" w:cs="Times New Roman"/>
      <w:b/>
      <w:bCs/>
      <w:i/>
      <w:iCs/>
      <w:sz w:val="26"/>
      <w:szCs w:val="26"/>
    </w:rPr>
  </w:style>
  <w:style w:type="paragraph" w:styleId="lfej">
    <w:name w:val="header"/>
    <w:basedOn w:val="Norml"/>
    <w:link w:val="lfejChar"/>
    <w:uiPriority w:val="99"/>
    <w:rsid w:val="000A787C"/>
    <w:pPr>
      <w:tabs>
        <w:tab w:val="center" w:pos="4703"/>
        <w:tab w:val="right" w:pos="9406"/>
      </w:tabs>
    </w:pPr>
  </w:style>
  <w:style w:type="character" w:customStyle="1" w:styleId="lfejChar">
    <w:name w:val="Élőfej Char"/>
    <w:basedOn w:val="Bekezdsalapbettpusa"/>
    <w:link w:val="lfej"/>
    <w:uiPriority w:val="99"/>
    <w:semiHidden/>
    <w:rsid w:val="000A787C"/>
    <w:rPr>
      <w:sz w:val="28"/>
      <w:szCs w:val="28"/>
    </w:rPr>
  </w:style>
  <w:style w:type="paragraph" w:styleId="llb">
    <w:name w:val="footer"/>
    <w:basedOn w:val="Norml"/>
    <w:link w:val="llbChar"/>
    <w:uiPriority w:val="99"/>
    <w:rsid w:val="000A787C"/>
    <w:pPr>
      <w:tabs>
        <w:tab w:val="center" w:pos="4703"/>
        <w:tab w:val="right" w:pos="9406"/>
      </w:tabs>
    </w:pPr>
  </w:style>
  <w:style w:type="character" w:customStyle="1" w:styleId="llbChar">
    <w:name w:val="Élőláb Char"/>
    <w:basedOn w:val="Bekezdsalapbettpusa"/>
    <w:link w:val="llb"/>
    <w:uiPriority w:val="99"/>
    <w:semiHidden/>
    <w:rsid w:val="000A787C"/>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sid w:val="000A7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1475</Characters>
  <Application>Microsoft Office Word</Application>
  <DocSecurity>0</DocSecurity>
  <Lines>12</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Gabriella</cp:lastModifiedBy>
  <cp:revision>2</cp:revision>
  <cp:lastPrinted>2006-03-10T09:31:00Z</cp:lastPrinted>
  <dcterms:created xsi:type="dcterms:W3CDTF">2020-04-17T09:23:00Z</dcterms:created>
  <dcterms:modified xsi:type="dcterms:W3CDTF">2020-04-17T09:23:00Z</dcterms:modified>
</cp:coreProperties>
</file>