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ayout w:type="fixed"/>
        <w:tblLook w:val="000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F03166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830CDB" w:rsidRPr="00F03166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F03166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F66EE7" w:rsidRPr="005D3F8A" w:rsidRDefault="00757D3B" w:rsidP="009A3987">
            <w:pPr>
              <w:pStyle w:val="Heading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Drug chemistry and drug design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  <w:r w:rsidR="00757D3B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57D3B">
              <w:rPr>
                <w:b/>
                <w:bCs/>
                <w:sz w:val="26"/>
                <w:szCs w:val="26"/>
                <w:lang w:val="en-US"/>
              </w:rPr>
              <w:t>Eszter</w:t>
            </w:r>
            <w:proofErr w:type="spellEnd"/>
            <w:r w:rsidR="00757D3B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57D3B">
              <w:rPr>
                <w:b/>
                <w:bCs/>
                <w:sz w:val="26"/>
                <w:szCs w:val="26"/>
                <w:lang w:val="en-US"/>
              </w:rPr>
              <w:t>Szánti-Pintér</w:t>
            </w:r>
            <w:proofErr w:type="spellEnd"/>
          </w:p>
          <w:p w:rsidR="00F66EE7" w:rsidRPr="005D3F8A" w:rsidRDefault="00F66EE7" w:rsidP="005D3F8A">
            <w:pPr>
              <w:pStyle w:val="Heading5"/>
              <w:rPr>
                <w:b w:val="0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757D3B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assistant lecturer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3930A0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>
              <w:rPr>
                <w:color w:val="FF0000"/>
                <w:sz w:val="26"/>
                <w:szCs w:val="26"/>
                <w:lang w:val="en-US"/>
              </w:rPr>
              <w:t>3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 w:rsidR="009A3987"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 w:rsidR="009A3987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3930A0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FF0000"/>
                <w:sz w:val="26"/>
                <w:szCs w:val="26"/>
                <w:lang w:val="en-US"/>
              </w:rPr>
              <w:t>6</w:t>
            </w:r>
          </w:p>
        </w:tc>
      </w:tr>
      <w:tr w:rsidR="00F66EE7" w:rsidRPr="005D3F8A" w:rsidTr="00CF204F">
        <w:trPr>
          <w:trHeight w:hRule="exact" w:val="1253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837533" w:rsidRDefault="00CF204F" w:rsidP="00CF204F">
            <w:pPr>
              <w:spacing w:line="240" w:lineRule="atLeast"/>
              <w:jc w:val="both"/>
              <w:rPr>
                <w:sz w:val="24"/>
                <w:szCs w:val="24"/>
                <w:lang w:val="en-US"/>
              </w:rPr>
            </w:pPr>
            <w:r w:rsidRPr="00837533">
              <w:rPr>
                <w:sz w:val="24"/>
                <w:szCs w:val="24"/>
                <w:lang w:val="en-US"/>
              </w:rPr>
              <w:t>Introduction to drug research and development, the mechanism of action of drugs. Introduction to theoretical and practical aspects of organic synthesis design.</w:t>
            </w:r>
          </w:p>
        </w:tc>
      </w:tr>
      <w:tr w:rsidR="00F66EE7" w:rsidRPr="005D3F8A" w:rsidTr="00757D3B">
        <w:trPr>
          <w:trHeight w:hRule="exact" w:val="5975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757D3B" w:rsidRPr="00757D3B" w:rsidRDefault="00757D3B" w:rsidP="00757D3B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757D3B">
              <w:rPr>
                <w:sz w:val="24"/>
                <w:szCs w:val="24"/>
                <w:lang w:val="en-US"/>
              </w:rPr>
              <w:t xml:space="preserve">Basic knowledge of drug chemistry and </w:t>
            </w:r>
            <w:proofErr w:type="spellStart"/>
            <w:r w:rsidRPr="00757D3B">
              <w:rPr>
                <w:sz w:val="24"/>
                <w:szCs w:val="24"/>
                <w:lang w:val="en-US"/>
              </w:rPr>
              <w:t>pharmacodynamics</w:t>
            </w:r>
            <w:proofErr w:type="spellEnd"/>
            <w:r w:rsidRPr="00757D3B">
              <w:rPr>
                <w:sz w:val="24"/>
                <w:szCs w:val="24"/>
                <w:lang w:val="en-US"/>
              </w:rPr>
              <w:t xml:space="preserve">. </w:t>
            </w:r>
          </w:p>
          <w:p w:rsidR="00757D3B" w:rsidRDefault="00757D3B" w:rsidP="00757D3B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757D3B">
              <w:rPr>
                <w:sz w:val="24"/>
                <w:szCs w:val="24"/>
                <w:lang w:val="en-US"/>
              </w:rPr>
              <w:t>Pharmacokinetics – the study of the movements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57D3B">
              <w:rPr>
                <w:sz w:val="24"/>
                <w:szCs w:val="24"/>
                <w:lang w:val="en-US"/>
              </w:rPr>
              <w:t xml:space="preserve">of drugs in the body. </w:t>
            </w:r>
          </w:p>
          <w:p w:rsidR="00757D3B" w:rsidRPr="00757D3B" w:rsidRDefault="00757D3B" w:rsidP="00757D3B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Metabolism of drug molecules in the body.</w:t>
            </w:r>
          </w:p>
          <w:p w:rsidR="00757D3B" w:rsidRPr="00757D3B" w:rsidRDefault="00757D3B" w:rsidP="00757D3B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757D3B">
              <w:rPr>
                <w:sz w:val="24"/>
                <w:szCs w:val="24"/>
                <w:lang w:val="en-US"/>
              </w:rPr>
              <w:t>Compounds acting on the autonomic nervous system.</w:t>
            </w:r>
          </w:p>
          <w:p w:rsidR="00757D3B" w:rsidRPr="00757D3B" w:rsidRDefault="00757D3B" w:rsidP="00757D3B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757D3B">
              <w:rPr>
                <w:sz w:val="24"/>
                <w:szCs w:val="24"/>
                <w:lang w:val="en-US"/>
              </w:rPr>
              <w:t xml:space="preserve">Compounds acting on the central nervous system </w:t>
            </w:r>
          </w:p>
          <w:p w:rsidR="00757D3B" w:rsidRPr="00757D3B" w:rsidRDefault="00757D3B" w:rsidP="00757D3B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757D3B">
              <w:rPr>
                <w:sz w:val="24"/>
                <w:szCs w:val="24"/>
                <w:lang w:val="en-US"/>
              </w:rPr>
              <w:t>Compounds acting on the cardiovascular system.</w:t>
            </w:r>
          </w:p>
          <w:p w:rsidR="00757D3B" w:rsidRPr="00757D3B" w:rsidRDefault="00757D3B" w:rsidP="00757D3B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757D3B">
              <w:rPr>
                <w:sz w:val="24"/>
                <w:szCs w:val="24"/>
                <w:lang w:val="en-US"/>
              </w:rPr>
              <w:t>Compounds acting on digestion, role of the vitamins.</w:t>
            </w:r>
          </w:p>
          <w:p w:rsidR="00757D3B" w:rsidRPr="00757D3B" w:rsidRDefault="00757D3B" w:rsidP="00757D3B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757D3B">
              <w:rPr>
                <w:sz w:val="24"/>
                <w:szCs w:val="24"/>
                <w:lang w:val="en-US"/>
              </w:rPr>
              <w:t xml:space="preserve">Steroids (sex hormones, contraceptives). </w:t>
            </w:r>
          </w:p>
          <w:p w:rsidR="00757D3B" w:rsidRPr="00757D3B" w:rsidRDefault="00757D3B" w:rsidP="00757D3B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Prostaglandins.</w:t>
            </w:r>
          </w:p>
          <w:p w:rsidR="00757D3B" w:rsidRPr="00757D3B" w:rsidRDefault="00757D3B" w:rsidP="00757D3B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Analgesics, muscle relaxants</w:t>
            </w:r>
            <w:r w:rsidR="00167E87">
              <w:rPr>
                <w:sz w:val="24"/>
                <w:szCs w:val="24"/>
                <w:lang w:val="en-US"/>
              </w:rPr>
              <w:t>.</w:t>
            </w:r>
          </w:p>
          <w:p w:rsidR="00757D3B" w:rsidRPr="00757D3B" w:rsidRDefault="00757D3B" w:rsidP="00757D3B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Antitumor drugs.</w:t>
            </w:r>
          </w:p>
          <w:p w:rsidR="00757D3B" w:rsidRPr="00757D3B" w:rsidRDefault="00757D3B" w:rsidP="00757D3B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Toxicology</w:t>
            </w:r>
            <w:r w:rsidRPr="00757D3B">
              <w:rPr>
                <w:sz w:val="24"/>
                <w:szCs w:val="24"/>
                <w:lang w:val="en-US"/>
              </w:rPr>
              <w:t>.</w:t>
            </w:r>
          </w:p>
          <w:p w:rsidR="00757D3B" w:rsidRPr="00757D3B" w:rsidRDefault="00757D3B" w:rsidP="00757D3B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 stages of drug development.</w:t>
            </w:r>
          </w:p>
          <w:p w:rsidR="00CE6C44" w:rsidRPr="005D3F8A" w:rsidRDefault="00757D3B" w:rsidP="00757D3B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757D3B">
              <w:rPr>
                <w:sz w:val="24"/>
                <w:szCs w:val="24"/>
                <w:lang w:val="en-US"/>
              </w:rPr>
              <w:t>Modern organic syntheses in pharmacology.</w:t>
            </w:r>
          </w:p>
        </w:tc>
      </w:tr>
      <w:tr w:rsidR="00F66EE7" w:rsidRPr="005D3F8A" w:rsidTr="00757D3B">
        <w:trPr>
          <w:trHeight w:hRule="exact" w:val="2275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D3B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F461E7" w:rsidRDefault="00F461E7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</w:p>
          <w:p w:rsidR="00F66EE7" w:rsidRPr="005D3F8A" w:rsidRDefault="00837533" w:rsidP="009A3987">
            <w:pPr>
              <w:rPr>
                <w:sz w:val="24"/>
                <w:szCs w:val="24"/>
                <w:lang w:val="en-US"/>
              </w:rPr>
            </w:pPr>
            <w:r w:rsidRPr="00837533">
              <w:rPr>
                <w:bCs/>
                <w:sz w:val="24"/>
                <w:szCs w:val="24"/>
                <w:lang w:val="en-US"/>
              </w:rPr>
              <w:t xml:space="preserve">Anthony J. Trevor, Bertram G. </w:t>
            </w:r>
            <w:proofErr w:type="spellStart"/>
            <w:r w:rsidRPr="00837533">
              <w:rPr>
                <w:bCs/>
                <w:sz w:val="24"/>
                <w:szCs w:val="24"/>
                <w:lang w:val="en-US"/>
              </w:rPr>
              <w:t>Katzung</w:t>
            </w:r>
            <w:proofErr w:type="spellEnd"/>
            <w:r w:rsidRPr="00837533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37533">
              <w:rPr>
                <w:bCs/>
                <w:sz w:val="24"/>
                <w:szCs w:val="24"/>
                <w:lang w:val="en-US"/>
              </w:rPr>
              <w:t>Marieke</w:t>
            </w:r>
            <w:proofErr w:type="spellEnd"/>
            <w:r w:rsidRPr="0083753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533">
              <w:rPr>
                <w:bCs/>
                <w:sz w:val="24"/>
                <w:szCs w:val="24"/>
                <w:lang w:val="en-US"/>
              </w:rPr>
              <w:t>Kruidering</w:t>
            </w:r>
            <w:proofErr w:type="spellEnd"/>
            <w:r w:rsidRPr="00837533">
              <w:rPr>
                <w:bCs/>
                <w:sz w:val="24"/>
                <w:szCs w:val="24"/>
                <w:lang w:val="en-US"/>
              </w:rPr>
              <w:t xml:space="preserve">-Hall, Susan B. Masters: Pharmacology, Mc </w:t>
            </w:r>
            <w:proofErr w:type="spellStart"/>
            <w:r w:rsidRPr="00837533">
              <w:rPr>
                <w:bCs/>
                <w:sz w:val="24"/>
                <w:szCs w:val="24"/>
                <w:lang w:val="en-US"/>
              </w:rPr>
              <w:t>Graw</w:t>
            </w:r>
            <w:proofErr w:type="spellEnd"/>
            <w:r w:rsidRPr="00837533">
              <w:rPr>
                <w:bCs/>
                <w:sz w:val="24"/>
                <w:szCs w:val="24"/>
                <w:lang w:val="en-US"/>
              </w:rPr>
              <w:t xml:space="preserve"> Hill, Lange, 2013</w:t>
            </w: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757D3B" w:rsidP="0008723E">
            <w:pPr>
              <w:spacing w:line="240" w:lineRule="atLeast"/>
              <w:rPr>
                <w:sz w:val="24"/>
                <w:szCs w:val="24"/>
                <w:lang w:val="en-US"/>
              </w:rPr>
            </w:pPr>
            <w:r w:rsidRPr="00757D3B">
              <w:rPr>
                <w:sz w:val="24"/>
                <w:szCs w:val="24"/>
                <w:lang w:val="en-US"/>
              </w:rPr>
              <w:t xml:space="preserve">The students will work out the possible synthesis paths of a drug and will </w:t>
            </w:r>
            <w:r w:rsidR="00260F89">
              <w:rPr>
                <w:sz w:val="24"/>
                <w:szCs w:val="24"/>
                <w:lang w:val="en-US"/>
              </w:rPr>
              <w:t>describe its mechanism of action</w:t>
            </w:r>
            <w:r>
              <w:rPr>
                <w:sz w:val="24"/>
                <w:szCs w:val="24"/>
                <w:lang w:val="en-US"/>
              </w:rPr>
              <w:t>. (10-15 pages)</w:t>
            </w: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</w:compat>
  <w:rsids>
    <w:rsidRoot w:val="00F66EE7"/>
    <w:rsid w:val="0006121D"/>
    <w:rsid w:val="0008723E"/>
    <w:rsid w:val="000D2085"/>
    <w:rsid w:val="001458E0"/>
    <w:rsid w:val="00167E87"/>
    <w:rsid w:val="00260F89"/>
    <w:rsid w:val="003930A0"/>
    <w:rsid w:val="005268A8"/>
    <w:rsid w:val="00586567"/>
    <w:rsid w:val="005C2243"/>
    <w:rsid w:val="005D3F8A"/>
    <w:rsid w:val="00757D3B"/>
    <w:rsid w:val="00761B98"/>
    <w:rsid w:val="007D6DC3"/>
    <w:rsid w:val="00830CDB"/>
    <w:rsid w:val="00837533"/>
    <w:rsid w:val="008A0FED"/>
    <w:rsid w:val="008B60D3"/>
    <w:rsid w:val="008C3A1E"/>
    <w:rsid w:val="009A3987"/>
    <w:rsid w:val="009A7F60"/>
    <w:rsid w:val="009D1868"/>
    <w:rsid w:val="00A05070"/>
    <w:rsid w:val="00A5790D"/>
    <w:rsid w:val="00A8705E"/>
    <w:rsid w:val="00C05307"/>
    <w:rsid w:val="00CE6C44"/>
    <w:rsid w:val="00CF0242"/>
    <w:rsid w:val="00CF204F"/>
    <w:rsid w:val="00D872CE"/>
    <w:rsid w:val="00E53E6D"/>
    <w:rsid w:val="00E572A7"/>
    <w:rsid w:val="00F03166"/>
    <w:rsid w:val="00F461E7"/>
    <w:rsid w:val="00F66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2A7"/>
    <w:pPr>
      <w:autoSpaceDE w:val="0"/>
      <w:autoSpaceDN w:val="0"/>
    </w:pPr>
    <w:rPr>
      <w:sz w:val="28"/>
      <w:szCs w:val="28"/>
      <w:lang w:val="hu-HU" w:eastAsia="hu-H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2A7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72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72A7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572A7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572A7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2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2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2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2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2A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E572A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2A7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E572A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72A7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156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Eszti</cp:lastModifiedBy>
  <cp:revision>18</cp:revision>
  <cp:lastPrinted>2006-03-10T09:31:00Z</cp:lastPrinted>
  <dcterms:created xsi:type="dcterms:W3CDTF">2016-11-16T13:05:00Z</dcterms:created>
  <dcterms:modified xsi:type="dcterms:W3CDTF">2017-10-13T07:28:00Z</dcterms:modified>
</cp:coreProperties>
</file>