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AC665C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AC665C" w:rsidRPr="00E25562" w:rsidRDefault="00AC665C" w:rsidP="009A398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  <w:r w:rsidRPr="00E25562">
              <w:rPr>
                <w:lang w:val="en-US"/>
              </w:rPr>
              <w:t>Mechanochemistry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AC665C" w:rsidRPr="005D3F8A" w:rsidRDefault="00AC665C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AC665C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AC665C" w:rsidRPr="005D3F8A" w:rsidRDefault="00AC665C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 xml:space="preserve">Dr. Éva Makó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AC665C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AC665C" w:rsidRPr="005D3F8A" w:rsidRDefault="00AC665C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AC665C" w:rsidRPr="005D3F8A" w:rsidRDefault="00AC665C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AC665C" w:rsidRPr="005D3F8A" w:rsidRDefault="00AC665C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bookmarkStart w:id="0" w:name="_GoBack"/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  <w:bookmarkEnd w:id="0"/>
          </w:p>
        </w:tc>
      </w:tr>
      <w:tr w:rsidR="00AC665C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AC665C" w:rsidRDefault="00AC665C" w:rsidP="005D3F8A">
            <w:pPr>
              <w:spacing w:line="240" w:lineRule="atLeast"/>
              <w:jc w:val="both"/>
              <w:rPr>
                <w:bCs/>
                <w:sz w:val="24"/>
                <w:szCs w:val="24"/>
                <w:lang w:val="en-US"/>
              </w:rPr>
            </w:pPr>
          </w:p>
          <w:p w:rsidR="00AC665C" w:rsidRPr="00E25562" w:rsidRDefault="00AC665C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Introduction </w:t>
            </w:r>
            <w:r w:rsidRPr="00FE1C49">
              <w:rPr>
                <w:sz w:val="24"/>
                <w:szCs w:val="24"/>
                <w:lang w:val="en-US"/>
              </w:rPr>
              <w:t>to theory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E1C49">
              <w:rPr>
                <w:sz w:val="24"/>
                <w:szCs w:val="24"/>
                <w:lang w:val="en-US"/>
              </w:rPr>
              <w:t>and application of</w:t>
            </w:r>
            <w:r>
              <w:rPr>
                <w:sz w:val="24"/>
                <w:szCs w:val="24"/>
                <w:lang w:val="en-US"/>
              </w:rPr>
              <w:t xml:space="preserve"> mechanochemistry.</w:t>
            </w:r>
          </w:p>
        </w:tc>
      </w:tr>
      <w:tr w:rsidR="00AC665C" w:rsidRPr="005D3F8A" w:rsidTr="0047448E">
        <w:trPr>
          <w:trHeight w:hRule="exact" w:val="6272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AC665C" w:rsidRDefault="00AC665C" w:rsidP="0047448E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General features of mechanical activation.</w:t>
            </w: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Deformation and amorphization</w:t>
            </w:r>
            <w:r w:rsidRPr="00E25562">
              <w:rPr>
                <w:rFonts w:cs="Arial"/>
                <w:sz w:val="24"/>
                <w:szCs w:val="24"/>
                <w:lang w:val="en-US"/>
              </w:rPr>
              <w:t>.</w:t>
            </w: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The process of fine grinding.</w:t>
            </w: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Structural changes and mechanochemical reactions induced by fine grinding.</w:t>
            </w: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The role of the medium in fine grinding.</w:t>
            </w:r>
          </w:p>
          <w:p w:rsidR="00AC665C" w:rsidRPr="00E25562" w:rsidRDefault="00AC665C" w:rsidP="0047448E">
            <w:pPr>
              <w:spacing w:line="360" w:lineRule="auto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  <w:lang w:val="en-US"/>
              </w:rPr>
              <w:t>Equipment for fine grinding and mechanochemical activation.</w:t>
            </w:r>
          </w:p>
          <w:p w:rsidR="00AC665C" w:rsidRPr="005D3F8A" w:rsidRDefault="00AC665C" w:rsidP="0047448E">
            <w:pPr>
              <w:spacing w:after="120"/>
              <w:rPr>
                <w:sz w:val="24"/>
                <w:szCs w:val="24"/>
                <w:lang w:val="en-US"/>
              </w:rPr>
            </w:pPr>
          </w:p>
        </w:tc>
      </w:tr>
      <w:tr w:rsidR="00AC665C" w:rsidRPr="005D3F8A" w:rsidTr="0047448E">
        <w:trPr>
          <w:trHeight w:hRule="exact" w:val="2123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C2243" w:rsidRDefault="00AC665C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AC665C" w:rsidRDefault="00AC665C" w:rsidP="0047448E">
            <w:pPr>
              <w:autoSpaceDE/>
              <w:autoSpaceDN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AC665C" w:rsidRPr="00E25562" w:rsidRDefault="00AC665C" w:rsidP="0047448E">
            <w:pPr>
              <w:autoSpaceDE/>
              <w:autoSpaceDN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E25562">
              <w:rPr>
                <w:sz w:val="24"/>
                <w:szCs w:val="24"/>
                <w:lang w:val="en-US"/>
              </w:rPr>
              <w:t xml:space="preserve">A. Z., Juhász, L. Opoczky: Mechanical activation of minerals by grinding: pulverising and morphology of particles. Akadémiai Kiadó, </w:t>
            </w:r>
            <w:smartTag w:uri="urn:schemas-microsoft-com:office:smarttags" w:element="City">
              <w:smartTag w:uri="urn:schemas-microsoft-com:office:smarttags" w:element="place">
                <w:r w:rsidRPr="00E25562">
                  <w:rPr>
                    <w:sz w:val="24"/>
                    <w:szCs w:val="24"/>
                    <w:lang w:val="en-US"/>
                  </w:rPr>
                  <w:t>Budapest</w:t>
                </w:r>
              </w:smartTag>
            </w:smartTag>
            <w:r w:rsidRPr="00E25562">
              <w:rPr>
                <w:sz w:val="24"/>
                <w:szCs w:val="24"/>
                <w:lang w:val="en-US"/>
              </w:rPr>
              <w:t xml:space="preserve"> 19</w:t>
            </w:r>
            <w:r>
              <w:rPr>
                <w:sz w:val="24"/>
                <w:szCs w:val="24"/>
                <w:lang w:val="en-US"/>
              </w:rPr>
              <w:t>90</w:t>
            </w:r>
            <w:r w:rsidRPr="00E25562">
              <w:rPr>
                <w:sz w:val="24"/>
                <w:szCs w:val="24"/>
                <w:lang w:val="en-US"/>
              </w:rPr>
              <w:t>.</w:t>
            </w:r>
          </w:p>
          <w:p w:rsidR="00AC665C" w:rsidRPr="00E25562" w:rsidRDefault="00AC665C" w:rsidP="0047448E">
            <w:pPr>
              <w:autoSpaceDE/>
              <w:autoSpaceDN/>
              <w:ind w:left="360"/>
              <w:jc w:val="both"/>
              <w:rPr>
                <w:sz w:val="24"/>
                <w:szCs w:val="24"/>
                <w:lang w:val="en-US"/>
              </w:rPr>
            </w:pPr>
          </w:p>
          <w:p w:rsidR="00AC665C" w:rsidRPr="00E25562" w:rsidRDefault="00AC665C" w:rsidP="0047448E">
            <w:pPr>
              <w:autoSpaceDE/>
              <w:autoSpaceDN/>
              <w:ind w:left="360"/>
              <w:jc w:val="both"/>
              <w:rPr>
                <w:sz w:val="24"/>
                <w:szCs w:val="24"/>
                <w:lang w:val="en-US"/>
              </w:rPr>
            </w:pPr>
            <w:r w:rsidRPr="00E25562">
              <w:rPr>
                <w:sz w:val="24"/>
                <w:szCs w:val="24"/>
                <w:lang w:val="en-US"/>
              </w:rPr>
              <w:t xml:space="preserve">P. Balaž: Mechanochemistry in Nanoscience and Minerals Engineering. </w:t>
            </w: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place">
                  <w:smartTag w:uri="urn:schemas-microsoft-com:office:smarttags" w:element="City">
                    <w:r w:rsidRPr="00E25562">
                      <w:rPr>
                        <w:sz w:val="24"/>
                        <w:szCs w:val="24"/>
                        <w:lang w:val="en-US"/>
                      </w:rPr>
                      <w:t>Springer-Verlag</w:t>
                    </w:r>
                  </w:smartTag>
                </w:smartTag>
                <w:r w:rsidRPr="00E25562">
                  <w:rPr>
                    <w:sz w:val="24"/>
                    <w:szCs w:val="24"/>
                    <w:lang w:val="en-US"/>
                  </w:rPr>
                  <w:t xml:space="preserve"> </w:t>
                </w:r>
                <w:smartTag w:uri="urn:schemas-microsoft-com:office:smarttags" w:element="place">
                  <w:r w:rsidRPr="00E25562">
                    <w:rPr>
                      <w:sz w:val="24"/>
                      <w:szCs w:val="24"/>
                      <w:lang w:val="en-US"/>
                    </w:rPr>
                    <w:t>Berlin</w:t>
                  </w:r>
                </w:smartTag>
              </w:smartTag>
            </w:smartTag>
            <w:r w:rsidRPr="00E25562">
              <w:rPr>
                <w:sz w:val="24"/>
                <w:szCs w:val="24"/>
                <w:lang w:val="en-US"/>
              </w:rPr>
              <w:t xml:space="preserve"> Heidelberg 2008.</w:t>
            </w:r>
          </w:p>
          <w:p w:rsidR="00AC665C" w:rsidRPr="005D3F8A" w:rsidRDefault="00AC665C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AC665C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AC665C" w:rsidRPr="005D3F8A" w:rsidRDefault="00AC665C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AC665C" w:rsidRPr="005D3F8A" w:rsidRDefault="00AC665C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AC665C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AC665C" w:rsidRPr="005D3F8A" w:rsidRDefault="00AC665C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AC665C" w:rsidRPr="005D3F8A" w:rsidRDefault="00AC665C" w:rsidP="00CE6C44">
      <w:pPr>
        <w:rPr>
          <w:lang w:val="en-US"/>
        </w:rPr>
      </w:pPr>
    </w:p>
    <w:sectPr w:rsidR="00AC665C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E7"/>
    <w:rsid w:val="0006121D"/>
    <w:rsid w:val="00133989"/>
    <w:rsid w:val="001458E0"/>
    <w:rsid w:val="00463552"/>
    <w:rsid w:val="0047448E"/>
    <w:rsid w:val="004C325B"/>
    <w:rsid w:val="005268A8"/>
    <w:rsid w:val="00586567"/>
    <w:rsid w:val="005C2243"/>
    <w:rsid w:val="005D3F8A"/>
    <w:rsid w:val="007D6DC3"/>
    <w:rsid w:val="00831B6B"/>
    <w:rsid w:val="008A0FED"/>
    <w:rsid w:val="008C3A1E"/>
    <w:rsid w:val="009A3987"/>
    <w:rsid w:val="009A7F60"/>
    <w:rsid w:val="009D1868"/>
    <w:rsid w:val="00A05070"/>
    <w:rsid w:val="00A5790D"/>
    <w:rsid w:val="00A71DE5"/>
    <w:rsid w:val="00A8705E"/>
    <w:rsid w:val="00AC665C"/>
    <w:rsid w:val="00C05307"/>
    <w:rsid w:val="00CE6C44"/>
    <w:rsid w:val="00D872CE"/>
    <w:rsid w:val="00E25562"/>
    <w:rsid w:val="00E53E6D"/>
    <w:rsid w:val="00E765F6"/>
    <w:rsid w:val="00E9537C"/>
    <w:rsid w:val="00ED0710"/>
    <w:rsid w:val="00F66EE7"/>
    <w:rsid w:val="00FE1C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DE5"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1DE5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1DE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1DE5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1DE5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1DE5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1DE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71DE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1DE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1DE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1DE5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71DE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71DE5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A71DE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71DE5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71D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</TotalTime>
  <Pages>1</Pages>
  <Words>108</Words>
  <Characters>749</Characters>
  <Application>Microsoft Office Outlook</Application>
  <DocSecurity>0</DocSecurity>
  <Lines>0</Lines>
  <Paragraphs>0</Paragraphs>
  <ScaleCrop>false</ScaleCrop>
  <Company>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Kristófné Makó Éva</cp:lastModifiedBy>
  <cp:revision>6</cp:revision>
  <cp:lastPrinted>2006-03-10T09:31:00Z</cp:lastPrinted>
  <dcterms:created xsi:type="dcterms:W3CDTF">2017-07-12T12:47:00Z</dcterms:created>
  <dcterms:modified xsi:type="dcterms:W3CDTF">2017-07-12T13:16:00Z</dcterms:modified>
</cp:coreProperties>
</file>