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F4275" w:rsidRDefault="00A8241B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bookmarkStart w:id="0" w:name="_GoBack" w:colFirst="0" w:colLast="1"/>
            <w:r w:rsidRPr="006F4275">
              <w:rPr>
                <w:b/>
                <w:bCs/>
                <w:sz w:val="26"/>
                <w:szCs w:val="26"/>
                <w:lang w:val="en-US"/>
              </w:rPr>
              <w:t>Name of subject</w:t>
            </w:r>
            <w:r w:rsidR="00F66EE7" w:rsidRPr="006F4275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6F4275" w:rsidRDefault="00A8241B">
            <w:pPr>
              <w:pStyle w:val="Cmsor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275">
              <w:rPr>
                <w:rFonts w:ascii="Times New Roman" w:hAnsi="Times New Roman"/>
                <w:sz w:val="26"/>
                <w:szCs w:val="26"/>
                <w:lang w:val="en-US"/>
              </w:rPr>
              <w:t>Nuclear Energetics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6F4275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6F4275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6F4275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6F4275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6F4275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F4275" w:rsidRDefault="00A8241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6F4275">
              <w:rPr>
                <w:b/>
                <w:bCs/>
                <w:sz w:val="26"/>
                <w:szCs w:val="26"/>
                <w:lang w:val="en-US"/>
              </w:rPr>
              <w:t>Responsible lecturer:</w:t>
            </w:r>
          </w:p>
          <w:p w:rsidR="00F66EE7" w:rsidRPr="006F4275" w:rsidRDefault="009C1E12" w:rsidP="00A8241B">
            <w:pPr>
              <w:pStyle w:val="Cmsor5"/>
              <w:rPr>
                <w:rFonts w:ascii="Times New Roman" w:hAnsi="Times New Roman"/>
                <w:i w:val="0"/>
                <w:iCs w:val="0"/>
                <w:lang w:val="en-US"/>
              </w:rPr>
            </w:pPr>
            <w:proofErr w:type="gramStart"/>
            <w:r w:rsidRPr="006F4275">
              <w:rPr>
                <w:rFonts w:ascii="Times New Roman" w:hAnsi="Times New Roman"/>
                <w:i w:val="0"/>
                <w:iCs w:val="0"/>
                <w:lang w:val="en-US"/>
              </w:rPr>
              <w:t>dr</w:t>
            </w:r>
            <w:proofErr w:type="gramEnd"/>
            <w:r w:rsidRPr="006F4275">
              <w:rPr>
                <w:rFonts w:ascii="Times New Roman" w:hAnsi="Times New Roman"/>
                <w:i w:val="0"/>
                <w:iCs w:val="0"/>
                <w:lang w:val="en-US"/>
              </w:rPr>
              <w:t xml:space="preserve">. </w:t>
            </w:r>
            <w:r w:rsidR="00A8241B" w:rsidRPr="006F4275">
              <w:rPr>
                <w:rFonts w:ascii="Times New Roman" w:hAnsi="Times New Roman"/>
                <w:i w:val="0"/>
                <w:iCs w:val="0"/>
                <w:lang w:val="en-US"/>
              </w:rPr>
              <w:t xml:space="preserve">Edit </w:t>
            </w:r>
            <w:r w:rsidRPr="006F4275">
              <w:rPr>
                <w:rFonts w:ascii="Times New Roman" w:hAnsi="Times New Roman"/>
                <w:i w:val="0"/>
                <w:iCs w:val="0"/>
                <w:lang w:val="en-US"/>
              </w:rPr>
              <w:t>Tóth-Bodrogi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F4275" w:rsidRDefault="00A8241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6F4275">
              <w:rPr>
                <w:b/>
                <w:bCs/>
                <w:sz w:val="26"/>
                <w:szCs w:val="26"/>
                <w:lang w:val="en-US"/>
              </w:rPr>
              <w:t>Position of lecturer</w:t>
            </w:r>
            <w:r w:rsidR="00F66EE7" w:rsidRPr="006F4275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6F4275" w:rsidRDefault="00A8241B" w:rsidP="00A8241B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6F4275">
              <w:rPr>
                <w:sz w:val="26"/>
                <w:szCs w:val="26"/>
                <w:lang w:val="en-US"/>
              </w:rPr>
              <w:t>assistant lecturer</w:t>
            </w:r>
          </w:p>
        </w:tc>
      </w:tr>
      <w:tr w:rsidR="00F66EE7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F4275" w:rsidRDefault="00A8241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6F4275">
              <w:rPr>
                <w:b/>
                <w:bCs/>
                <w:sz w:val="26"/>
                <w:szCs w:val="26"/>
                <w:lang w:val="en-US"/>
              </w:rPr>
              <w:t>Contact hours:</w:t>
            </w:r>
          </w:p>
          <w:p w:rsidR="00F66EE7" w:rsidRPr="006F4275" w:rsidRDefault="006F4275" w:rsidP="006F4275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6F4275">
              <w:rPr>
                <w:sz w:val="26"/>
                <w:szCs w:val="26"/>
                <w:lang w:val="en-US"/>
              </w:rPr>
              <w:t>2</w:t>
            </w:r>
            <w:r w:rsidR="007D6DC3" w:rsidRPr="006F4275">
              <w:rPr>
                <w:sz w:val="26"/>
                <w:szCs w:val="26"/>
                <w:lang w:val="en-US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F4275" w:rsidRDefault="00A8241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6F4275">
              <w:rPr>
                <w:b/>
                <w:bCs/>
                <w:sz w:val="26"/>
                <w:szCs w:val="26"/>
                <w:lang w:val="en-US"/>
              </w:rPr>
              <w:t>Requirement type</w:t>
            </w:r>
            <w:r w:rsidR="00F66EE7" w:rsidRPr="006F4275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6F4275" w:rsidRDefault="00D872CE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6F4275">
              <w:rPr>
                <w:sz w:val="26"/>
                <w:szCs w:val="26"/>
                <w:lang w:val="en-US"/>
              </w:rPr>
              <w:t>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F4275" w:rsidRDefault="00A8241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6F4275">
              <w:rPr>
                <w:b/>
                <w:bCs/>
                <w:sz w:val="26"/>
                <w:szCs w:val="26"/>
                <w:lang w:val="en-US"/>
              </w:rPr>
              <w:t>Credit value</w:t>
            </w:r>
            <w:r w:rsidR="00F66EE7" w:rsidRPr="006F4275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6F4275" w:rsidRDefault="00055A7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6F4275"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Tr="007D6DC3">
        <w:trPr>
          <w:trHeight w:hRule="exact" w:val="96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F4275" w:rsidRDefault="00A8241B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6F4275">
              <w:rPr>
                <w:b/>
                <w:bCs/>
                <w:sz w:val="26"/>
                <w:szCs w:val="26"/>
                <w:lang w:val="en-US"/>
              </w:rPr>
              <w:t>Educational goal</w:t>
            </w:r>
            <w:r w:rsidR="00F66EE7" w:rsidRPr="006F4275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6F4275" w:rsidRDefault="00A8241B" w:rsidP="00A8241B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6F4275">
              <w:rPr>
                <w:sz w:val="26"/>
                <w:szCs w:val="26"/>
                <w:lang w:val="en-US"/>
              </w:rPr>
              <w:t>Overview of the role, importance, technological processes and equipment of nuclear energetics</w:t>
            </w:r>
            <w:r w:rsidR="009C1E12" w:rsidRPr="006F4275">
              <w:rPr>
                <w:sz w:val="26"/>
                <w:szCs w:val="26"/>
                <w:lang w:val="en-US"/>
              </w:rPr>
              <w:t>.</w:t>
            </w:r>
          </w:p>
        </w:tc>
      </w:tr>
      <w:tr w:rsidR="00F66EE7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F4275" w:rsidRDefault="00A8241B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 w:rsidRPr="006F4275">
              <w:rPr>
                <w:b/>
                <w:bCs/>
                <w:sz w:val="26"/>
                <w:szCs w:val="26"/>
                <w:lang w:val="en-US"/>
              </w:rPr>
              <w:t>Topics</w:t>
            </w:r>
            <w:r w:rsidR="00F66EE7" w:rsidRPr="006F4275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Pr="006F4275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6F4275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 w:rsidRPr="006F4275"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6F4275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9C1E12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1.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The status of nuclear energy production</w:t>
            </w:r>
          </w:p>
          <w:p w:rsidR="009C1E12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2.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Overview of basic concepts, nuclear reactions</w:t>
            </w:r>
          </w:p>
          <w:p w:rsidR="009C1E12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3.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Radiation protection, dosimetry</w:t>
            </w:r>
          </w:p>
          <w:p w:rsidR="009208E5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4.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Principles of nuclear power plants</w:t>
            </w:r>
          </w:p>
          <w:p w:rsidR="009C1E12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5. </w:t>
            </w:r>
            <w:proofErr w:type="spellStart"/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Categorisation</w:t>
            </w:r>
            <w:proofErr w:type="spellEnd"/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of nuclear power plants, trends of their improvement</w:t>
            </w:r>
          </w:p>
          <w:p w:rsidR="009C1E12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6. IV.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generation nuclear power plants</w:t>
            </w:r>
          </w:p>
          <w:p w:rsidR="009C1E12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7.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Nuclear fuel cycle, production of nuclear fuel</w:t>
            </w:r>
          </w:p>
          <w:p w:rsidR="009C1E12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8.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Other materials required for the operation of nuclear power plants</w:t>
            </w:r>
          </w:p>
          <w:p w:rsidR="009208E5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9.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Contamination in nuclear power plants, </w:t>
            </w:r>
            <w:proofErr w:type="spellStart"/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reprocessation</w:t>
            </w:r>
            <w:proofErr w:type="spellEnd"/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, </w:t>
            </w:r>
            <w:proofErr w:type="spellStart"/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decomissioning</w:t>
            </w:r>
            <w:proofErr w:type="spellEnd"/>
          </w:p>
          <w:p w:rsidR="009208E5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10.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Cooling media in nuclear power plants, water chemistry, contamination-decontamination</w:t>
            </w:r>
          </w:p>
          <w:p w:rsidR="009C1E12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11.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The </w:t>
            </w:r>
            <w:proofErr w:type="spellStart"/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Paks</w:t>
            </w:r>
            <w:proofErr w:type="spellEnd"/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Nuclear Power Plant</w:t>
            </w:r>
          </w:p>
          <w:p w:rsidR="009C1E12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12.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The radiation protection system of the </w:t>
            </w:r>
            <w:proofErr w:type="spellStart"/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Paks</w:t>
            </w:r>
            <w:proofErr w:type="spellEnd"/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Nuclear Power Plant</w:t>
            </w:r>
          </w:p>
          <w:p w:rsidR="00F66EE7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13.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Radioactive waste handling, planning of radioactive waste depositories, environmental suitability assessment</w:t>
            </w:r>
          </w:p>
          <w:p w:rsidR="009C1E12" w:rsidRPr="006F4275" w:rsidRDefault="009C1E12" w:rsidP="009C1E12">
            <w:pPr>
              <w:spacing w:line="360" w:lineRule="auto"/>
              <w:ind w:left="340" w:hanging="340"/>
              <w:jc w:val="both"/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</w:pPr>
            <w:r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14. </w:t>
            </w:r>
            <w:r w:rsidR="009208E5" w:rsidRPr="006F4275">
              <w:rPr>
                <w:color w:val="000000"/>
                <w:sz w:val="24"/>
                <w:szCs w:val="24"/>
                <w:shd w:val="clear" w:color="auto" w:fill="D9D9D9"/>
                <w:lang w:val="en-US"/>
              </w:rPr>
              <w:t>Nuclear accidents</w:t>
            </w:r>
          </w:p>
          <w:p w:rsidR="009C1E12" w:rsidRPr="006F4275" w:rsidRDefault="009C1E12" w:rsidP="009C1E12">
            <w:pPr>
              <w:spacing w:line="360" w:lineRule="auto"/>
              <w:ind w:left="340" w:hanging="34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66EE7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F4275" w:rsidRDefault="00A8241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6F4275">
              <w:rPr>
                <w:b/>
                <w:bCs/>
                <w:sz w:val="26"/>
                <w:szCs w:val="26"/>
                <w:lang w:val="en-US"/>
              </w:rPr>
              <w:t>Recommended books and literature</w:t>
            </w:r>
            <w:r w:rsidR="00F66EE7" w:rsidRPr="006F4275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6F4275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6F4275" w:rsidRDefault="00F66EE7" w:rsidP="007D6DC3">
            <w:pPr>
              <w:rPr>
                <w:sz w:val="24"/>
                <w:szCs w:val="24"/>
                <w:lang w:val="en-US"/>
              </w:rPr>
            </w:pPr>
          </w:p>
          <w:p w:rsidR="00F66EE7" w:rsidRPr="006F4275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F4275" w:rsidRDefault="00A8241B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6F4275">
              <w:rPr>
                <w:b/>
                <w:bCs/>
                <w:sz w:val="26"/>
                <w:szCs w:val="26"/>
                <w:lang w:val="en-US"/>
              </w:rPr>
              <w:t>Types of individual student assignments</w:t>
            </w:r>
            <w:r w:rsidR="00F66EE7" w:rsidRPr="006F4275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6F4275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6F4275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F4275" w:rsidRDefault="00A8241B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6F4275">
              <w:rPr>
                <w:b/>
                <w:bCs/>
                <w:sz w:val="26"/>
                <w:szCs w:val="26"/>
                <w:lang w:val="en-US"/>
              </w:rPr>
              <w:t>Signature of the Doctoral School’s head</w:t>
            </w:r>
            <w:r w:rsidR="00F66EE7" w:rsidRPr="006F4275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6F4275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6F4275" w:rsidRDefault="00A8241B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6F4275">
              <w:rPr>
                <w:b/>
                <w:bCs/>
                <w:sz w:val="26"/>
                <w:szCs w:val="26"/>
                <w:lang w:val="en-US"/>
              </w:rPr>
              <w:t>Signature of the lecturer</w:t>
            </w:r>
            <w:r w:rsidR="00F66EE7" w:rsidRPr="006F4275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6F4275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bookmarkEnd w:id="0"/>
    </w:tbl>
    <w:p w:rsidR="00F66EE7" w:rsidRDefault="00F66EE7" w:rsidP="007D6DC3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408D"/>
    <w:multiLevelType w:val="hybridMultilevel"/>
    <w:tmpl w:val="D93450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55A77"/>
    <w:rsid w:val="005268A8"/>
    <w:rsid w:val="006F4275"/>
    <w:rsid w:val="007D6DC3"/>
    <w:rsid w:val="008A0FED"/>
    <w:rsid w:val="008C3A1E"/>
    <w:rsid w:val="009208E5"/>
    <w:rsid w:val="009A7F60"/>
    <w:rsid w:val="009C1E12"/>
    <w:rsid w:val="00A05070"/>
    <w:rsid w:val="00A8241B"/>
    <w:rsid w:val="00A8705E"/>
    <w:rsid w:val="00B42B13"/>
    <w:rsid w:val="00C05307"/>
    <w:rsid w:val="00D872CE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Cmsor3">
    <w:name w:val="heading 3"/>
    <w:basedOn w:val="Norml"/>
    <w:next w:val="Norml"/>
    <w:link w:val="Cmsor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pPr>
      <w:keepNext/>
      <w:spacing w:line="240" w:lineRule="atLeast"/>
      <w:outlineLvl w:val="3"/>
    </w:pPr>
    <w:rPr>
      <w:rFonts w:ascii="Calibri" w:hAnsi="Calibri"/>
      <w:b/>
      <w:bCs/>
    </w:rPr>
  </w:style>
  <w:style w:type="paragraph" w:styleId="Cmsor5">
    <w:name w:val="heading 5"/>
    <w:basedOn w:val="Norml"/>
    <w:next w:val="Norml"/>
    <w:link w:val="Cmsor5Char"/>
    <w:uiPriority w:val="9"/>
    <w:qFormat/>
    <w:pPr>
      <w:keepNext/>
      <w:spacing w:line="240" w:lineRule="atLeast"/>
      <w:ind w:firstLine="993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C1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Cmsor3">
    <w:name w:val="heading 3"/>
    <w:basedOn w:val="Norml"/>
    <w:next w:val="Norml"/>
    <w:link w:val="Cmsor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pPr>
      <w:keepNext/>
      <w:spacing w:line="240" w:lineRule="atLeast"/>
      <w:outlineLvl w:val="3"/>
    </w:pPr>
    <w:rPr>
      <w:rFonts w:ascii="Calibri" w:hAnsi="Calibri"/>
      <w:b/>
      <w:bCs/>
    </w:rPr>
  </w:style>
  <w:style w:type="paragraph" w:styleId="Cmsor5">
    <w:name w:val="heading 5"/>
    <w:basedOn w:val="Norml"/>
    <w:next w:val="Norml"/>
    <w:link w:val="Cmsor5Char"/>
    <w:uiPriority w:val="9"/>
    <w:qFormat/>
    <w:pPr>
      <w:keepNext/>
      <w:spacing w:line="240" w:lineRule="atLeast"/>
      <w:ind w:firstLine="993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C1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VE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2</cp:revision>
  <cp:lastPrinted>2006-03-10T01:31:00Z</cp:lastPrinted>
  <dcterms:created xsi:type="dcterms:W3CDTF">2017-07-10T12:51:00Z</dcterms:created>
  <dcterms:modified xsi:type="dcterms:W3CDTF">2017-07-10T12:51:00Z</dcterms:modified>
</cp:coreProperties>
</file>