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C7619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after="120"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Name of subject:</w:t>
            </w:r>
          </w:p>
          <w:p w:rsidR="00F66EE7" w:rsidRPr="00A127B2" w:rsidRDefault="00CC53C2">
            <w:pPr>
              <w:pStyle w:val="Cmsor4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bookmarkStart w:id="0" w:name="_GoBack"/>
            <w:r w:rsidRPr="00A127B2">
              <w:rPr>
                <w:rFonts w:ascii="Times New Roman" w:hAnsi="Times New Roman"/>
                <w:sz w:val="26"/>
                <w:szCs w:val="26"/>
                <w:lang w:val="en-GB"/>
              </w:rPr>
              <w:t>Nuclear measurement techniques</w:t>
            </w:r>
            <w:bookmarkEnd w:id="0"/>
          </w:p>
          <w:p w:rsidR="00F66EE7" w:rsidRPr="00A127B2" w:rsidRDefault="00F66EE7">
            <w:pPr>
              <w:pStyle w:val="Cmsor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C7619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5C7619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5C7619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5C7619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5C7619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5C7619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Responsible lecturer:</w:t>
            </w:r>
          </w:p>
          <w:p w:rsidR="00F66EE7" w:rsidRPr="00A127B2" w:rsidRDefault="00CC53C2" w:rsidP="00CC53C2">
            <w:pPr>
              <w:pStyle w:val="Cmsor5"/>
              <w:rPr>
                <w:rFonts w:ascii="Times New Roman" w:hAnsi="Times New Roman"/>
                <w:i w:val="0"/>
                <w:iCs w:val="0"/>
                <w:lang w:val="en-GB"/>
              </w:rPr>
            </w:pPr>
            <w:r w:rsidRPr="00A127B2">
              <w:rPr>
                <w:rFonts w:ascii="Times New Roman" w:hAnsi="Times New Roman"/>
                <w:i w:val="0"/>
                <w:iCs w:val="0"/>
                <w:lang w:val="en-GB"/>
              </w:rPr>
              <w:t xml:space="preserve">János </w:t>
            </w:r>
            <w:r w:rsidR="00313BD7" w:rsidRPr="00A127B2">
              <w:rPr>
                <w:rFonts w:ascii="Times New Roman" w:hAnsi="Times New Roman"/>
                <w:i w:val="0"/>
                <w:iCs w:val="0"/>
                <w:lang w:val="en-GB"/>
              </w:rPr>
              <w:t>Somlai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Position of lecturer:</w:t>
            </w:r>
          </w:p>
          <w:p w:rsidR="00313BD7" w:rsidRPr="005C7619" w:rsidRDefault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associate professor</w:t>
            </w:r>
          </w:p>
          <w:p w:rsidR="00F66EE7" w:rsidRPr="005C7619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  <w:tr w:rsidR="00F66EE7" w:rsidRPr="005C7619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Contact hours:</w:t>
            </w:r>
          </w:p>
          <w:p w:rsidR="00F66EE7" w:rsidRPr="005C7619" w:rsidRDefault="00A5290F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  <w:r w:rsidR="007D6DC3" w:rsidRPr="005C7619">
              <w:rPr>
                <w:sz w:val="26"/>
                <w:szCs w:val="26"/>
                <w:lang w:val="en-GB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7619" w:rsidRDefault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Requirement type</w:t>
            </w:r>
            <w:r w:rsidR="00F66EE7" w:rsidRPr="005C7619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5C7619" w:rsidRDefault="00112F5A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5C7619">
              <w:rPr>
                <w:sz w:val="26"/>
                <w:szCs w:val="26"/>
                <w:lang w:val="en-GB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Credit value:</w:t>
            </w:r>
          </w:p>
          <w:p w:rsidR="00F66EE7" w:rsidRPr="005C7619" w:rsidRDefault="00112F5A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5C7619">
              <w:rPr>
                <w:sz w:val="26"/>
                <w:szCs w:val="26"/>
                <w:lang w:val="en-GB"/>
              </w:rPr>
              <w:t>4</w:t>
            </w:r>
          </w:p>
        </w:tc>
      </w:tr>
      <w:tr w:rsidR="00F66EE7" w:rsidRPr="005C7619" w:rsidTr="007D6DC3">
        <w:trPr>
          <w:trHeight w:hRule="exact" w:val="96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Educational goal:</w:t>
            </w:r>
          </w:p>
          <w:p w:rsidR="00F66EE7" w:rsidRPr="005C7619" w:rsidRDefault="005C7619" w:rsidP="005C7619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5C7619">
              <w:rPr>
                <w:sz w:val="26"/>
                <w:szCs w:val="26"/>
                <w:lang w:val="en-GB"/>
              </w:rPr>
              <w:t>Getting acquainted with the measurement techniques of the natural and artificial ionising radiation</w:t>
            </w:r>
          </w:p>
        </w:tc>
      </w:tr>
      <w:tr w:rsidR="00F66EE7" w:rsidRPr="005C7619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Topics (for 14 weeks):</w:t>
            </w:r>
          </w:p>
          <w:p w:rsidR="008A4A4C" w:rsidRPr="005C7619" w:rsidRDefault="00313BD7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>1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. </w:t>
            </w:r>
            <w:r w:rsidR="005C7619">
              <w:rPr>
                <w:sz w:val="24"/>
                <w:szCs w:val="24"/>
                <w:lang w:val="en-GB"/>
              </w:rPr>
              <w:t>Basic definitions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(</w:t>
            </w:r>
            <w:r w:rsidR="005C7619">
              <w:rPr>
                <w:sz w:val="24"/>
                <w:szCs w:val="24"/>
                <w:lang w:val="en-GB"/>
              </w:rPr>
              <w:t>activity, types of radioactive decay, half-life, decay-chains, interaction of alpha, beta, gamma and neutron radiation with matter</w:t>
            </w:r>
            <w:r w:rsidR="009D49C3" w:rsidRPr="005C7619">
              <w:rPr>
                <w:sz w:val="24"/>
                <w:szCs w:val="24"/>
                <w:lang w:val="en-GB"/>
              </w:rPr>
              <w:t>).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2. </w:t>
            </w:r>
            <w:r w:rsidR="005C7619">
              <w:rPr>
                <w:sz w:val="24"/>
                <w:szCs w:val="24"/>
                <w:lang w:val="en-GB"/>
              </w:rPr>
              <w:t>Measurement of radiation</w:t>
            </w:r>
            <w:r w:rsidRPr="005C7619">
              <w:rPr>
                <w:sz w:val="24"/>
                <w:szCs w:val="24"/>
                <w:lang w:val="en-GB"/>
              </w:rPr>
              <w:t xml:space="preserve"> (</w:t>
            </w:r>
            <w:r w:rsidR="005C7619">
              <w:rPr>
                <w:sz w:val="24"/>
                <w:szCs w:val="24"/>
                <w:lang w:val="en-GB"/>
              </w:rPr>
              <w:t>goal, cross-section, efficiency</w:t>
            </w:r>
            <w:r w:rsidRPr="005C7619">
              <w:rPr>
                <w:sz w:val="24"/>
                <w:szCs w:val="24"/>
                <w:lang w:val="en-GB"/>
              </w:rPr>
              <w:t>)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. 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3. </w:t>
            </w:r>
            <w:r w:rsidR="005C7619">
              <w:rPr>
                <w:sz w:val="24"/>
                <w:szCs w:val="24"/>
                <w:lang w:val="en-GB"/>
              </w:rPr>
              <w:t>Characterisation of detectors, aspects of characterisation, intensity measurement, dose measurement, energy analysis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. 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4. </w:t>
            </w:r>
            <w:r w:rsidR="005C7619">
              <w:rPr>
                <w:sz w:val="24"/>
                <w:szCs w:val="24"/>
                <w:lang w:val="en-GB"/>
              </w:rPr>
              <w:t>Basic processes of gas-ionisation detectors, ionisation, excitation, diffusion, recombination. Ionisation chamber, proportional counters, GM-tubes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5. </w:t>
            </w:r>
            <w:r w:rsidR="005C7619">
              <w:rPr>
                <w:sz w:val="24"/>
                <w:szCs w:val="24"/>
                <w:lang w:val="en-GB"/>
              </w:rPr>
              <w:t>Mechanism of scintillation, design of scintillation detectors. Operation of the photoelectron multiplier. Characteristics of scintillators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6. </w:t>
            </w:r>
            <w:r w:rsidR="005C7619">
              <w:rPr>
                <w:sz w:val="24"/>
                <w:szCs w:val="24"/>
                <w:lang w:val="en-GB"/>
              </w:rPr>
              <w:t>Inorganic scintillation crystals, organic scintillators, liquid scintillators, detection of alpha, beta, gamma and neutron radiation with scintillation detectors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7. </w:t>
            </w:r>
            <w:r w:rsidR="005C7619">
              <w:rPr>
                <w:sz w:val="24"/>
                <w:szCs w:val="24"/>
                <w:lang w:val="en-GB"/>
              </w:rPr>
              <w:t>Basic principles of semiconducting detectors, types and characteristics of semi-conductor detectors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(</w:t>
            </w:r>
            <w:r w:rsidR="00626391">
              <w:rPr>
                <w:sz w:val="24"/>
                <w:szCs w:val="24"/>
                <w:lang w:val="en-GB"/>
              </w:rPr>
              <w:t>surface barrier, surface diffusion, internal diffusion, high purity semiconductor detectors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). 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8. </w:t>
            </w:r>
            <w:r w:rsidR="00626391">
              <w:rPr>
                <w:sz w:val="24"/>
                <w:szCs w:val="24"/>
                <w:lang w:val="en-GB"/>
              </w:rPr>
              <w:t>Other detectors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(</w:t>
            </w:r>
            <w:r w:rsidR="00626391">
              <w:rPr>
                <w:sz w:val="24"/>
                <w:szCs w:val="24"/>
                <w:lang w:val="en-GB"/>
              </w:rPr>
              <w:t>SSNTDs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, TLD, OSL, RFL </w:t>
            </w:r>
            <w:r w:rsidR="00626391">
              <w:rPr>
                <w:sz w:val="24"/>
                <w:szCs w:val="24"/>
                <w:lang w:val="en-GB"/>
              </w:rPr>
              <w:t>detectors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, </w:t>
            </w:r>
            <w:r w:rsidR="00626391">
              <w:rPr>
                <w:sz w:val="24"/>
                <w:szCs w:val="24"/>
                <w:lang w:val="en-GB"/>
              </w:rPr>
              <w:t xml:space="preserve">optical </w:t>
            </w:r>
            <w:proofErr w:type="spellStart"/>
            <w:r w:rsidR="00626391">
              <w:rPr>
                <w:sz w:val="24"/>
                <w:szCs w:val="24"/>
                <w:lang w:val="en-GB"/>
              </w:rPr>
              <w:t>detectorsother</w:t>
            </w:r>
            <w:proofErr w:type="spellEnd"/>
            <w:r w:rsidR="00626391">
              <w:rPr>
                <w:sz w:val="24"/>
                <w:szCs w:val="24"/>
                <w:lang w:val="en-GB"/>
              </w:rPr>
              <w:t xml:space="preserve"> special use detectors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, </w:t>
            </w:r>
            <w:r w:rsidR="00626391">
              <w:rPr>
                <w:sz w:val="24"/>
                <w:szCs w:val="24"/>
                <w:lang w:val="en-GB"/>
              </w:rPr>
              <w:t>chemical (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film) </w:t>
            </w:r>
            <w:r w:rsidR="00626391">
              <w:rPr>
                <w:sz w:val="24"/>
                <w:szCs w:val="24"/>
                <w:lang w:val="en-GB"/>
              </w:rPr>
              <w:t>dosimeters</w:t>
            </w:r>
          </w:p>
          <w:p w:rsidR="00626391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9. </w:t>
            </w:r>
            <w:r w:rsidR="00626391">
              <w:rPr>
                <w:sz w:val="24"/>
                <w:szCs w:val="24"/>
                <w:lang w:val="en-GB"/>
              </w:rPr>
              <w:t xml:space="preserve">Electronic signal processing, electronic units (amplifiers, power supply, discriminators, coincidence and anti-coincidence coupling, impulse counters, rate meters, </w:t>
            </w:r>
            <w:proofErr w:type="spellStart"/>
            <w:r w:rsidR="00626391">
              <w:rPr>
                <w:sz w:val="24"/>
                <w:szCs w:val="24"/>
                <w:lang w:val="en-GB"/>
              </w:rPr>
              <w:t>analisators</w:t>
            </w:r>
            <w:proofErr w:type="spellEnd"/>
            <w:r w:rsidR="00626391">
              <w:rPr>
                <w:sz w:val="24"/>
                <w:szCs w:val="24"/>
                <w:lang w:val="en-GB"/>
              </w:rPr>
              <w:t>)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>10.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</w:t>
            </w:r>
            <w:r w:rsidR="00626391" w:rsidRPr="005C7619">
              <w:rPr>
                <w:sz w:val="24"/>
                <w:szCs w:val="24"/>
                <w:lang w:val="en-GB"/>
              </w:rPr>
              <w:t>Gamma sp</w:t>
            </w:r>
            <w:r w:rsidR="00626391">
              <w:rPr>
                <w:sz w:val="24"/>
                <w:szCs w:val="24"/>
                <w:lang w:val="en-GB"/>
              </w:rPr>
              <w:t>e</w:t>
            </w:r>
            <w:r w:rsidR="00626391" w:rsidRPr="005C7619">
              <w:rPr>
                <w:sz w:val="24"/>
                <w:szCs w:val="24"/>
                <w:lang w:val="en-GB"/>
              </w:rPr>
              <w:t>ctromet</w:t>
            </w:r>
            <w:r w:rsidR="00626391">
              <w:rPr>
                <w:sz w:val="24"/>
                <w:szCs w:val="24"/>
                <w:lang w:val="en-GB"/>
              </w:rPr>
              <w:t>ry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(</w:t>
            </w:r>
            <w:r w:rsidR="00626391">
              <w:rPr>
                <w:sz w:val="24"/>
                <w:szCs w:val="24"/>
                <w:lang w:val="en-GB"/>
              </w:rPr>
              <w:t>analysis of scintillation and semi conductor gamma spectra, qualitative and quantitative measurements</w:t>
            </w:r>
            <w:r w:rsidR="009D49C3" w:rsidRPr="005C7619">
              <w:rPr>
                <w:sz w:val="24"/>
                <w:szCs w:val="24"/>
                <w:lang w:val="en-GB"/>
              </w:rPr>
              <w:t>)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>11.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Al</w:t>
            </w:r>
            <w:r w:rsidR="00626391">
              <w:rPr>
                <w:sz w:val="24"/>
                <w:szCs w:val="24"/>
                <w:lang w:val="en-GB"/>
              </w:rPr>
              <w:t>ph</w:t>
            </w:r>
            <w:r w:rsidR="009D49C3" w:rsidRPr="005C7619">
              <w:rPr>
                <w:sz w:val="24"/>
                <w:szCs w:val="24"/>
                <w:lang w:val="en-GB"/>
              </w:rPr>
              <w:t>a</w:t>
            </w:r>
            <w:r w:rsidR="00626391">
              <w:rPr>
                <w:sz w:val="24"/>
                <w:szCs w:val="24"/>
                <w:lang w:val="en-GB"/>
              </w:rPr>
              <w:t xml:space="preserve"> </w:t>
            </w:r>
            <w:r w:rsidR="009D49C3" w:rsidRPr="005C7619">
              <w:rPr>
                <w:sz w:val="24"/>
                <w:szCs w:val="24"/>
                <w:lang w:val="en-GB"/>
              </w:rPr>
              <w:t>spe</w:t>
            </w:r>
            <w:r w:rsidR="00626391">
              <w:rPr>
                <w:sz w:val="24"/>
                <w:szCs w:val="24"/>
                <w:lang w:val="en-GB"/>
              </w:rPr>
              <w:t>c</w:t>
            </w:r>
            <w:r w:rsidR="009D49C3" w:rsidRPr="005C7619">
              <w:rPr>
                <w:sz w:val="24"/>
                <w:szCs w:val="24"/>
                <w:lang w:val="en-GB"/>
              </w:rPr>
              <w:t>trometr</w:t>
            </w:r>
            <w:r w:rsidR="00626391">
              <w:rPr>
                <w:sz w:val="24"/>
                <w:szCs w:val="24"/>
                <w:lang w:val="en-GB"/>
              </w:rPr>
              <w:t>y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(</w:t>
            </w:r>
            <w:r w:rsidR="00626391">
              <w:rPr>
                <w:sz w:val="24"/>
                <w:szCs w:val="24"/>
                <w:lang w:val="en-GB"/>
              </w:rPr>
              <w:t xml:space="preserve">types of spectrometers, source production, </w:t>
            </w:r>
            <w:proofErr w:type="gramStart"/>
            <w:r w:rsidR="00626391">
              <w:rPr>
                <w:sz w:val="24"/>
                <w:szCs w:val="24"/>
                <w:lang w:val="en-GB"/>
              </w:rPr>
              <w:t>spectrum</w:t>
            </w:r>
            <w:proofErr w:type="gramEnd"/>
            <w:r w:rsidR="00626391">
              <w:rPr>
                <w:sz w:val="24"/>
                <w:szCs w:val="24"/>
                <w:lang w:val="en-GB"/>
              </w:rPr>
              <w:t xml:space="preserve"> analysis</w:t>
            </w:r>
            <w:r w:rsidR="009D49C3" w:rsidRPr="005C7619">
              <w:rPr>
                <w:sz w:val="24"/>
                <w:szCs w:val="24"/>
                <w:lang w:val="en-GB"/>
              </w:rPr>
              <w:t>)</w:t>
            </w:r>
            <w:r w:rsidRPr="005C7619">
              <w:rPr>
                <w:sz w:val="24"/>
                <w:szCs w:val="24"/>
                <w:lang w:val="en-GB"/>
              </w:rPr>
              <w:t xml:space="preserve">. </w:t>
            </w:r>
            <w:r w:rsidR="009D49C3" w:rsidRPr="005C7619">
              <w:rPr>
                <w:sz w:val="24"/>
                <w:szCs w:val="24"/>
                <w:lang w:val="en-GB"/>
              </w:rPr>
              <w:t xml:space="preserve"> </w:t>
            </w:r>
            <w:r w:rsidR="00A127B2">
              <w:rPr>
                <w:sz w:val="24"/>
                <w:szCs w:val="24"/>
                <w:lang w:val="en-GB"/>
              </w:rPr>
              <w:t>Liquid scintillation measurement systems, gas flow-through counters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12. </w:t>
            </w:r>
            <w:r w:rsidR="00A127B2">
              <w:rPr>
                <w:sz w:val="24"/>
                <w:szCs w:val="24"/>
                <w:lang w:val="en-GB"/>
              </w:rPr>
              <w:t>Dose and dose rate measurements</w:t>
            </w:r>
            <w:r w:rsidRPr="005C7619">
              <w:rPr>
                <w:sz w:val="24"/>
                <w:szCs w:val="24"/>
                <w:lang w:val="en-GB"/>
              </w:rPr>
              <w:t>.</w:t>
            </w:r>
          </w:p>
          <w:p w:rsidR="008A4A4C" w:rsidRPr="005C7619" w:rsidRDefault="008A4A4C" w:rsidP="009D49C3">
            <w:pPr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13. </w:t>
            </w:r>
            <w:r w:rsidR="00A127B2">
              <w:rPr>
                <w:sz w:val="24"/>
                <w:szCs w:val="24"/>
                <w:lang w:val="en-GB"/>
              </w:rPr>
              <w:t>Measurement of radioactive contamination, radiation gate monitors</w:t>
            </w:r>
            <w:r w:rsidRPr="005C7619">
              <w:rPr>
                <w:sz w:val="24"/>
                <w:szCs w:val="24"/>
                <w:lang w:val="en-GB"/>
              </w:rPr>
              <w:t>.</w:t>
            </w:r>
          </w:p>
          <w:p w:rsidR="00313BD7" w:rsidRPr="005C7619" w:rsidRDefault="00A127B2" w:rsidP="009D49C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 Measurement of internal contamination in humans</w:t>
            </w:r>
            <w:r w:rsidR="008A4A4C" w:rsidRPr="005C7619">
              <w:rPr>
                <w:sz w:val="24"/>
                <w:szCs w:val="24"/>
                <w:lang w:val="en-GB"/>
              </w:rPr>
              <w:t>.</w:t>
            </w:r>
          </w:p>
          <w:p w:rsidR="00313BD7" w:rsidRPr="005C7619" w:rsidRDefault="00313BD7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</w:p>
          <w:p w:rsidR="00F66EE7" w:rsidRPr="005C7619" w:rsidRDefault="00F66EE7">
            <w:pPr>
              <w:spacing w:after="120"/>
              <w:ind w:left="340" w:hanging="340"/>
              <w:rPr>
                <w:sz w:val="24"/>
                <w:szCs w:val="24"/>
                <w:lang w:val="en-GB"/>
              </w:rPr>
            </w:pPr>
            <w:r w:rsidRPr="005C7619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F66EE7" w:rsidRPr="005C7619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Recommended books and literature:</w:t>
            </w:r>
          </w:p>
          <w:p w:rsidR="008A4A4C" w:rsidRPr="005C7619" w:rsidRDefault="008A4A4C">
            <w:p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5C7619">
              <w:rPr>
                <w:bCs/>
                <w:sz w:val="24"/>
                <w:szCs w:val="24"/>
                <w:lang w:val="en-GB"/>
              </w:rPr>
              <w:t xml:space="preserve">Nicholas </w:t>
            </w:r>
            <w:proofErr w:type="spellStart"/>
            <w:r w:rsidRPr="005C7619">
              <w:rPr>
                <w:bCs/>
                <w:sz w:val="24"/>
                <w:szCs w:val="24"/>
                <w:lang w:val="en-GB"/>
              </w:rPr>
              <w:t>Tsoulfanidis</w:t>
            </w:r>
            <w:proofErr w:type="spellEnd"/>
            <w:r w:rsidRPr="005C7619">
              <w:rPr>
                <w:bCs/>
                <w:sz w:val="24"/>
                <w:szCs w:val="24"/>
                <w:lang w:val="en-GB"/>
              </w:rPr>
              <w:t xml:space="preserve">: Measurement and detection of radiation, CRC Press </w:t>
            </w:r>
            <w:r w:rsidR="006C05D3" w:rsidRPr="005C7619">
              <w:rPr>
                <w:bCs/>
                <w:sz w:val="24"/>
                <w:szCs w:val="24"/>
                <w:lang w:val="en-GB"/>
              </w:rPr>
              <w:t>, 2015</w:t>
            </w:r>
          </w:p>
          <w:p w:rsidR="00F66EE7" w:rsidRPr="005C7619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5C7619" w:rsidRDefault="00F66EE7" w:rsidP="007D6DC3">
            <w:pPr>
              <w:rPr>
                <w:sz w:val="24"/>
                <w:szCs w:val="24"/>
                <w:lang w:val="en-GB"/>
              </w:rPr>
            </w:pPr>
          </w:p>
          <w:p w:rsidR="00F66EE7" w:rsidRPr="005C7619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5C7619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Types of individual student assignments:</w:t>
            </w:r>
          </w:p>
          <w:p w:rsidR="00F66EE7" w:rsidRPr="005C7619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5C7619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5C7619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Signature of the Doctoral School’s head:</w:t>
            </w:r>
          </w:p>
          <w:p w:rsidR="00F66EE7" w:rsidRPr="005C7619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C2" w:rsidRPr="005C7619" w:rsidRDefault="00CC53C2" w:rsidP="00CC53C2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5C7619">
              <w:rPr>
                <w:b/>
                <w:bCs/>
                <w:sz w:val="26"/>
                <w:szCs w:val="26"/>
                <w:lang w:val="en-GB"/>
              </w:rPr>
              <w:t>Signature of the lecturer:</w:t>
            </w:r>
          </w:p>
          <w:p w:rsidR="00F66EE7" w:rsidRPr="005C7619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Default="00F66EE7" w:rsidP="007D6DC3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E7"/>
    <w:rsid w:val="00056A7F"/>
    <w:rsid w:val="00112F5A"/>
    <w:rsid w:val="00313BD7"/>
    <w:rsid w:val="005268A8"/>
    <w:rsid w:val="005C7619"/>
    <w:rsid w:val="00626391"/>
    <w:rsid w:val="006C05D3"/>
    <w:rsid w:val="007D6DC3"/>
    <w:rsid w:val="008A0FED"/>
    <w:rsid w:val="008A4A4C"/>
    <w:rsid w:val="008C3A1E"/>
    <w:rsid w:val="009A7F60"/>
    <w:rsid w:val="009D49C3"/>
    <w:rsid w:val="00A05070"/>
    <w:rsid w:val="00A127B2"/>
    <w:rsid w:val="00A5290F"/>
    <w:rsid w:val="00A8705E"/>
    <w:rsid w:val="00B61A05"/>
    <w:rsid w:val="00C05307"/>
    <w:rsid w:val="00CC53C2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spacing w:line="240" w:lineRule="atLeast"/>
      <w:outlineLvl w:val="3"/>
    </w:pPr>
    <w:rPr>
      <w:rFonts w:ascii="Calibri" w:hAnsi="Calibri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spacing w:line="240" w:lineRule="atLeast"/>
      <w:ind w:firstLine="993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4</cp:revision>
  <cp:lastPrinted>2006-03-10T01:31:00Z</cp:lastPrinted>
  <dcterms:created xsi:type="dcterms:W3CDTF">2017-07-06T06:07:00Z</dcterms:created>
  <dcterms:modified xsi:type="dcterms:W3CDTF">2017-07-10T12:52:00Z</dcterms:modified>
</cp:coreProperties>
</file>