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734ED8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8E" w:rsidRPr="00734ED8" w:rsidRDefault="00656D8E" w:rsidP="00656D8E">
            <w:pPr>
              <w:spacing w:after="120"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Name of subject:</w:t>
            </w:r>
          </w:p>
          <w:p w:rsidR="00F66EE7" w:rsidRPr="00734ED8" w:rsidRDefault="00313BD7">
            <w:pPr>
              <w:pStyle w:val="Cmsor4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34ED8">
              <w:rPr>
                <w:rFonts w:ascii="Times New Roman" w:hAnsi="Times New Roman"/>
                <w:sz w:val="26"/>
                <w:szCs w:val="26"/>
                <w:lang w:val="en-GB"/>
              </w:rPr>
              <w:t>Radio</w:t>
            </w:r>
            <w:r w:rsidR="00656D8E" w:rsidRPr="00734ED8">
              <w:rPr>
                <w:rFonts w:ascii="Times New Roman" w:hAnsi="Times New Roman"/>
                <w:sz w:val="26"/>
                <w:szCs w:val="26"/>
                <w:lang w:val="en-GB"/>
              </w:rPr>
              <w:t>ecology</w:t>
            </w:r>
          </w:p>
          <w:p w:rsidR="00F66EE7" w:rsidRPr="00734ED8" w:rsidRDefault="00F66EE7">
            <w:pPr>
              <w:pStyle w:val="Cmsor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734ED8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</w:p>
          <w:p w:rsidR="00F66EE7" w:rsidRPr="00734ED8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  <w:r w:rsidRPr="00734ED8">
              <w:rPr>
                <w:b/>
                <w:bCs/>
                <w:sz w:val="24"/>
                <w:szCs w:val="24"/>
                <w:lang w:val="en-GB"/>
              </w:rPr>
              <w:t>V</w:t>
            </w:r>
            <w:r w:rsidR="007D6DC3" w:rsidRPr="00734ED8">
              <w:rPr>
                <w:b/>
                <w:bCs/>
                <w:sz w:val="24"/>
                <w:szCs w:val="24"/>
                <w:lang w:val="en-GB"/>
              </w:rPr>
              <w:t>M</w:t>
            </w:r>
            <w:r w:rsidRPr="00734ED8">
              <w:rPr>
                <w:b/>
                <w:bCs/>
                <w:sz w:val="24"/>
                <w:szCs w:val="24"/>
                <w:lang w:val="en-GB"/>
              </w:rPr>
              <w:t>ADI</w:t>
            </w:r>
          </w:p>
        </w:tc>
      </w:tr>
      <w:tr w:rsidR="00F66EE7" w:rsidRPr="00734ED8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8E" w:rsidRPr="00734ED8" w:rsidRDefault="00656D8E" w:rsidP="00656D8E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Responsible lecturer:</w:t>
            </w:r>
          </w:p>
          <w:p w:rsidR="00F66EE7" w:rsidRPr="00734ED8" w:rsidRDefault="00656D8E" w:rsidP="00656D8E">
            <w:pPr>
              <w:pStyle w:val="Cmsor5"/>
              <w:rPr>
                <w:rFonts w:ascii="Times New Roman" w:hAnsi="Times New Roman"/>
                <w:i w:val="0"/>
                <w:iCs w:val="0"/>
                <w:lang w:val="en-GB"/>
              </w:rPr>
            </w:pPr>
            <w:r w:rsidRPr="00734ED8">
              <w:rPr>
                <w:rFonts w:ascii="Times New Roman" w:hAnsi="Times New Roman"/>
                <w:i w:val="0"/>
                <w:iCs w:val="0"/>
                <w:lang w:val="en-GB"/>
              </w:rPr>
              <w:t xml:space="preserve">János </w:t>
            </w:r>
            <w:r w:rsidR="00313BD7" w:rsidRPr="00734ED8">
              <w:rPr>
                <w:rFonts w:ascii="Times New Roman" w:hAnsi="Times New Roman"/>
                <w:i w:val="0"/>
                <w:iCs w:val="0"/>
                <w:lang w:val="en-GB"/>
              </w:rPr>
              <w:t xml:space="preserve">Somlai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Position of lecturer:</w:t>
            </w:r>
          </w:p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associate professor</w:t>
            </w:r>
          </w:p>
          <w:p w:rsidR="00313BD7" w:rsidRPr="00734ED8" w:rsidRDefault="00313BD7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</w:p>
          <w:p w:rsidR="00F66EE7" w:rsidRPr="00734ED8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  <w:tr w:rsidR="00F66EE7" w:rsidRPr="00734ED8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8E" w:rsidRPr="00734ED8" w:rsidRDefault="00656D8E" w:rsidP="00656D8E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Contact hours:</w:t>
            </w:r>
          </w:p>
          <w:p w:rsidR="00F66EE7" w:rsidRPr="00734ED8" w:rsidRDefault="003A4780">
            <w:pPr>
              <w:spacing w:line="240" w:lineRule="atLeast"/>
              <w:ind w:firstLine="993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  <w:bookmarkStart w:id="0" w:name="_GoBack"/>
            <w:bookmarkEnd w:id="0"/>
            <w:r w:rsidR="007D6DC3" w:rsidRPr="00734ED8">
              <w:rPr>
                <w:sz w:val="26"/>
                <w:szCs w:val="26"/>
                <w:lang w:val="en-GB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8E" w:rsidRPr="00734ED8" w:rsidRDefault="00656D8E" w:rsidP="00656D8E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Requirement type:</w:t>
            </w:r>
          </w:p>
          <w:p w:rsidR="00F66EE7" w:rsidRPr="00734ED8" w:rsidRDefault="004F6082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734ED8">
              <w:rPr>
                <w:sz w:val="26"/>
                <w:szCs w:val="26"/>
                <w:lang w:val="en-GB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8E" w:rsidRPr="00734ED8" w:rsidRDefault="00656D8E" w:rsidP="00656D8E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Credit value:</w:t>
            </w:r>
          </w:p>
          <w:p w:rsidR="00F66EE7" w:rsidRPr="00734ED8" w:rsidRDefault="004F6082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734ED8">
              <w:rPr>
                <w:sz w:val="26"/>
                <w:szCs w:val="26"/>
                <w:lang w:val="en-GB"/>
              </w:rPr>
              <w:t>4</w:t>
            </w:r>
          </w:p>
        </w:tc>
      </w:tr>
      <w:tr w:rsidR="00F66EE7" w:rsidRPr="00734ED8" w:rsidTr="007D6DC3">
        <w:trPr>
          <w:trHeight w:hRule="exact" w:val="96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Educational goal:</w:t>
            </w:r>
          </w:p>
          <w:p w:rsidR="00F66EE7" w:rsidRPr="00734ED8" w:rsidRDefault="00251171" w:rsidP="00251171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734ED8">
              <w:rPr>
                <w:sz w:val="26"/>
                <w:szCs w:val="26"/>
                <w:lang w:val="en-GB"/>
              </w:rPr>
              <w:t>Getting acquainted with the sources and handling of natural and artificial radioation sources in our environment, and the movement of radioisotopes int he environment</w:t>
            </w:r>
          </w:p>
        </w:tc>
      </w:tr>
      <w:tr w:rsidR="00F66EE7" w:rsidRPr="00734ED8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Topics (for 14 weeks):</w:t>
            </w:r>
          </w:p>
          <w:p w:rsidR="00251171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>1.</w:t>
            </w:r>
            <w:r w:rsidR="00251171" w:rsidRPr="00734ED8">
              <w:rPr>
                <w:sz w:val="24"/>
                <w:szCs w:val="24"/>
                <w:lang w:val="en-GB"/>
              </w:rPr>
              <w:t>Types, sources and characteristics of environmental radiation.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2. </w:t>
            </w:r>
            <w:r w:rsidR="00251171" w:rsidRPr="00734ED8">
              <w:rPr>
                <w:sz w:val="24"/>
                <w:szCs w:val="24"/>
                <w:lang w:val="en-GB"/>
              </w:rPr>
              <w:t>Dose definitions, units of dose.</w:t>
            </w:r>
          </w:p>
          <w:p w:rsidR="00251171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3. </w:t>
            </w:r>
            <w:r w:rsidR="00251171" w:rsidRPr="00734ED8">
              <w:rPr>
                <w:sz w:val="24"/>
                <w:szCs w:val="24"/>
                <w:lang w:val="en-GB"/>
              </w:rPr>
              <w:t>Health effects of radiation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4. </w:t>
            </w:r>
            <w:r w:rsidR="00251171" w:rsidRPr="00734ED8">
              <w:rPr>
                <w:sz w:val="24"/>
                <w:szCs w:val="24"/>
                <w:lang w:val="en-GB"/>
              </w:rPr>
              <w:t xml:space="preserve">Radiation protection of </w:t>
            </w:r>
            <w:r w:rsidR="00734ED8" w:rsidRPr="00734ED8">
              <w:rPr>
                <w:sz w:val="24"/>
                <w:szCs w:val="24"/>
                <w:lang w:val="en-GB"/>
              </w:rPr>
              <w:t>the public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5. </w:t>
            </w:r>
            <w:r w:rsidR="00734ED8" w:rsidRPr="00734ED8">
              <w:rPr>
                <w:sz w:val="24"/>
                <w:szCs w:val="24"/>
                <w:lang w:val="en-GB"/>
              </w:rPr>
              <w:t>Spread of radionuclides in</w:t>
            </w:r>
            <w:r w:rsidR="00734ED8">
              <w:rPr>
                <w:sz w:val="24"/>
                <w:szCs w:val="24"/>
                <w:lang w:val="en-GB"/>
              </w:rPr>
              <w:t xml:space="preserve"> t</w:t>
            </w:r>
            <w:r w:rsidR="00734ED8" w:rsidRPr="00734ED8">
              <w:rPr>
                <w:sz w:val="24"/>
                <w:szCs w:val="24"/>
                <w:lang w:val="en-GB"/>
              </w:rPr>
              <w:t>he atmosphere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734ED8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6. </w:t>
            </w:r>
            <w:r w:rsidR="00734ED8" w:rsidRPr="00734ED8">
              <w:rPr>
                <w:sz w:val="24"/>
                <w:szCs w:val="24"/>
                <w:lang w:val="en-GB"/>
              </w:rPr>
              <w:t>Radionuclide uptake in land vegetation, seasonal effects</w:t>
            </w:r>
          </w:p>
          <w:p w:rsidR="00734ED8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7. </w:t>
            </w:r>
            <w:r w:rsidR="00734ED8" w:rsidRPr="00734ED8">
              <w:rPr>
                <w:sz w:val="24"/>
                <w:szCs w:val="24"/>
                <w:lang w:val="en-GB"/>
              </w:rPr>
              <w:t>Movement and accumulation of radionuclides in the aquatic environment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8. </w:t>
            </w:r>
            <w:r w:rsidR="00734ED8" w:rsidRPr="00734ED8">
              <w:rPr>
                <w:sz w:val="24"/>
                <w:szCs w:val="24"/>
                <w:lang w:val="en-GB"/>
              </w:rPr>
              <w:t>Radionuclides in the human food chain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9. </w:t>
            </w:r>
            <w:r w:rsidR="00734ED8">
              <w:rPr>
                <w:sz w:val="24"/>
                <w:szCs w:val="24"/>
                <w:lang w:val="en-GB"/>
              </w:rPr>
              <w:t>Use of radionuclides as tracers in ecology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10. </w:t>
            </w:r>
            <w:r w:rsidR="00734ED8">
              <w:rPr>
                <w:sz w:val="24"/>
                <w:szCs w:val="24"/>
                <w:lang w:val="en-GB"/>
              </w:rPr>
              <w:t>Estimation of environmental and public dose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11. </w:t>
            </w:r>
            <w:r w:rsidR="00734ED8">
              <w:rPr>
                <w:sz w:val="24"/>
                <w:szCs w:val="24"/>
                <w:lang w:val="en-GB"/>
              </w:rPr>
              <w:t>Components of the natural radiation dose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12. </w:t>
            </w:r>
            <w:r w:rsidR="00734ED8">
              <w:rPr>
                <w:sz w:val="24"/>
                <w:szCs w:val="24"/>
                <w:lang w:val="en-GB"/>
              </w:rPr>
              <w:t>Components of the artificial radiation dose</w:t>
            </w:r>
            <w:r w:rsidR="00734ED8"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13. </w:t>
            </w:r>
            <w:r w:rsidR="00734ED8">
              <w:rPr>
                <w:sz w:val="24"/>
                <w:szCs w:val="24"/>
                <w:lang w:val="en-GB"/>
              </w:rPr>
              <w:t>International nuclear event scale, handling of nuclear accidents</w:t>
            </w:r>
            <w:r w:rsidRPr="00734ED8">
              <w:rPr>
                <w:sz w:val="24"/>
                <w:szCs w:val="24"/>
                <w:lang w:val="en-GB"/>
              </w:rPr>
              <w:t>.</w:t>
            </w:r>
          </w:p>
          <w:p w:rsidR="00313BD7" w:rsidRPr="00734ED8" w:rsidRDefault="00313BD7" w:rsidP="00313BD7">
            <w:pPr>
              <w:rPr>
                <w:sz w:val="22"/>
                <w:szCs w:val="22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14. </w:t>
            </w:r>
            <w:r w:rsidR="00734ED8">
              <w:rPr>
                <w:sz w:val="24"/>
                <w:szCs w:val="24"/>
                <w:lang w:val="en-GB"/>
              </w:rPr>
              <w:t>Handling of radioactive waste.</w:t>
            </w:r>
          </w:p>
          <w:p w:rsidR="00313BD7" w:rsidRPr="00734ED8" w:rsidRDefault="00313BD7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</w:p>
          <w:p w:rsidR="00F66EE7" w:rsidRPr="00734ED8" w:rsidRDefault="00F66EE7">
            <w:pPr>
              <w:spacing w:after="120"/>
              <w:ind w:left="340" w:hanging="340"/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F66EE7" w:rsidRPr="00734ED8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Recommended books and literature:</w:t>
            </w:r>
          </w:p>
          <w:p w:rsidR="00F66EE7" w:rsidRPr="00734ED8" w:rsidRDefault="00A22979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734ED8">
              <w:rPr>
                <w:sz w:val="24"/>
                <w:szCs w:val="24"/>
                <w:lang w:val="en-GB"/>
              </w:rPr>
              <w:t>Kanyár Béla, Béres Csilla, Somlai János, Szabó S. András.: Radioökológia és Környezeti Sugárvédelem, egyetemi tankönyv, 2004</w:t>
            </w:r>
          </w:p>
          <w:p w:rsidR="00A22979" w:rsidRPr="00734ED8" w:rsidRDefault="00A22979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A22979" w:rsidRPr="00734ED8" w:rsidRDefault="00A22979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734ED8" w:rsidRDefault="00F66EE7" w:rsidP="007D6DC3">
            <w:pPr>
              <w:rPr>
                <w:sz w:val="24"/>
                <w:szCs w:val="24"/>
                <w:lang w:val="en-GB"/>
              </w:rPr>
            </w:pPr>
          </w:p>
          <w:p w:rsidR="00F66EE7" w:rsidRPr="00734ED8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734ED8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Types of individual student assignments:</w:t>
            </w:r>
          </w:p>
          <w:p w:rsidR="00F66EE7" w:rsidRPr="00734ED8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734ED8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734ED8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Signature of the Doctoral School’s head:</w:t>
            </w:r>
          </w:p>
          <w:p w:rsidR="00F66EE7" w:rsidRPr="00734ED8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  <w:p w:rsidR="00F66EE7" w:rsidRPr="00734ED8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71" w:rsidRPr="00734ED8" w:rsidRDefault="00251171" w:rsidP="00251171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4ED8">
              <w:rPr>
                <w:b/>
                <w:bCs/>
                <w:sz w:val="26"/>
                <w:szCs w:val="26"/>
                <w:lang w:val="en-GB"/>
              </w:rPr>
              <w:t>Signature of the lecturer:</w:t>
            </w:r>
          </w:p>
          <w:p w:rsidR="00F66EE7" w:rsidRPr="00734ED8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Default="00F66EE7" w:rsidP="007D6DC3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E7"/>
    <w:rsid w:val="00056A7F"/>
    <w:rsid w:val="00251171"/>
    <w:rsid w:val="00313BD7"/>
    <w:rsid w:val="003A4780"/>
    <w:rsid w:val="004F6082"/>
    <w:rsid w:val="005268A8"/>
    <w:rsid w:val="00656D8E"/>
    <w:rsid w:val="00734ED8"/>
    <w:rsid w:val="007D6DC3"/>
    <w:rsid w:val="008A0FED"/>
    <w:rsid w:val="008C3A1E"/>
    <w:rsid w:val="009A7F60"/>
    <w:rsid w:val="00A05070"/>
    <w:rsid w:val="00A22979"/>
    <w:rsid w:val="00A8705E"/>
    <w:rsid w:val="00C05307"/>
    <w:rsid w:val="00D872CE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spacing w:line="240" w:lineRule="atLeast"/>
      <w:outlineLvl w:val="3"/>
    </w:pPr>
    <w:rPr>
      <w:rFonts w:ascii="Calibri" w:hAnsi="Calibri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spacing w:line="240" w:lineRule="atLeast"/>
      <w:ind w:firstLine="993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4</cp:revision>
  <cp:lastPrinted>2006-03-10T01:31:00Z</cp:lastPrinted>
  <dcterms:created xsi:type="dcterms:W3CDTF">2017-07-06T05:30:00Z</dcterms:created>
  <dcterms:modified xsi:type="dcterms:W3CDTF">2017-07-10T12:52:00Z</dcterms:modified>
</cp:coreProperties>
</file>