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343"/>
        <w:gridCol w:w="1672"/>
        <w:gridCol w:w="1672"/>
        <w:gridCol w:w="3344"/>
      </w:tblGrid>
      <w:tr w:rsidR="00F66EE7" w:rsidRPr="005D3F8A">
        <w:trPr>
          <w:trHeight w:hRule="exact" w:val="1149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 w:line="240" w:lineRule="atLeast"/>
              <w:rPr>
                <w:sz w:val="26"/>
                <w:szCs w:val="26"/>
                <w:lang w:val="en-US"/>
              </w:rPr>
            </w:pPr>
            <w:r w:rsidRPr="005D3F8A">
              <w:rPr>
                <w:b/>
                <w:bCs/>
                <w:sz w:val="26"/>
                <w:szCs w:val="26"/>
                <w:lang w:val="en-US"/>
              </w:rPr>
              <w:t>Curse:</w:t>
            </w:r>
          </w:p>
          <w:p w:rsidR="001E50A7" w:rsidRPr="001E50A7" w:rsidRDefault="001E50A7" w:rsidP="001E50A7">
            <w:pPr>
              <w:pStyle w:val="Cmsor4"/>
              <w:jc w:val="center"/>
              <w:rPr>
                <w:sz w:val="24"/>
                <w:szCs w:val="24"/>
                <w:lang w:val="en-GB"/>
              </w:rPr>
            </w:pPr>
            <w:r w:rsidRPr="001E50A7">
              <w:rPr>
                <w:sz w:val="24"/>
                <w:szCs w:val="24"/>
                <w:lang w:val="en-GB"/>
              </w:rPr>
              <w:t>Technology of ceramic</w:t>
            </w:r>
          </w:p>
          <w:p w:rsidR="00F66EE7" w:rsidRPr="005D3F8A" w:rsidRDefault="00F66EE7" w:rsidP="009A3987">
            <w:pPr>
              <w:pStyle w:val="Cmsor4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72CE" w:rsidRPr="005D3F8A" w:rsidRDefault="00D872CE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</w:p>
          <w:p w:rsidR="00F66EE7" w:rsidRPr="005D3F8A" w:rsidRDefault="009A7F60" w:rsidP="007D6DC3">
            <w:pPr>
              <w:spacing w:line="240" w:lineRule="atLeast"/>
              <w:rPr>
                <w:b/>
                <w:bCs/>
                <w:sz w:val="24"/>
                <w:szCs w:val="24"/>
                <w:lang w:val="en-US"/>
              </w:rPr>
            </w:pPr>
            <w:r w:rsidRPr="005D3F8A">
              <w:rPr>
                <w:b/>
                <w:bCs/>
                <w:sz w:val="24"/>
                <w:szCs w:val="24"/>
                <w:lang w:val="en-US"/>
              </w:rPr>
              <w:t>V</w:t>
            </w:r>
            <w:r w:rsidR="007D6DC3" w:rsidRPr="005D3F8A">
              <w:rPr>
                <w:b/>
                <w:bCs/>
                <w:sz w:val="24"/>
                <w:szCs w:val="24"/>
                <w:lang w:val="en-US"/>
              </w:rPr>
              <w:t>M</w:t>
            </w:r>
            <w:r w:rsidRPr="005D3F8A">
              <w:rPr>
                <w:b/>
                <w:bCs/>
                <w:sz w:val="24"/>
                <w:szCs w:val="24"/>
                <w:lang w:val="en-US"/>
              </w:rPr>
              <w:t>ADI</w:t>
            </w:r>
          </w:p>
        </w:tc>
      </w:tr>
      <w:tr w:rsidR="00F66EE7" w:rsidRPr="005D3F8A">
        <w:trPr>
          <w:trHeight w:hRule="exact" w:val="714"/>
        </w:trPr>
        <w:tc>
          <w:tcPr>
            <w:tcW w:w="66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Lecturer:</w:t>
            </w:r>
          </w:p>
          <w:p w:rsidR="00F66EE7" w:rsidRPr="005D3F8A" w:rsidRDefault="001E50A7" w:rsidP="005D3F8A">
            <w:pPr>
              <w:pStyle w:val="Cmsor5"/>
              <w:rPr>
                <w:b w:val="0"/>
                <w:lang w:val="en-US"/>
              </w:rPr>
            </w:pPr>
            <w:r>
              <w:rPr>
                <w:b w:val="0"/>
                <w:lang w:val="en-US"/>
              </w:rPr>
              <w:t>Tamás Korim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Academic title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E50A7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Associate Professor</w:t>
            </w:r>
          </w:p>
        </w:tc>
      </w:tr>
      <w:tr w:rsidR="00F66EE7" w:rsidRPr="005D3F8A">
        <w:trPr>
          <w:trHeight w:hRule="exact" w:val="567"/>
        </w:trPr>
        <w:tc>
          <w:tcPr>
            <w:tcW w:w="3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Contact hours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9A3987" w:rsidP="009A3987">
            <w:pPr>
              <w:spacing w:line="240" w:lineRule="atLeast"/>
              <w:ind w:firstLine="993"/>
              <w:rPr>
                <w:sz w:val="26"/>
                <w:szCs w:val="26"/>
                <w:lang w:val="en-US"/>
              </w:rPr>
            </w:pPr>
            <w:r w:rsidRPr="00214D8B">
              <w:rPr>
                <w:sz w:val="26"/>
                <w:szCs w:val="26"/>
                <w:lang w:val="en-US"/>
              </w:rPr>
              <w:t>2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+ </w:t>
            </w:r>
            <w:r w:rsidRPr="00214D8B">
              <w:rPr>
                <w:sz w:val="26"/>
                <w:szCs w:val="26"/>
                <w:lang w:val="en-US"/>
              </w:rPr>
              <w:t>0</w:t>
            </w:r>
            <w:r w:rsidR="007D6DC3" w:rsidRPr="00214D8B">
              <w:rPr>
                <w:sz w:val="26"/>
                <w:szCs w:val="26"/>
                <w:lang w:val="en-US"/>
              </w:rPr>
              <w:t xml:space="preserve"> </w:t>
            </w:r>
            <w:r w:rsidR="007D6DC3" w:rsidRPr="005D3F8A">
              <w:rPr>
                <w:sz w:val="26"/>
                <w:szCs w:val="26"/>
                <w:lang w:val="en-US"/>
              </w:rPr>
              <w:t xml:space="preserve">+ </w:t>
            </w:r>
            <w:r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3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Exam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C2243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C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Credit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586567" w:rsidP="00D872CE">
            <w:pPr>
              <w:spacing w:line="240" w:lineRule="atLeast"/>
              <w:jc w:val="center"/>
              <w:rPr>
                <w:sz w:val="26"/>
                <w:szCs w:val="26"/>
                <w:lang w:val="en-US"/>
              </w:rPr>
            </w:pPr>
            <w:r w:rsidRPr="00214D8B">
              <w:rPr>
                <w:sz w:val="26"/>
                <w:szCs w:val="26"/>
                <w:lang w:val="en-US"/>
              </w:rPr>
              <w:t>4</w:t>
            </w:r>
          </w:p>
        </w:tc>
      </w:tr>
      <w:tr w:rsidR="00F66EE7" w:rsidRPr="005D3F8A" w:rsidTr="005D3F8A">
        <w:trPr>
          <w:trHeight w:hRule="exact" w:val="108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Aims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:</w:t>
            </w:r>
          </w:p>
          <w:p w:rsidR="00F66EE7" w:rsidRPr="005D3F8A" w:rsidRDefault="001E50A7" w:rsidP="005D3F8A">
            <w:pPr>
              <w:spacing w:line="240" w:lineRule="atLeast"/>
              <w:jc w:val="both"/>
              <w:rPr>
                <w:sz w:val="26"/>
                <w:szCs w:val="26"/>
                <w:lang w:val="en-US"/>
              </w:rPr>
            </w:pPr>
            <w:r w:rsidRPr="001E50A7">
              <w:rPr>
                <w:sz w:val="26"/>
                <w:szCs w:val="26"/>
                <w:lang w:val="en-GB"/>
              </w:rPr>
              <w:t>Teaching ceramic materials, its technology, characteristic features and applications fields of products made.</w:t>
            </w:r>
          </w:p>
        </w:tc>
      </w:tr>
      <w:tr w:rsidR="00F66EE7" w:rsidRPr="005D3F8A" w:rsidTr="00214D8B">
        <w:trPr>
          <w:trHeight w:hRule="exact" w:val="7676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D3F8A">
            <w:pPr>
              <w:spacing w:after="120"/>
              <w:ind w:left="340" w:hanging="340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Thematic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 xml:space="preserve"> (</w:t>
            </w:r>
            <w:r w:rsidR="005C2243">
              <w:rPr>
                <w:b/>
                <w:bCs/>
                <w:sz w:val="26"/>
                <w:szCs w:val="26"/>
                <w:lang w:val="en-US"/>
              </w:rPr>
              <w:t xml:space="preserve">for </w:t>
            </w:r>
            <w:r w:rsidR="007D6DC3" w:rsidRPr="005D3F8A">
              <w:rPr>
                <w:b/>
                <w:bCs/>
                <w:sz w:val="26"/>
                <w:szCs w:val="26"/>
                <w:lang w:val="en-US"/>
              </w:rPr>
              <w:t xml:space="preserve">14 </w:t>
            </w:r>
            <w:r>
              <w:rPr>
                <w:b/>
                <w:bCs/>
                <w:sz w:val="26"/>
                <w:szCs w:val="26"/>
                <w:lang w:val="en-US"/>
              </w:rPr>
              <w:t>weeks</w:t>
            </w:r>
            <w:r w:rsidR="00F66EE7" w:rsidRPr="005D3F8A">
              <w:rPr>
                <w:b/>
                <w:bCs/>
                <w:sz w:val="26"/>
                <w:szCs w:val="26"/>
                <w:lang w:val="en-US"/>
              </w:rPr>
              <w:t>):</w:t>
            </w:r>
          </w:p>
          <w:p w:rsidR="005E315D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 xml:space="preserve">The history of ceramics. </w:t>
            </w:r>
          </w:p>
          <w:p w:rsidR="005E315D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 xml:space="preserve">Classification of ceramic materials; </w:t>
            </w:r>
          </w:p>
          <w:p w:rsidR="005E315D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>Raw materials for ceramics, considerations of their selection</w:t>
            </w:r>
            <w:r>
              <w:rPr>
                <w:sz w:val="24"/>
                <w:szCs w:val="24"/>
                <w:lang w:val="en-US"/>
              </w:rPr>
              <w:t xml:space="preserve"> – part </w:t>
            </w:r>
            <w:proofErr w:type="gramStart"/>
            <w:r>
              <w:rPr>
                <w:sz w:val="24"/>
                <w:szCs w:val="24"/>
                <w:lang w:val="en-US"/>
              </w:rPr>
              <w:t>1.</w:t>
            </w:r>
            <w:r w:rsidRPr="005E315D">
              <w:rPr>
                <w:sz w:val="24"/>
                <w:szCs w:val="24"/>
                <w:lang w:val="en-US"/>
              </w:rPr>
              <w:t>;</w:t>
            </w:r>
            <w:proofErr w:type="gramEnd"/>
            <w:r w:rsidRPr="005E315D">
              <w:rPr>
                <w:sz w:val="24"/>
                <w:szCs w:val="24"/>
                <w:lang w:val="en-US"/>
              </w:rPr>
              <w:t xml:space="preserve"> </w:t>
            </w:r>
          </w:p>
          <w:p w:rsidR="005E315D" w:rsidRPr="005E315D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>Raw materials for ceramics, considerations of their selection</w:t>
            </w:r>
            <w:r>
              <w:rPr>
                <w:sz w:val="24"/>
                <w:szCs w:val="24"/>
                <w:lang w:val="en-US"/>
              </w:rPr>
              <w:t xml:space="preserve"> – part </w:t>
            </w:r>
            <w:proofErr w:type="gramStart"/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 w:rsidRPr="005E315D">
              <w:rPr>
                <w:sz w:val="24"/>
                <w:szCs w:val="24"/>
                <w:lang w:val="en-US"/>
              </w:rPr>
              <w:t>;</w:t>
            </w:r>
            <w:proofErr w:type="gramEnd"/>
            <w:r w:rsidRPr="005E315D">
              <w:rPr>
                <w:sz w:val="24"/>
                <w:szCs w:val="24"/>
                <w:lang w:val="en-US"/>
              </w:rPr>
              <w:t xml:space="preserve"> </w:t>
            </w:r>
          </w:p>
          <w:p w:rsidR="005E315D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>Forming methods of ce</w:t>
            </w:r>
            <w:r>
              <w:rPr>
                <w:sz w:val="24"/>
                <w:szCs w:val="24"/>
                <w:lang w:val="en-US"/>
              </w:rPr>
              <w:t xml:space="preserve">ramics – slip casting, throwing; </w:t>
            </w:r>
          </w:p>
          <w:p w:rsidR="005E315D" w:rsidRPr="005E315D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>Forming methods of ceramics</w:t>
            </w:r>
            <w:r>
              <w:rPr>
                <w:sz w:val="24"/>
                <w:szCs w:val="24"/>
                <w:lang w:val="en-US"/>
              </w:rPr>
              <w:t xml:space="preserve"> – jiggering, </w:t>
            </w:r>
            <w:proofErr w:type="spellStart"/>
            <w:r>
              <w:rPr>
                <w:sz w:val="24"/>
                <w:szCs w:val="24"/>
                <w:lang w:val="en-US"/>
              </w:rPr>
              <w:t>plastical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pressing;</w:t>
            </w:r>
            <w:r w:rsidRPr="005E315D">
              <w:rPr>
                <w:sz w:val="24"/>
                <w:szCs w:val="24"/>
                <w:lang w:val="en-US"/>
              </w:rPr>
              <w:t xml:space="preserve"> </w:t>
            </w:r>
          </w:p>
          <w:p w:rsidR="005E315D" w:rsidRPr="005E315D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>Forming methods of ceramics</w:t>
            </w:r>
            <w:r>
              <w:rPr>
                <w:sz w:val="24"/>
                <w:szCs w:val="24"/>
                <w:lang w:val="en-US"/>
              </w:rPr>
              <w:t xml:space="preserve"> – </w:t>
            </w:r>
            <w:r w:rsidRPr="005E315D">
              <w:rPr>
                <w:sz w:val="24"/>
                <w:szCs w:val="24"/>
                <w:lang w:val="en-US"/>
              </w:rPr>
              <w:t>turning, semi-dry pressing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isostatic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pressing</w:t>
            </w:r>
            <w:r w:rsidRPr="005E315D">
              <w:rPr>
                <w:sz w:val="24"/>
                <w:szCs w:val="24"/>
                <w:lang w:val="en-US"/>
              </w:rPr>
              <w:t xml:space="preserve">; </w:t>
            </w:r>
          </w:p>
          <w:p w:rsidR="005E315D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>Drying: structural changes and product properties;</w:t>
            </w:r>
          </w:p>
          <w:p w:rsidR="005E315D" w:rsidRPr="005E315D" w:rsidRDefault="00214D8B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Fi</w:t>
            </w:r>
            <w:r w:rsidR="005E315D" w:rsidRPr="005E315D">
              <w:rPr>
                <w:sz w:val="24"/>
                <w:szCs w:val="24"/>
                <w:lang w:val="en-US"/>
              </w:rPr>
              <w:t>ring: structural changes and product properties;</w:t>
            </w:r>
          </w:p>
          <w:p w:rsidR="005E315D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 xml:space="preserve">Structural changes and product properties under the firing of ceramics; </w:t>
            </w:r>
          </w:p>
          <w:p w:rsidR="005E315D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 xml:space="preserve">Driers and kilns: consideration of their selection; </w:t>
            </w:r>
          </w:p>
          <w:p w:rsidR="005E315D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 xml:space="preserve">Ceramic glazes and </w:t>
            </w:r>
            <w:proofErr w:type="spellStart"/>
            <w:r w:rsidRPr="005E315D">
              <w:rPr>
                <w:sz w:val="24"/>
                <w:szCs w:val="24"/>
                <w:lang w:val="en-US"/>
              </w:rPr>
              <w:t>colours</w:t>
            </w:r>
            <w:proofErr w:type="spellEnd"/>
            <w:r w:rsidRPr="005E315D">
              <w:rPr>
                <w:sz w:val="24"/>
                <w:szCs w:val="24"/>
                <w:lang w:val="en-US"/>
              </w:rPr>
              <w:t xml:space="preserve">, decoration techniques; </w:t>
            </w:r>
          </w:p>
          <w:p w:rsidR="00CE6C44" w:rsidRDefault="005E315D" w:rsidP="005E315D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>“Classic” products of ceramic industry (brick, roofing tiles, stove tiles, majolica, faience, china); physical and chemical properties</w:t>
            </w:r>
            <w:r w:rsidR="00214D8B">
              <w:rPr>
                <w:sz w:val="24"/>
                <w:szCs w:val="24"/>
                <w:lang w:val="en-US"/>
              </w:rPr>
              <w:t xml:space="preserve"> – part </w:t>
            </w:r>
            <w:proofErr w:type="gramStart"/>
            <w:r w:rsidR="00214D8B">
              <w:rPr>
                <w:sz w:val="24"/>
                <w:szCs w:val="24"/>
                <w:lang w:val="en-US"/>
              </w:rPr>
              <w:t>1.</w:t>
            </w:r>
            <w:r w:rsidRPr="005E315D">
              <w:rPr>
                <w:sz w:val="24"/>
                <w:szCs w:val="24"/>
                <w:lang w:val="en-US"/>
              </w:rPr>
              <w:t>;</w:t>
            </w:r>
            <w:proofErr w:type="gramEnd"/>
          </w:p>
          <w:p w:rsidR="00214D8B" w:rsidRPr="00214D8B" w:rsidRDefault="00214D8B" w:rsidP="00214D8B">
            <w:pPr>
              <w:numPr>
                <w:ilvl w:val="0"/>
                <w:numId w:val="1"/>
              </w:numPr>
              <w:spacing w:after="120"/>
              <w:rPr>
                <w:sz w:val="24"/>
                <w:szCs w:val="24"/>
                <w:lang w:val="en-US"/>
              </w:rPr>
            </w:pPr>
            <w:r w:rsidRPr="005E315D">
              <w:rPr>
                <w:sz w:val="24"/>
                <w:szCs w:val="24"/>
                <w:lang w:val="en-US"/>
              </w:rPr>
              <w:t>“Classic” products of ceramic industry (brick, roofing tiles, stove tiles, majolica, faience, china); physical and chemical properties</w:t>
            </w:r>
            <w:r>
              <w:rPr>
                <w:sz w:val="24"/>
                <w:szCs w:val="24"/>
                <w:lang w:val="en-US"/>
              </w:rPr>
              <w:t xml:space="preserve"> – pa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 xml:space="preserve">rt 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  <w:lang w:val="en-US"/>
              </w:rPr>
              <w:t>.</w:t>
            </w:r>
            <w:r w:rsidRPr="005E315D">
              <w:rPr>
                <w:sz w:val="24"/>
                <w:szCs w:val="24"/>
                <w:lang w:val="en-US"/>
              </w:rPr>
              <w:t>;</w:t>
            </w:r>
          </w:p>
        </w:tc>
      </w:tr>
      <w:tr w:rsidR="00F66EE7" w:rsidRPr="005D3F8A" w:rsidTr="007D6DC3">
        <w:trPr>
          <w:trHeight w:hRule="exact" w:val="858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C2243" w:rsidRDefault="005C2243">
            <w:pPr>
              <w:spacing w:line="240" w:lineRule="atLeast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Suggested textbooks:</w:t>
            </w:r>
          </w:p>
          <w:p w:rsidR="00F66EE7" w:rsidRPr="005D3F8A" w:rsidRDefault="00F66EE7" w:rsidP="009A3987">
            <w:pPr>
              <w:rPr>
                <w:sz w:val="24"/>
                <w:szCs w:val="24"/>
                <w:lang w:val="en-US"/>
              </w:rPr>
            </w:pPr>
          </w:p>
        </w:tc>
      </w:tr>
      <w:tr w:rsidR="00F66EE7" w:rsidRPr="005D3F8A" w:rsidTr="007D6DC3">
        <w:trPr>
          <w:trHeight w:hRule="exact" w:val="1151"/>
        </w:trPr>
        <w:tc>
          <w:tcPr>
            <w:tcW w:w="10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Student’s role:</w:t>
            </w: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  <w:p w:rsidR="00F66EE7" w:rsidRPr="005D3F8A" w:rsidRDefault="00F66EE7">
            <w:pPr>
              <w:spacing w:line="240" w:lineRule="atLeast"/>
              <w:rPr>
                <w:sz w:val="24"/>
                <w:szCs w:val="24"/>
                <w:lang w:val="en-US"/>
              </w:rPr>
            </w:pPr>
          </w:p>
        </w:tc>
      </w:tr>
      <w:tr w:rsidR="00F66EE7" w:rsidRPr="005D3F8A">
        <w:trPr>
          <w:trHeight w:hRule="exact" w:val="1134"/>
        </w:trPr>
        <w:tc>
          <w:tcPr>
            <w:tcW w:w="5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DS head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  <w:tc>
          <w:tcPr>
            <w:tcW w:w="50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EE7" w:rsidRPr="005D3F8A" w:rsidRDefault="005C2243">
            <w:pPr>
              <w:spacing w:line="240" w:lineRule="atLeast"/>
              <w:rPr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Lecturer’s signature:</w:t>
            </w:r>
          </w:p>
          <w:p w:rsidR="00F66EE7" w:rsidRPr="005D3F8A" w:rsidRDefault="00F66EE7">
            <w:pPr>
              <w:spacing w:line="240" w:lineRule="atLeast"/>
              <w:rPr>
                <w:sz w:val="26"/>
                <w:szCs w:val="26"/>
                <w:lang w:val="en-US"/>
              </w:rPr>
            </w:pPr>
          </w:p>
        </w:tc>
      </w:tr>
    </w:tbl>
    <w:p w:rsidR="00F66EE7" w:rsidRPr="005D3F8A" w:rsidRDefault="00F66EE7" w:rsidP="00CE6C44">
      <w:pPr>
        <w:rPr>
          <w:lang w:val="en-US"/>
        </w:rPr>
      </w:pPr>
    </w:p>
    <w:sectPr w:rsidR="00F66EE7" w:rsidRPr="005D3F8A" w:rsidSect="007D6DC3">
      <w:pgSz w:w="11896" w:h="16834"/>
      <w:pgMar w:top="1134" w:right="1134" w:bottom="85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67A3A"/>
    <w:multiLevelType w:val="hybridMultilevel"/>
    <w:tmpl w:val="C7046FDC"/>
    <w:lvl w:ilvl="0" w:tplc="8E5CD1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EE7"/>
    <w:rsid w:val="0006121D"/>
    <w:rsid w:val="001458E0"/>
    <w:rsid w:val="001E50A7"/>
    <w:rsid w:val="00214D8B"/>
    <w:rsid w:val="005268A8"/>
    <w:rsid w:val="00586567"/>
    <w:rsid w:val="005C2243"/>
    <w:rsid w:val="005D3F8A"/>
    <w:rsid w:val="005E315D"/>
    <w:rsid w:val="007D6DC3"/>
    <w:rsid w:val="008A0FED"/>
    <w:rsid w:val="008C3A1E"/>
    <w:rsid w:val="009A3987"/>
    <w:rsid w:val="009A7F60"/>
    <w:rsid w:val="009D1868"/>
    <w:rsid w:val="00A05070"/>
    <w:rsid w:val="00A5790D"/>
    <w:rsid w:val="00A8705E"/>
    <w:rsid w:val="00C05307"/>
    <w:rsid w:val="00CE6C44"/>
    <w:rsid w:val="00D872CE"/>
    <w:rsid w:val="00E53E6D"/>
    <w:rsid w:val="00F6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autoSpaceDE w:val="0"/>
      <w:autoSpaceDN w:val="0"/>
    </w:pPr>
    <w:rPr>
      <w:sz w:val="28"/>
      <w:szCs w:val="28"/>
      <w:lang w:val="hu-HU" w:eastAsia="hu-HU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28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spacing w:before="240" w:after="60"/>
      <w:outlineLvl w:val="2"/>
    </w:pPr>
    <w:rPr>
      <w:b/>
      <w:bCs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spacing w:line="240" w:lineRule="atLeast"/>
      <w:outlineLvl w:val="3"/>
    </w:pPr>
    <w:rPr>
      <w:b/>
      <w:bCs/>
      <w:sz w:val="26"/>
      <w:szCs w:val="26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spacing w:line="240" w:lineRule="atLeast"/>
      <w:ind w:firstLine="993"/>
      <w:outlineLvl w:val="4"/>
    </w:pPr>
    <w:rPr>
      <w:b/>
      <w:bCs/>
      <w:sz w:val="26"/>
      <w:szCs w:val="26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fej">
    <w:name w:val="header"/>
    <w:basedOn w:val="Norml"/>
    <w:link w:val="lfejChar"/>
    <w:uiPriority w:val="99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Pr>
      <w:sz w:val="28"/>
      <w:szCs w:val="28"/>
    </w:rPr>
  </w:style>
  <w:style w:type="paragraph" w:styleId="llb">
    <w:name w:val="footer"/>
    <w:basedOn w:val="Norml"/>
    <w:link w:val="llbChar"/>
    <w:uiPriority w:val="99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Pr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rsid w:val="00F66EE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1180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tantárgy neve:</vt:lpstr>
      <vt:lpstr>A tantárgy neve:</vt:lpstr>
    </vt:vector>
  </TitlesOfParts>
  <Company>VE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tantárgy neve:</dc:title>
  <dc:creator>analitika</dc:creator>
  <cp:lastModifiedBy>Dr. Korim Tamás</cp:lastModifiedBy>
  <cp:revision>3</cp:revision>
  <cp:lastPrinted>2006-03-10T09:31:00Z</cp:lastPrinted>
  <dcterms:created xsi:type="dcterms:W3CDTF">2017-07-05T06:46:00Z</dcterms:created>
  <dcterms:modified xsi:type="dcterms:W3CDTF">2017-07-05T06:58:00Z</dcterms:modified>
</cp:coreProperties>
</file>