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349" w:rsidRDefault="00130897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SZAKMAI, TUDMÁNYOS ÉS KÖZÉLETI ÖSZTÖNDÍJ</w:t>
      </w:r>
    </w:p>
    <w:p w:rsidR="00223349" w:rsidRDefault="00130897">
      <w:pPr>
        <w:pStyle w:val="Standard"/>
        <w:jc w:val="center"/>
        <w:rPr>
          <w:b/>
          <w:bCs/>
        </w:rPr>
      </w:pPr>
      <w:r>
        <w:rPr>
          <w:b/>
          <w:bCs/>
        </w:rPr>
        <w:t>PÁLYÁZATI LAP</w:t>
      </w:r>
    </w:p>
    <w:p w:rsidR="00223349" w:rsidRDefault="00242414">
      <w:pPr>
        <w:pStyle w:val="Standard"/>
        <w:spacing w:after="288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</w:t>
      </w:r>
      <w:r w:rsidR="00E67B45">
        <w:rPr>
          <w:b/>
          <w:bCs/>
          <w:sz w:val="20"/>
          <w:szCs w:val="20"/>
        </w:rPr>
        <w:t>4</w:t>
      </w:r>
      <w:r w:rsidR="00130897">
        <w:rPr>
          <w:b/>
          <w:bCs/>
          <w:sz w:val="20"/>
          <w:szCs w:val="20"/>
        </w:rPr>
        <w:t>/202</w:t>
      </w:r>
      <w:r w:rsidR="00E67B45">
        <w:rPr>
          <w:b/>
          <w:bCs/>
          <w:sz w:val="20"/>
          <w:szCs w:val="20"/>
        </w:rPr>
        <w:t>5</w:t>
      </w:r>
      <w:r w:rsidR="00130897">
        <w:rPr>
          <w:b/>
          <w:bCs/>
          <w:sz w:val="20"/>
          <w:szCs w:val="20"/>
        </w:rPr>
        <w:t xml:space="preserve">. </w:t>
      </w:r>
      <w:proofErr w:type="spellStart"/>
      <w:r w:rsidR="00130897">
        <w:rPr>
          <w:b/>
          <w:bCs/>
          <w:sz w:val="20"/>
          <w:szCs w:val="20"/>
        </w:rPr>
        <w:t>tanév</w:t>
      </w:r>
      <w:proofErr w:type="spellEnd"/>
      <w:r w:rsidR="00130897">
        <w:rPr>
          <w:b/>
          <w:bCs/>
          <w:sz w:val="20"/>
          <w:szCs w:val="20"/>
        </w:rPr>
        <w:t xml:space="preserve"> </w:t>
      </w:r>
      <w:r w:rsidR="001C74F8">
        <w:rPr>
          <w:b/>
          <w:bCs/>
          <w:sz w:val="20"/>
          <w:szCs w:val="20"/>
        </w:rPr>
        <w:t>I</w:t>
      </w:r>
      <w:r w:rsidR="0087696A">
        <w:rPr>
          <w:b/>
          <w:bCs/>
          <w:sz w:val="20"/>
          <w:szCs w:val="20"/>
        </w:rPr>
        <w:t>I</w:t>
      </w:r>
      <w:r w:rsidR="00130897">
        <w:rPr>
          <w:b/>
          <w:bCs/>
          <w:sz w:val="20"/>
          <w:szCs w:val="20"/>
        </w:rPr>
        <w:t xml:space="preserve">. </w:t>
      </w:r>
      <w:proofErr w:type="spellStart"/>
      <w:r w:rsidR="00130897">
        <w:rPr>
          <w:b/>
          <w:bCs/>
          <w:sz w:val="20"/>
          <w:szCs w:val="20"/>
        </w:rPr>
        <w:t>félévére</w:t>
      </w:r>
      <w:proofErr w:type="spellEnd"/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"/>
        <w:gridCol w:w="20"/>
        <w:gridCol w:w="4627"/>
        <w:gridCol w:w="5253"/>
      </w:tblGrid>
      <w:tr w:rsidR="00652276" w:rsidTr="00652276">
        <w:tc>
          <w:tcPr>
            <w:tcW w:w="4670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76" w:rsidRDefault="00652276">
            <w:pPr>
              <w:pStyle w:val="Standard"/>
              <w:spacing w:after="144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Név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  <w:p w:rsidR="00652276" w:rsidRDefault="00652276">
            <w:pPr>
              <w:pStyle w:val="Standard"/>
              <w:spacing w:after="144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Neptun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kód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  <w:p w:rsidR="00652276" w:rsidRDefault="00652276">
            <w:pPr>
              <w:pStyle w:val="Standard"/>
              <w:tabs>
                <w:tab w:val="left" w:pos="1817"/>
              </w:tabs>
              <w:spacing w:after="144"/>
            </w:pPr>
            <w:proofErr w:type="spellStart"/>
            <w:r>
              <w:rPr>
                <w:b/>
                <w:bCs/>
                <w:sz w:val="20"/>
                <w:szCs w:val="20"/>
              </w:rPr>
              <w:t>Intézmény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kar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b/>
                <w:bCs/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Pannon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Egyetem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ab/>
            </w:r>
            <w:proofErr w:type="spellStart"/>
            <w:r>
              <w:rPr>
                <w:sz w:val="20"/>
                <w:szCs w:val="20"/>
              </w:rPr>
              <w:t>Mérnöki</w:t>
            </w:r>
            <w:proofErr w:type="spellEnd"/>
            <w:r>
              <w:rPr>
                <w:sz w:val="20"/>
                <w:szCs w:val="20"/>
              </w:rPr>
              <w:t xml:space="preserve"> Kar</w:t>
            </w:r>
          </w:p>
          <w:p w:rsidR="00652276" w:rsidRDefault="00652276">
            <w:pPr>
              <w:pStyle w:val="Standard"/>
              <w:spacing w:after="144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Szak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szakpár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  <w:p w:rsidR="00652276" w:rsidRDefault="00652276">
            <w:pPr>
              <w:pStyle w:val="Standard"/>
              <w:spacing w:after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(A </w:t>
            </w:r>
            <w:proofErr w:type="spellStart"/>
            <w:r>
              <w:rPr>
                <w:sz w:val="18"/>
                <w:szCs w:val="18"/>
              </w:rPr>
              <w:t>szak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képesítési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követelményét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meghatározó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Korm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Rendelet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szerinti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megnevezés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2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76" w:rsidRDefault="00652276" w:rsidP="00652276">
            <w:pPr>
              <w:pStyle w:val="TableContents"/>
              <w:spacing w:after="14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 </w:t>
            </w:r>
            <w:proofErr w:type="spellStart"/>
            <w:r>
              <w:rPr>
                <w:b/>
                <w:bCs/>
                <w:sz w:val="20"/>
                <w:szCs w:val="20"/>
              </w:rPr>
              <w:t>képzés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  <w:p w:rsidR="00652276" w:rsidRDefault="00652276" w:rsidP="00652276">
            <w:pPr>
              <w:pStyle w:val="TableContents"/>
              <w:spacing w:after="14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alapképzés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mesterképzés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felsőoktatási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szakképzés</w:t>
            </w:r>
            <w:proofErr w:type="spellEnd"/>
          </w:p>
          <w:p w:rsidR="00652276" w:rsidRDefault="00652276">
            <w:pPr>
              <w:pStyle w:val="TableContents"/>
              <w:spacing w:after="144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18"/>
                <w:szCs w:val="18"/>
              </w:rPr>
              <w:t>aláhúzandó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652276" w:rsidTr="004A4681">
        <w:trPr>
          <w:trHeight w:val="397"/>
        </w:trPr>
        <w:tc>
          <w:tcPr>
            <w:tcW w:w="4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2276" w:rsidRDefault="00652276">
            <w:pPr>
              <w:pStyle w:val="TableContents"/>
              <w:ind w:left="7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80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2276" w:rsidRDefault="00652276" w:rsidP="00652276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</w:t>
            </w:r>
            <w:proofErr w:type="spellStart"/>
            <w:r>
              <w:rPr>
                <w:b/>
                <w:bCs/>
                <w:sz w:val="20"/>
                <w:szCs w:val="20"/>
              </w:rPr>
              <w:t>Tanulmányok</w:t>
            </w:r>
            <w:proofErr w:type="spellEnd"/>
          </w:p>
        </w:tc>
      </w:tr>
      <w:tr w:rsidR="00652276" w:rsidTr="00E67B45">
        <w:trPr>
          <w:trHeight w:val="1619"/>
        </w:trPr>
        <w:tc>
          <w:tcPr>
            <w:tcW w:w="4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2276" w:rsidRDefault="00652276">
            <w:pPr>
              <w:pStyle w:val="TableContents"/>
              <w:spacing w:before="576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80" w:type="dxa"/>
            <w:gridSpan w:val="2"/>
            <w:tcBorders>
              <w:left w:val="double" w:sz="6" w:space="0" w:color="000000"/>
              <w:bottom w:val="single" w:sz="2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76" w:rsidRDefault="00652276" w:rsidP="00652276">
            <w:pPr>
              <w:pStyle w:val="TableContents"/>
              <w:spacing w:before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1.1 </w:t>
            </w:r>
            <w:proofErr w:type="spellStart"/>
            <w:r>
              <w:rPr>
                <w:b/>
                <w:bCs/>
                <w:sz w:val="20"/>
                <w:szCs w:val="20"/>
              </w:rPr>
              <w:t>Tanulmányi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eredmények</w:t>
            </w:r>
            <w:proofErr w:type="spellEnd"/>
          </w:p>
          <w:p w:rsidR="00652276" w:rsidRDefault="00652276" w:rsidP="00652276">
            <w:pPr>
              <w:pStyle w:val="TableContents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Súlyozott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átlag</w:t>
            </w:r>
            <w:proofErr w:type="spellEnd"/>
            <w:r>
              <w:rPr>
                <w:sz w:val="20"/>
                <w:szCs w:val="20"/>
              </w:rPr>
              <w:t xml:space="preserve"> a 202</w:t>
            </w:r>
            <w:r w:rsidR="0087696A">
              <w:rPr>
                <w:sz w:val="20"/>
                <w:szCs w:val="20"/>
              </w:rPr>
              <w:t>4</w:t>
            </w:r>
            <w:r w:rsidR="001C74F8">
              <w:rPr>
                <w:sz w:val="20"/>
                <w:szCs w:val="20"/>
              </w:rPr>
              <w:t>/202</w:t>
            </w:r>
            <w:r w:rsidR="0087696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tanév</w:t>
            </w:r>
            <w:proofErr w:type="spellEnd"/>
            <w:r>
              <w:rPr>
                <w:sz w:val="20"/>
                <w:szCs w:val="20"/>
              </w:rPr>
              <w:t xml:space="preserve"> I. </w:t>
            </w:r>
            <w:proofErr w:type="spellStart"/>
            <w:r>
              <w:rPr>
                <w:sz w:val="20"/>
                <w:szCs w:val="20"/>
              </w:rPr>
              <w:t>félévében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652276" w:rsidRDefault="00652276" w:rsidP="00652276">
            <w:pPr>
              <w:pStyle w:val="TableContents"/>
              <w:spacing w:before="2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1.2 </w:t>
            </w:r>
            <w:proofErr w:type="spellStart"/>
            <w:r>
              <w:rPr>
                <w:b/>
                <w:bCs/>
                <w:sz w:val="20"/>
                <w:szCs w:val="20"/>
              </w:rPr>
              <w:t>Nyelvvizsgák</w:t>
            </w:r>
            <w:proofErr w:type="spellEnd"/>
          </w:p>
        </w:tc>
      </w:tr>
      <w:tr w:rsidR="00652276" w:rsidTr="00652276">
        <w:trPr>
          <w:trHeight w:val="340"/>
        </w:trPr>
        <w:tc>
          <w:tcPr>
            <w:tcW w:w="4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2276" w:rsidRDefault="00652276">
            <w:pPr>
              <w:pStyle w:val="TableContents"/>
              <w:spacing w:before="115" w:after="115"/>
              <w:rPr>
                <w:sz w:val="22"/>
                <w:szCs w:val="22"/>
              </w:rPr>
            </w:pPr>
          </w:p>
        </w:tc>
        <w:tc>
          <w:tcPr>
            <w:tcW w:w="9880" w:type="dxa"/>
            <w:gridSpan w:val="2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76" w:rsidRPr="002327F9" w:rsidRDefault="00652276">
            <w:pPr>
              <w:pStyle w:val="TableContents"/>
              <w:spacing w:before="115" w:after="115"/>
              <w:rPr>
                <w:b/>
                <w:sz w:val="20"/>
                <w:szCs w:val="20"/>
              </w:rPr>
            </w:pPr>
            <w:proofErr w:type="spellStart"/>
            <w:r w:rsidRPr="002327F9">
              <w:rPr>
                <w:b/>
                <w:sz w:val="20"/>
                <w:szCs w:val="20"/>
              </w:rPr>
              <w:t>Mellékletek</w:t>
            </w:r>
            <w:proofErr w:type="spellEnd"/>
            <w:r w:rsidRPr="002327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327F9">
              <w:rPr>
                <w:b/>
                <w:sz w:val="20"/>
                <w:szCs w:val="20"/>
              </w:rPr>
              <w:t>száma</w:t>
            </w:r>
            <w:proofErr w:type="spellEnd"/>
            <w:r w:rsidRPr="002327F9">
              <w:rPr>
                <w:b/>
                <w:sz w:val="20"/>
                <w:szCs w:val="20"/>
              </w:rPr>
              <w:t xml:space="preserve"> (a </w:t>
            </w:r>
            <w:proofErr w:type="spellStart"/>
            <w:r w:rsidRPr="002327F9">
              <w:rPr>
                <w:b/>
                <w:sz w:val="20"/>
                <w:szCs w:val="20"/>
              </w:rPr>
              <w:t>pályázó</w:t>
            </w:r>
            <w:proofErr w:type="spellEnd"/>
            <w:r w:rsidRPr="002327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327F9">
              <w:rPr>
                <w:b/>
                <w:sz w:val="20"/>
                <w:szCs w:val="20"/>
              </w:rPr>
              <w:t>tölti</w:t>
            </w:r>
            <w:proofErr w:type="spellEnd"/>
            <w:r w:rsidRPr="002327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327F9">
              <w:rPr>
                <w:b/>
                <w:sz w:val="20"/>
                <w:szCs w:val="20"/>
              </w:rPr>
              <w:t>ki</w:t>
            </w:r>
            <w:proofErr w:type="spellEnd"/>
            <w:r w:rsidRPr="002327F9">
              <w:rPr>
                <w:b/>
                <w:sz w:val="20"/>
                <w:szCs w:val="20"/>
              </w:rPr>
              <w:t>):</w:t>
            </w:r>
          </w:p>
        </w:tc>
      </w:tr>
      <w:tr w:rsidR="00652276" w:rsidTr="004A4681">
        <w:tblPrEx>
          <w:tblBorders>
            <w:top w:val="double" w:sz="4" w:space="0" w:color="000000"/>
            <w:left w:val="double" w:sz="6" w:space="0" w:color="000000"/>
            <w:bottom w:val="double" w:sz="6" w:space="0" w:color="000000"/>
            <w:right w:val="double" w:sz="4" w:space="0" w:color="000000"/>
            <w:insideH w:val="double" w:sz="6" w:space="0" w:color="000000"/>
            <w:insideV w:val="double" w:sz="6" w:space="0" w:color="000000"/>
          </w:tblBorders>
        </w:tblPrEx>
        <w:trPr>
          <w:gridBefore w:val="1"/>
          <w:wBefore w:w="23" w:type="dxa"/>
          <w:trHeight w:val="397"/>
        </w:trPr>
        <w:tc>
          <w:tcPr>
            <w:tcW w:w="9900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2276" w:rsidRDefault="00652276" w:rsidP="00652276">
            <w:pPr>
              <w:pStyle w:val="TableContents"/>
              <w:ind w:right="-5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 </w:t>
            </w:r>
            <w:proofErr w:type="spellStart"/>
            <w:r>
              <w:rPr>
                <w:b/>
                <w:bCs/>
                <w:sz w:val="20"/>
                <w:szCs w:val="20"/>
              </w:rPr>
              <w:t>Szakmai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tevékenység</w:t>
            </w:r>
            <w:proofErr w:type="spellEnd"/>
          </w:p>
        </w:tc>
      </w:tr>
      <w:tr w:rsidR="00652276" w:rsidTr="002D5EB6">
        <w:tblPrEx>
          <w:tblBorders>
            <w:top w:val="double" w:sz="4" w:space="0" w:color="000000"/>
            <w:left w:val="double" w:sz="6" w:space="0" w:color="000000"/>
            <w:bottom w:val="double" w:sz="6" w:space="0" w:color="000000"/>
            <w:right w:val="double" w:sz="4" w:space="0" w:color="000000"/>
            <w:insideH w:val="double" w:sz="6" w:space="0" w:color="000000"/>
            <w:insideV w:val="double" w:sz="6" w:space="0" w:color="000000"/>
          </w:tblBorders>
        </w:tblPrEx>
        <w:trPr>
          <w:gridBefore w:val="1"/>
          <w:wBefore w:w="23" w:type="dxa"/>
          <w:trHeight w:val="5763"/>
        </w:trPr>
        <w:tc>
          <w:tcPr>
            <w:tcW w:w="9900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76" w:rsidRDefault="00652276">
            <w:pPr>
              <w:pStyle w:val="TableContents"/>
              <w:spacing w:before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(A </w:t>
            </w:r>
            <w:proofErr w:type="spellStart"/>
            <w:r>
              <w:rPr>
                <w:sz w:val="20"/>
                <w:szCs w:val="20"/>
              </w:rPr>
              <w:t>felsorolás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taxatív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sorrendiséget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jelent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azonban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felsoroltak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másik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kategóriában</w:t>
            </w:r>
            <w:proofErr w:type="spellEnd"/>
            <w:r>
              <w:rPr>
                <w:sz w:val="20"/>
                <w:szCs w:val="20"/>
              </w:rPr>
              <w:t xml:space="preserve"> – I, III – </w:t>
            </w:r>
            <w:proofErr w:type="spellStart"/>
            <w:r>
              <w:rPr>
                <w:sz w:val="20"/>
                <w:szCs w:val="20"/>
              </w:rPr>
              <w:t>nem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tehetők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át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:rsidR="00652276" w:rsidRDefault="00652276">
            <w:pPr>
              <w:pStyle w:val="TableContents"/>
              <w:spacing w:before="144"/>
              <w:rPr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2.1 OTDK, TDK </w:t>
            </w:r>
            <w:proofErr w:type="spellStart"/>
            <w:r>
              <w:rPr>
                <w:b/>
                <w:bCs/>
                <w:sz w:val="20"/>
                <w:szCs w:val="20"/>
              </w:rPr>
              <w:t>részvétel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helyezés</w:t>
            </w:r>
            <w:proofErr w:type="spellEnd"/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2.2 </w:t>
            </w:r>
            <w:proofErr w:type="spellStart"/>
            <w:r>
              <w:rPr>
                <w:b/>
                <w:bCs/>
                <w:sz w:val="20"/>
                <w:szCs w:val="20"/>
              </w:rPr>
              <w:t>Publikációs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tevékenység</w:t>
            </w:r>
            <w:proofErr w:type="spellEnd"/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2.3 </w:t>
            </w:r>
            <w:proofErr w:type="spellStart"/>
            <w:r>
              <w:rPr>
                <w:b/>
                <w:bCs/>
                <w:sz w:val="20"/>
                <w:szCs w:val="20"/>
              </w:rPr>
              <w:t>Egyéb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tudományos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tevékenység</w:t>
            </w:r>
            <w:proofErr w:type="spellEnd"/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D5EB6" w:rsidRDefault="002D5EB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56771E" w:rsidRDefault="0056771E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2D5EB6" w:rsidRDefault="002D5EB6">
            <w:pPr>
              <w:pStyle w:val="TableContents"/>
              <w:spacing w:before="29" w:after="29"/>
              <w:rPr>
                <w:b/>
                <w:bCs/>
                <w:sz w:val="20"/>
                <w:szCs w:val="20"/>
              </w:rPr>
            </w:pPr>
          </w:p>
          <w:p w:rsidR="00652276" w:rsidRDefault="0065227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</w:tr>
      <w:tr w:rsidR="00652276" w:rsidTr="00652276">
        <w:tblPrEx>
          <w:tblBorders>
            <w:top w:val="double" w:sz="4" w:space="0" w:color="000000"/>
            <w:left w:val="double" w:sz="6" w:space="0" w:color="000000"/>
            <w:bottom w:val="double" w:sz="6" w:space="0" w:color="000000"/>
            <w:right w:val="double" w:sz="4" w:space="0" w:color="000000"/>
            <w:insideH w:val="double" w:sz="6" w:space="0" w:color="000000"/>
            <w:insideV w:val="double" w:sz="6" w:space="0" w:color="000000"/>
          </w:tblBorders>
        </w:tblPrEx>
        <w:trPr>
          <w:gridBefore w:val="1"/>
          <w:wBefore w:w="23" w:type="dxa"/>
          <w:trHeight w:val="340"/>
        </w:trPr>
        <w:tc>
          <w:tcPr>
            <w:tcW w:w="9900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2276" w:rsidRPr="002327F9" w:rsidRDefault="00652276" w:rsidP="008A7409">
            <w:pPr>
              <w:pStyle w:val="TableContents"/>
              <w:rPr>
                <w:b/>
                <w:sz w:val="20"/>
                <w:szCs w:val="20"/>
              </w:rPr>
            </w:pPr>
            <w:proofErr w:type="spellStart"/>
            <w:r w:rsidRPr="002327F9">
              <w:rPr>
                <w:b/>
                <w:sz w:val="20"/>
                <w:szCs w:val="20"/>
              </w:rPr>
              <w:t>Mellékletek</w:t>
            </w:r>
            <w:proofErr w:type="spellEnd"/>
            <w:r w:rsidRPr="002327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327F9">
              <w:rPr>
                <w:b/>
                <w:sz w:val="20"/>
                <w:szCs w:val="20"/>
              </w:rPr>
              <w:t>száma</w:t>
            </w:r>
            <w:proofErr w:type="spellEnd"/>
            <w:r w:rsidRPr="002327F9">
              <w:rPr>
                <w:b/>
                <w:sz w:val="20"/>
                <w:szCs w:val="20"/>
              </w:rPr>
              <w:t xml:space="preserve"> (a </w:t>
            </w:r>
            <w:proofErr w:type="spellStart"/>
            <w:r w:rsidRPr="002327F9">
              <w:rPr>
                <w:b/>
                <w:sz w:val="20"/>
                <w:szCs w:val="20"/>
              </w:rPr>
              <w:t>pályázó</w:t>
            </w:r>
            <w:proofErr w:type="spellEnd"/>
            <w:r w:rsidRPr="002327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327F9">
              <w:rPr>
                <w:b/>
                <w:sz w:val="20"/>
                <w:szCs w:val="20"/>
              </w:rPr>
              <w:t>tölti</w:t>
            </w:r>
            <w:proofErr w:type="spellEnd"/>
            <w:r w:rsidRPr="002327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327F9">
              <w:rPr>
                <w:b/>
                <w:sz w:val="20"/>
                <w:szCs w:val="20"/>
              </w:rPr>
              <w:t>ki</w:t>
            </w:r>
            <w:proofErr w:type="spellEnd"/>
            <w:r w:rsidRPr="002327F9">
              <w:rPr>
                <w:b/>
                <w:sz w:val="20"/>
                <w:szCs w:val="20"/>
              </w:rPr>
              <w:t>):</w:t>
            </w:r>
          </w:p>
        </w:tc>
      </w:tr>
    </w:tbl>
    <w:p w:rsidR="00223349" w:rsidRDefault="00223349">
      <w:pPr>
        <w:pageBreakBefore/>
        <w:suppressAutoHyphens w:val="0"/>
        <w:rPr>
          <w:vanish/>
        </w:rPr>
      </w:pPr>
    </w:p>
    <w:tbl>
      <w:tblPr>
        <w:tblW w:w="990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0"/>
      </w:tblGrid>
      <w:tr w:rsidR="00652276" w:rsidTr="004A4681">
        <w:trPr>
          <w:trHeight w:val="397"/>
        </w:trPr>
        <w:tc>
          <w:tcPr>
            <w:tcW w:w="9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52276" w:rsidRDefault="00652276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 </w:t>
            </w:r>
            <w:proofErr w:type="spellStart"/>
            <w:r>
              <w:rPr>
                <w:b/>
                <w:bCs/>
                <w:sz w:val="20"/>
                <w:szCs w:val="20"/>
              </w:rPr>
              <w:t>Közéleti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tevékenységek</w:t>
            </w:r>
            <w:proofErr w:type="spellEnd"/>
          </w:p>
        </w:tc>
      </w:tr>
      <w:tr w:rsidR="00652276" w:rsidTr="002D5EB6">
        <w:trPr>
          <w:trHeight w:val="5914"/>
        </w:trPr>
        <w:tc>
          <w:tcPr>
            <w:tcW w:w="9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76" w:rsidRDefault="00652276">
            <w:pPr>
              <w:pStyle w:val="TableContents"/>
              <w:spacing w:before="58" w:after="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(A </w:t>
            </w:r>
            <w:proofErr w:type="spellStart"/>
            <w:r>
              <w:rPr>
                <w:sz w:val="20"/>
                <w:szCs w:val="20"/>
              </w:rPr>
              <w:t>felsorolás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taxatív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sorrendiséget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jelent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azonban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felsoroltak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másik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kategóriában</w:t>
            </w:r>
            <w:proofErr w:type="spellEnd"/>
            <w:r>
              <w:rPr>
                <w:sz w:val="20"/>
                <w:szCs w:val="20"/>
              </w:rPr>
              <w:t xml:space="preserve"> – I, II – </w:t>
            </w:r>
            <w:proofErr w:type="spellStart"/>
            <w:r>
              <w:rPr>
                <w:sz w:val="20"/>
                <w:szCs w:val="20"/>
              </w:rPr>
              <w:t>nem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tehetők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át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:rsidR="00652276" w:rsidRDefault="00652276">
            <w:pPr>
              <w:pStyle w:val="TableContents"/>
              <w:spacing w:before="144" w:after="74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3.1 </w:t>
            </w:r>
            <w:proofErr w:type="spellStart"/>
            <w:r>
              <w:rPr>
                <w:b/>
                <w:bCs/>
                <w:sz w:val="20"/>
                <w:szCs w:val="20"/>
              </w:rPr>
              <w:t>Hallgatói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szervezetekben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betöltött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tisztség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  <w:p w:rsidR="00652276" w:rsidRDefault="0065227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3.2 </w:t>
            </w:r>
            <w:proofErr w:type="spellStart"/>
            <w:r>
              <w:rPr>
                <w:b/>
                <w:bCs/>
                <w:sz w:val="20"/>
                <w:szCs w:val="20"/>
              </w:rPr>
              <w:t>Rendezvényszervezés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52276" w:rsidRDefault="0065227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3.3 </w:t>
            </w:r>
            <w:proofErr w:type="spellStart"/>
            <w:r>
              <w:rPr>
                <w:b/>
                <w:bCs/>
                <w:sz w:val="20"/>
                <w:szCs w:val="20"/>
              </w:rPr>
              <w:t>Kulturális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tevékenység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652276" w:rsidRDefault="0065227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Egyéb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kiemelkedő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társadalmi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szociális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sz w:val="20"/>
                <w:szCs w:val="20"/>
              </w:rPr>
              <w:t>kulturális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tevékenység</w:t>
            </w:r>
            <w:proofErr w:type="spellEnd"/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  <w:p w:rsidR="002D5EB6" w:rsidRDefault="002D5EB6" w:rsidP="002D5EB6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</w:tr>
      <w:tr w:rsidR="001C74F8" w:rsidTr="001C74F8">
        <w:trPr>
          <w:trHeight w:val="340"/>
        </w:trPr>
        <w:tc>
          <w:tcPr>
            <w:tcW w:w="99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74F8" w:rsidRDefault="001C74F8">
            <w:pPr>
              <w:pStyle w:val="TableContents"/>
              <w:spacing w:before="58" w:after="58"/>
              <w:rPr>
                <w:sz w:val="20"/>
                <w:szCs w:val="20"/>
              </w:rPr>
            </w:pPr>
            <w:proofErr w:type="spellStart"/>
            <w:r w:rsidRPr="002327F9">
              <w:rPr>
                <w:b/>
                <w:sz w:val="20"/>
                <w:szCs w:val="20"/>
              </w:rPr>
              <w:t>Mellékletek</w:t>
            </w:r>
            <w:proofErr w:type="spellEnd"/>
            <w:r w:rsidRPr="002327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327F9">
              <w:rPr>
                <w:b/>
                <w:sz w:val="20"/>
                <w:szCs w:val="20"/>
              </w:rPr>
              <w:t>száma</w:t>
            </w:r>
            <w:proofErr w:type="spellEnd"/>
            <w:r w:rsidRPr="002327F9">
              <w:rPr>
                <w:b/>
                <w:sz w:val="20"/>
                <w:szCs w:val="20"/>
              </w:rPr>
              <w:t xml:space="preserve"> (a </w:t>
            </w:r>
            <w:proofErr w:type="spellStart"/>
            <w:r w:rsidRPr="002327F9">
              <w:rPr>
                <w:b/>
                <w:sz w:val="20"/>
                <w:szCs w:val="20"/>
              </w:rPr>
              <w:t>pályázó</w:t>
            </w:r>
            <w:proofErr w:type="spellEnd"/>
            <w:r w:rsidRPr="002327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327F9">
              <w:rPr>
                <w:b/>
                <w:sz w:val="20"/>
                <w:szCs w:val="20"/>
              </w:rPr>
              <w:t>tölti</w:t>
            </w:r>
            <w:proofErr w:type="spellEnd"/>
            <w:r w:rsidRPr="002327F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327F9">
              <w:rPr>
                <w:b/>
                <w:sz w:val="20"/>
                <w:szCs w:val="20"/>
              </w:rPr>
              <w:t>ki</w:t>
            </w:r>
            <w:proofErr w:type="spellEnd"/>
            <w:r w:rsidRPr="002327F9">
              <w:rPr>
                <w:b/>
                <w:sz w:val="20"/>
                <w:szCs w:val="20"/>
              </w:rPr>
              <w:t>):</w:t>
            </w:r>
          </w:p>
        </w:tc>
      </w:tr>
    </w:tbl>
    <w:p w:rsidR="00223349" w:rsidRDefault="00223349">
      <w:pPr>
        <w:pStyle w:val="Standard"/>
        <w:jc w:val="center"/>
        <w:rPr>
          <w:b/>
          <w:bCs/>
          <w:sz w:val="20"/>
          <w:szCs w:val="20"/>
        </w:rPr>
      </w:pPr>
    </w:p>
    <w:p w:rsidR="00223349" w:rsidRDefault="00223349">
      <w:pPr>
        <w:pStyle w:val="Standard"/>
        <w:jc w:val="center"/>
        <w:rPr>
          <w:b/>
          <w:bCs/>
          <w:sz w:val="20"/>
          <w:szCs w:val="20"/>
        </w:rPr>
      </w:pPr>
    </w:p>
    <w:p w:rsidR="00223349" w:rsidRDefault="00130897">
      <w:pPr>
        <w:pStyle w:val="Standard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Kelt</w:t>
      </w:r>
      <w:proofErr w:type="spellEnd"/>
      <w:r>
        <w:rPr>
          <w:b/>
          <w:bCs/>
          <w:sz w:val="20"/>
          <w:szCs w:val="20"/>
        </w:rPr>
        <w:t>: ….......................................................</w:t>
      </w:r>
    </w:p>
    <w:p w:rsidR="00223349" w:rsidRDefault="00223349">
      <w:pPr>
        <w:pStyle w:val="Standard"/>
        <w:rPr>
          <w:b/>
          <w:bCs/>
          <w:sz w:val="20"/>
          <w:szCs w:val="20"/>
        </w:rPr>
      </w:pPr>
    </w:p>
    <w:p w:rsidR="00223349" w:rsidRDefault="00130897">
      <w:pPr>
        <w:pStyle w:val="Standard"/>
        <w:tabs>
          <w:tab w:val="center" w:pos="7967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…...................................................................</w:t>
      </w:r>
    </w:p>
    <w:p w:rsidR="00223349" w:rsidRDefault="00130897">
      <w:pPr>
        <w:pStyle w:val="Standard"/>
        <w:tabs>
          <w:tab w:val="center" w:pos="6950"/>
          <w:tab w:val="center" w:pos="10620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proofErr w:type="spellStart"/>
      <w:r>
        <w:rPr>
          <w:b/>
          <w:bCs/>
          <w:sz w:val="20"/>
          <w:szCs w:val="20"/>
        </w:rPr>
        <w:t>aláírás</w:t>
      </w:r>
      <w:proofErr w:type="spellEnd"/>
      <w:r w:rsidR="00B520CC">
        <w:rPr>
          <w:b/>
          <w:bCs/>
          <w:sz w:val="20"/>
          <w:szCs w:val="20"/>
        </w:rPr>
        <w:t>*</w:t>
      </w:r>
    </w:p>
    <w:p w:rsidR="00B520CC" w:rsidRDefault="00B520CC" w:rsidP="00B520CC">
      <w:pPr>
        <w:pStyle w:val="Standard"/>
        <w:tabs>
          <w:tab w:val="center" w:pos="6950"/>
          <w:tab w:val="center" w:pos="10620"/>
        </w:tabs>
        <w:rPr>
          <w:b/>
          <w:bCs/>
          <w:sz w:val="20"/>
          <w:szCs w:val="20"/>
        </w:rPr>
      </w:pPr>
    </w:p>
    <w:p w:rsidR="00B520CC" w:rsidRDefault="00B520CC" w:rsidP="00B520CC">
      <w:pPr>
        <w:pStyle w:val="Standard"/>
        <w:tabs>
          <w:tab w:val="center" w:pos="6950"/>
          <w:tab w:val="center" w:pos="10620"/>
        </w:tabs>
        <w:rPr>
          <w:b/>
          <w:bCs/>
          <w:sz w:val="20"/>
          <w:szCs w:val="20"/>
        </w:rPr>
      </w:pPr>
    </w:p>
    <w:p w:rsidR="00B520CC" w:rsidRDefault="00B520CC" w:rsidP="00B520CC">
      <w:pPr>
        <w:pStyle w:val="Standard"/>
        <w:tabs>
          <w:tab w:val="center" w:pos="6950"/>
          <w:tab w:val="center" w:pos="10620"/>
        </w:tabs>
        <w:rPr>
          <w:b/>
          <w:bCs/>
          <w:sz w:val="20"/>
          <w:szCs w:val="20"/>
        </w:rPr>
      </w:pPr>
    </w:p>
    <w:p w:rsidR="00B520CC" w:rsidRDefault="00B520CC" w:rsidP="00B520CC">
      <w:pPr>
        <w:pStyle w:val="Standard"/>
        <w:tabs>
          <w:tab w:val="center" w:pos="6950"/>
          <w:tab w:val="center" w:pos="10620"/>
        </w:tabs>
      </w:pPr>
      <w:r>
        <w:rPr>
          <w:b/>
          <w:bCs/>
          <w:sz w:val="20"/>
          <w:szCs w:val="20"/>
        </w:rPr>
        <w:t>*</w:t>
      </w:r>
      <w:proofErr w:type="spellStart"/>
      <w:r>
        <w:rPr>
          <w:b/>
          <w:bCs/>
          <w:sz w:val="20"/>
          <w:szCs w:val="20"/>
        </w:rPr>
        <w:t>elektronikus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benyújtás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esetén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 w:rsidR="005C3FBE">
        <w:rPr>
          <w:b/>
          <w:bCs/>
          <w:sz w:val="20"/>
          <w:szCs w:val="20"/>
        </w:rPr>
        <w:t>kézzel</w:t>
      </w:r>
      <w:proofErr w:type="spellEnd"/>
      <w:r w:rsidR="005C3FBE">
        <w:rPr>
          <w:b/>
          <w:bCs/>
          <w:sz w:val="20"/>
          <w:szCs w:val="20"/>
        </w:rPr>
        <w:t xml:space="preserve"> </w:t>
      </w:r>
      <w:proofErr w:type="spellStart"/>
      <w:r w:rsidR="005C3FBE">
        <w:rPr>
          <w:b/>
          <w:bCs/>
          <w:sz w:val="20"/>
          <w:szCs w:val="20"/>
        </w:rPr>
        <w:t>aláírva</w:t>
      </w:r>
      <w:proofErr w:type="spellEnd"/>
      <w:r w:rsidR="005C3FBE">
        <w:rPr>
          <w:b/>
          <w:bCs/>
          <w:sz w:val="20"/>
          <w:szCs w:val="20"/>
        </w:rPr>
        <w:t xml:space="preserve"> </w:t>
      </w:r>
      <w:proofErr w:type="spellStart"/>
      <w:r w:rsidR="005C3FBE">
        <w:rPr>
          <w:b/>
          <w:bCs/>
          <w:sz w:val="20"/>
          <w:szCs w:val="20"/>
        </w:rPr>
        <w:t>és</w:t>
      </w:r>
      <w:proofErr w:type="spellEnd"/>
      <w:r w:rsidR="005C3FBE">
        <w:rPr>
          <w:b/>
          <w:bCs/>
          <w:sz w:val="20"/>
          <w:szCs w:val="20"/>
        </w:rPr>
        <w:t xml:space="preserve"> bescannelve</w:t>
      </w:r>
      <w:bookmarkStart w:id="0" w:name="_GoBack"/>
      <w:bookmarkEnd w:id="0"/>
    </w:p>
    <w:sectPr w:rsidR="00B520CC" w:rsidSect="00652276">
      <w:pgSz w:w="12240" w:h="15840"/>
      <w:pgMar w:top="851" w:right="1134" w:bottom="56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A19" w:rsidRDefault="00DF5A19">
      <w:r>
        <w:separator/>
      </w:r>
    </w:p>
  </w:endnote>
  <w:endnote w:type="continuationSeparator" w:id="0">
    <w:p w:rsidR="00DF5A19" w:rsidRDefault="00DF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A19" w:rsidRDefault="00DF5A19">
      <w:r>
        <w:rPr>
          <w:color w:val="000000"/>
        </w:rPr>
        <w:separator/>
      </w:r>
    </w:p>
  </w:footnote>
  <w:footnote w:type="continuationSeparator" w:id="0">
    <w:p w:rsidR="00DF5A19" w:rsidRDefault="00DF5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349"/>
    <w:rsid w:val="00120A9C"/>
    <w:rsid w:val="00123886"/>
    <w:rsid w:val="00130897"/>
    <w:rsid w:val="001C74F8"/>
    <w:rsid w:val="001F4643"/>
    <w:rsid w:val="002077EC"/>
    <w:rsid w:val="00223349"/>
    <w:rsid w:val="002327F9"/>
    <w:rsid w:val="002401B4"/>
    <w:rsid w:val="00242414"/>
    <w:rsid w:val="0027402E"/>
    <w:rsid w:val="002D5EB6"/>
    <w:rsid w:val="00361EB8"/>
    <w:rsid w:val="003E4CDF"/>
    <w:rsid w:val="004A10C8"/>
    <w:rsid w:val="004A4681"/>
    <w:rsid w:val="004E248C"/>
    <w:rsid w:val="004F3A53"/>
    <w:rsid w:val="00524E99"/>
    <w:rsid w:val="0056771E"/>
    <w:rsid w:val="005C3FBE"/>
    <w:rsid w:val="00652276"/>
    <w:rsid w:val="00655955"/>
    <w:rsid w:val="006A4648"/>
    <w:rsid w:val="00816C5D"/>
    <w:rsid w:val="0087696A"/>
    <w:rsid w:val="00897200"/>
    <w:rsid w:val="008A7409"/>
    <w:rsid w:val="00967E62"/>
    <w:rsid w:val="009C5897"/>
    <w:rsid w:val="00A151E9"/>
    <w:rsid w:val="00A20089"/>
    <w:rsid w:val="00A5592C"/>
    <w:rsid w:val="00AB107F"/>
    <w:rsid w:val="00B520CC"/>
    <w:rsid w:val="00BC0936"/>
    <w:rsid w:val="00C96EFA"/>
    <w:rsid w:val="00CE6833"/>
    <w:rsid w:val="00D736F4"/>
    <w:rsid w:val="00D9421D"/>
    <w:rsid w:val="00DC792A"/>
    <w:rsid w:val="00DF4650"/>
    <w:rsid w:val="00DF5A19"/>
    <w:rsid w:val="00E405E6"/>
    <w:rsid w:val="00E67B45"/>
    <w:rsid w:val="00E9416F"/>
    <w:rsid w:val="00EA3388"/>
    <w:rsid w:val="00FB2B62"/>
    <w:rsid w:val="00FF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E31FC"/>
  <w15:docId w15:val="{159A1800-1408-442F-B91F-D30238A7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roid Sans Fallback" w:hAnsi="Times New Roman" w:cs="Lohit Hindi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171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mmbonsai</dc:creator>
  <cp:lastModifiedBy>Varga Beáta</cp:lastModifiedBy>
  <cp:revision>8</cp:revision>
  <cp:lastPrinted>2012-02-10T14:54:00Z</cp:lastPrinted>
  <dcterms:created xsi:type="dcterms:W3CDTF">2023-09-25T09:04:00Z</dcterms:created>
  <dcterms:modified xsi:type="dcterms:W3CDTF">2025-01-14T10:19:00Z</dcterms:modified>
</cp:coreProperties>
</file>