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emf" ContentType="image/x-emf"/>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E3" w:rsidRPr="00210DE3" w:rsidRDefault="009650E3" w:rsidP="00210DE3">
      <w:pPr>
        <w:pStyle w:val="Cm"/>
        <w:jc w:val="left"/>
      </w:pPr>
      <w:r w:rsidRPr="00210DE3">
        <w:t xml:space="preserve">Az anyag tulajdonságaitól </w:t>
      </w:r>
      <w:r w:rsidR="008B2EE9">
        <w:br/>
      </w:r>
      <w:r w:rsidRPr="00210DE3">
        <w:t xml:space="preserve">a felhasználásig - </w:t>
      </w:r>
      <w:r w:rsidR="008B2EE9">
        <w:br/>
      </w:r>
      <w:r w:rsidRPr="00210DE3">
        <w:t xml:space="preserve">természetes alapanyagok és hulladékok hasznosítását </w:t>
      </w:r>
      <w:r w:rsidR="008B2EE9">
        <w:br/>
      </w:r>
      <w:r w:rsidRPr="00210DE3">
        <w:t>megalapozó kutatások</w:t>
      </w:r>
    </w:p>
    <w:p w:rsidR="00E66343" w:rsidRDefault="00316E3F">
      <w:pPr>
        <w:pStyle w:val="Alcm"/>
      </w:pPr>
      <w:r>
        <w:t>Kutatási TERV</w:t>
      </w:r>
    </w:p>
    <w:p w:rsidR="009650E3" w:rsidRDefault="009650E3">
      <w:pPr>
        <w:spacing w:before="0" w:after="0"/>
        <w:jc w:val="left"/>
      </w:pPr>
      <w:r>
        <w:br w:type="page"/>
      </w:r>
    </w:p>
    <w:p w:rsidR="000B421B" w:rsidRDefault="000B421B" w:rsidP="00AF4D2D">
      <w:pPr>
        <w:pStyle w:val="Tartalomjegyzkcmsora"/>
      </w:pPr>
      <w:r>
        <w:lastRenderedPageBreak/>
        <w:t>Tartalom</w:t>
      </w:r>
    </w:p>
    <w:p w:rsidR="006635F8" w:rsidRDefault="00897754">
      <w:pPr>
        <w:pStyle w:val="TJ1"/>
        <w:tabs>
          <w:tab w:val="right" w:leader="dot" w:pos="10043"/>
        </w:tabs>
        <w:rPr>
          <w:rFonts w:asciiTheme="minorHAnsi" w:eastAsiaTheme="minorEastAsia" w:hAnsiTheme="minorHAnsi" w:cstheme="minorBidi"/>
          <w:noProof/>
          <w:szCs w:val="22"/>
          <w:lang w:eastAsia="hu-HU" w:bidi="ar-SA"/>
        </w:rPr>
      </w:pPr>
      <w:r w:rsidRPr="00E36306">
        <w:rPr>
          <w:rStyle w:val="Hiperhivatkozs"/>
          <w:noProof/>
        </w:rPr>
        <w:fldChar w:fldCharType="begin"/>
      </w:r>
      <w:r w:rsidR="000B421B" w:rsidRPr="00E36306">
        <w:rPr>
          <w:rStyle w:val="Hiperhivatkozs"/>
          <w:noProof/>
        </w:rPr>
        <w:instrText xml:space="preserve"> TOC \o "1-3" \h \z \u </w:instrText>
      </w:r>
      <w:r w:rsidRPr="00E36306">
        <w:rPr>
          <w:rStyle w:val="Hiperhivatkozs"/>
          <w:noProof/>
        </w:rPr>
        <w:fldChar w:fldCharType="separate"/>
      </w:r>
      <w:hyperlink w:anchor="_Toc320194234" w:history="1">
        <w:r w:rsidR="006635F8" w:rsidRPr="00004191">
          <w:rPr>
            <w:rStyle w:val="Hiperhivatkozs"/>
            <w:noProof/>
          </w:rPr>
          <w:t>A tervezett kutatási eredmények újdonságtartalma,  a választott módszerek relevanciája</w:t>
        </w:r>
        <w:r w:rsidR="006635F8">
          <w:rPr>
            <w:noProof/>
            <w:webHidden/>
          </w:rPr>
          <w:tab/>
        </w:r>
        <w:r w:rsidR="006635F8">
          <w:rPr>
            <w:noProof/>
            <w:webHidden/>
          </w:rPr>
          <w:fldChar w:fldCharType="begin"/>
        </w:r>
        <w:r w:rsidR="006635F8">
          <w:rPr>
            <w:noProof/>
            <w:webHidden/>
          </w:rPr>
          <w:instrText xml:space="preserve"> PAGEREF _Toc320194234 \h </w:instrText>
        </w:r>
        <w:r w:rsidR="006635F8">
          <w:rPr>
            <w:noProof/>
            <w:webHidden/>
          </w:rPr>
        </w:r>
        <w:r w:rsidR="006635F8">
          <w:rPr>
            <w:noProof/>
            <w:webHidden/>
          </w:rPr>
          <w:fldChar w:fldCharType="separate"/>
        </w:r>
        <w:r w:rsidR="006635F8">
          <w:rPr>
            <w:noProof/>
            <w:webHidden/>
          </w:rPr>
          <w:t>3</w:t>
        </w:r>
        <w:r w:rsidR="006635F8">
          <w:rPr>
            <w:noProof/>
            <w:webHidden/>
          </w:rPr>
          <w:fldChar w:fldCharType="end"/>
        </w:r>
      </w:hyperlink>
    </w:p>
    <w:p w:rsidR="006635F8" w:rsidRDefault="006635F8">
      <w:pPr>
        <w:pStyle w:val="TJ1"/>
        <w:tabs>
          <w:tab w:val="right" w:leader="dot" w:pos="10043"/>
        </w:tabs>
        <w:rPr>
          <w:rFonts w:asciiTheme="minorHAnsi" w:eastAsiaTheme="minorEastAsia" w:hAnsiTheme="minorHAnsi" w:cstheme="minorBidi"/>
          <w:noProof/>
          <w:szCs w:val="22"/>
          <w:lang w:eastAsia="hu-HU" w:bidi="ar-SA"/>
        </w:rPr>
      </w:pPr>
      <w:hyperlink w:anchor="_Toc320194235" w:history="1">
        <w:r w:rsidRPr="00004191">
          <w:rPr>
            <w:rStyle w:val="Hiperhivatkozs"/>
            <w:noProof/>
          </w:rPr>
          <w:t>Tervezett tevékenységek komplexitása, hozzájárulásuk a tervezett alapkutatási projekt megvalósításához</w:t>
        </w:r>
        <w:r>
          <w:rPr>
            <w:noProof/>
            <w:webHidden/>
          </w:rPr>
          <w:tab/>
        </w:r>
        <w:r>
          <w:rPr>
            <w:noProof/>
            <w:webHidden/>
          </w:rPr>
          <w:fldChar w:fldCharType="begin"/>
        </w:r>
        <w:r>
          <w:rPr>
            <w:noProof/>
            <w:webHidden/>
          </w:rPr>
          <w:instrText xml:space="preserve"> PAGEREF _Toc320194235 \h </w:instrText>
        </w:r>
        <w:r>
          <w:rPr>
            <w:noProof/>
            <w:webHidden/>
          </w:rPr>
        </w:r>
        <w:r>
          <w:rPr>
            <w:noProof/>
            <w:webHidden/>
          </w:rPr>
          <w:fldChar w:fldCharType="separate"/>
        </w:r>
        <w:r>
          <w:rPr>
            <w:noProof/>
            <w:webHidden/>
          </w:rPr>
          <w:t>20</w:t>
        </w:r>
        <w:r>
          <w:rPr>
            <w:noProof/>
            <w:webHidden/>
          </w:rPr>
          <w:fldChar w:fldCharType="end"/>
        </w:r>
      </w:hyperlink>
    </w:p>
    <w:p w:rsidR="006635F8" w:rsidRPr="006635F8" w:rsidRDefault="006635F8">
      <w:pPr>
        <w:pStyle w:val="TJ2"/>
        <w:tabs>
          <w:tab w:val="right" w:leader="dot" w:pos="10043"/>
        </w:tabs>
        <w:rPr>
          <w:rFonts w:asciiTheme="minorHAnsi" w:eastAsiaTheme="minorEastAsia" w:hAnsiTheme="minorHAnsi" w:cstheme="minorBidi"/>
          <w:noProof/>
          <w:szCs w:val="22"/>
          <w:lang w:eastAsia="hu-HU" w:bidi="ar-SA"/>
        </w:rPr>
      </w:pPr>
      <w:hyperlink w:anchor="_Toc320194236" w:history="1">
        <w:r w:rsidRPr="006635F8">
          <w:rPr>
            <w:rStyle w:val="Hiperhivatkozs"/>
            <w:noProof/>
            <w:color w:val="auto"/>
            <w:u w:val="none"/>
          </w:rPr>
          <w:t>Katalitikus reakciók modul</w:t>
        </w:r>
        <w:r w:rsidRPr="006635F8">
          <w:rPr>
            <w:noProof/>
            <w:webHidden/>
          </w:rPr>
          <w:tab/>
        </w:r>
        <w:r w:rsidRPr="006635F8">
          <w:rPr>
            <w:noProof/>
            <w:webHidden/>
          </w:rPr>
          <w:fldChar w:fldCharType="begin"/>
        </w:r>
        <w:r w:rsidRPr="006635F8">
          <w:rPr>
            <w:noProof/>
            <w:webHidden/>
          </w:rPr>
          <w:instrText xml:space="preserve"> PAGEREF _Toc320194236 \h </w:instrText>
        </w:r>
        <w:r w:rsidRPr="006635F8">
          <w:rPr>
            <w:noProof/>
            <w:webHidden/>
          </w:rPr>
        </w:r>
        <w:r w:rsidRPr="006635F8">
          <w:rPr>
            <w:noProof/>
            <w:webHidden/>
          </w:rPr>
          <w:fldChar w:fldCharType="separate"/>
        </w:r>
        <w:r w:rsidRPr="006635F8">
          <w:rPr>
            <w:noProof/>
            <w:webHidden/>
          </w:rPr>
          <w:t>20</w:t>
        </w:r>
        <w:r w:rsidRPr="006635F8">
          <w:rPr>
            <w:noProof/>
            <w:webHidden/>
          </w:rPr>
          <w:fldChar w:fldCharType="end"/>
        </w:r>
      </w:hyperlink>
    </w:p>
    <w:p w:rsidR="006635F8" w:rsidRPr="006635F8" w:rsidRDefault="006635F8">
      <w:pPr>
        <w:pStyle w:val="TJ2"/>
        <w:tabs>
          <w:tab w:val="left" w:pos="660"/>
          <w:tab w:val="right" w:leader="dot" w:pos="10043"/>
        </w:tabs>
        <w:rPr>
          <w:rFonts w:asciiTheme="minorHAnsi" w:eastAsiaTheme="minorEastAsia" w:hAnsiTheme="minorHAnsi" w:cstheme="minorBidi"/>
          <w:noProof/>
          <w:szCs w:val="22"/>
          <w:lang w:eastAsia="hu-HU" w:bidi="ar-SA"/>
        </w:rPr>
      </w:pPr>
      <w:hyperlink w:anchor="_Toc320194237" w:history="1">
        <w:r w:rsidRPr="006635F8">
          <w:rPr>
            <w:rStyle w:val="Hiperhivatkozs"/>
            <w:noProof/>
            <w:color w:val="auto"/>
            <w:u w:val="none"/>
          </w:rPr>
          <w:t>I.</w:t>
        </w:r>
        <w:r w:rsidRPr="006635F8">
          <w:rPr>
            <w:rFonts w:asciiTheme="minorHAnsi" w:eastAsiaTheme="minorEastAsia" w:hAnsiTheme="minorHAnsi" w:cstheme="minorBidi"/>
            <w:noProof/>
            <w:szCs w:val="22"/>
            <w:lang w:eastAsia="hu-HU" w:bidi="ar-SA"/>
          </w:rPr>
          <w:tab/>
        </w:r>
        <w:r w:rsidRPr="006635F8">
          <w:rPr>
            <w:rStyle w:val="Hiperhivatkozs"/>
            <w:noProof/>
            <w:color w:val="auto"/>
            <w:u w:val="none"/>
          </w:rPr>
          <w:t>Nanoszerkezetű anyagok fejlesztése almodul</w:t>
        </w:r>
        <w:r w:rsidRPr="006635F8">
          <w:rPr>
            <w:noProof/>
            <w:webHidden/>
          </w:rPr>
          <w:tab/>
        </w:r>
        <w:r w:rsidRPr="006635F8">
          <w:rPr>
            <w:noProof/>
            <w:webHidden/>
          </w:rPr>
          <w:fldChar w:fldCharType="begin"/>
        </w:r>
        <w:r w:rsidRPr="006635F8">
          <w:rPr>
            <w:noProof/>
            <w:webHidden/>
          </w:rPr>
          <w:instrText xml:space="preserve"> PAGEREF _Toc320194237 \h </w:instrText>
        </w:r>
        <w:r w:rsidRPr="006635F8">
          <w:rPr>
            <w:noProof/>
            <w:webHidden/>
          </w:rPr>
        </w:r>
        <w:r w:rsidRPr="006635F8">
          <w:rPr>
            <w:noProof/>
            <w:webHidden/>
          </w:rPr>
          <w:fldChar w:fldCharType="separate"/>
        </w:r>
        <w:r w:rsidRPr="006635F8">
          <w:rPr>
            <w:noProof/>
            <w:webHidden/>
          </w:rPr>
          <w:t>20</w:t>
        </w:r>
        <w:r w:rsidRPr="006635F8">
          <w:rPr>
            <w:noProof/>
            <w:webHidden/>
          </w:rPr>
          <w:fldChar w:fldCharType="end"/>
        </w:r>
      </w:hyperlink>
    </w:p>
    <w:p w:rsidR="006635F8" w:rsidRPr="006635F8" w:rsidRDefault="006635F8">
      <w:pPr>
        <w:pStyle w:val="TJ2"/>
        <w:tabs>
          <w:tab w:val="left" w:pos="660"/>
          <w:tab w:val="right" w:leader="dot" w:pos="10043"/>
        </w:tabs>
        <w:rPr>
          <w:rFonts w:asciiTheme="minorHAnsi" w:eastAsiaTheme="minorEastAsia" w:hAnsiTheme="minorHAnsi" w:cstheme="minorBidi"/>
          <w:noProof/>
          <w:szCs w:val="22"/>
          <w:lang w:eastAsia="hu-HU" w:bidi="ar-SA"/>
        </w:rPr>
      </w:pPr>
      <w:hyperlink w:anchor="_Toc320194238" w:history="1">
        <w:r w:rsidRPr="006635F8">
          <w:rPr>
            <w:rStyle w:val="Hiperhivatkozs"/>
            <w:noProof/>
            <w:color w:val="auto"/>
            <w:u w:val="none"/>
          </w:rPr>
          <w:t>II.</w:t>
        </w:r>
        <w:r w:rsidRPr="006635F8">
          <w:rPr>
            <w:rFonts w:asciiTheme="minorHAnsi" w:eastAsiaTheme="minorEastAsia" w:hAnsiTheme="minorHAnsi" w:cstheme="minorBidi"/>
            <w:noProof/>
            <w:szCs w:val="22"/>
            <w:lang w:eastAsia="hu-HU" w:bidi="ar-SA"/>
          </w:rPr>
          <w:tab/>
        </w:r>
        <w:r w:rsidRPr="006635F8">
          <w:rPr>
            <w:rStyle w:val="Hiperhivatkozs"/>
            <w:noProof/>
            <w:color w:val="auto"/>
            <w:u w:val="none"/>
          </w:rPr>
          <w:t>Alternatív oldószerek fejlesztése/alkalmazása almodul</w:t>
        </w:r>
        <w:r w:rsidRPr="006635F8">
          <w:rPr>
            <w:noProof/>
            <w:webHidden/>
          </w:rPr>
          <w:tab/>
        </w:r>
        <w:r w:rsidRPr="006635F8">
          <w:rPr>
            <w:noProof/>
            <w:webHidden/>
          </w:rPr>
          <w:fldChar w:fldCharType="begin"/>
        </w:r>
        <w:r w:rsidRPr="006635F8">
          <w:rPr>
            <w:noProof/>
            <w:webHidden/>
          </w:rPr>
          <w:instrText xml:space="preserve"> PAGEREF _Toc320194238 \h </w:instrText>
        </w:r>
        <w:r w:rsidRPr="006635F8">
          <w:rPr>
            <w:noProof/>
            <w:webHidden/>
          </w:rPr>
        </w:r>
        <w:r w:rsidRPr="006635F8">
          <w:rPr>
            <w:noProof/>
            <w:webHidden/>
          </w:rPr>
          <w:fldChar w:fldCharType="separate"/>
        </w:r>
        <w:r w:rsidRPr="006635F8">
          <w:rPr>
            <w:noProof/>
            <w:webHidden/>
          </w:rPr>
          <w:t>21</w:t>
        </w:r>
        <w:r w:rsidRPr="006635F8">
          <w:rPr>
            <w:noProof/>
            <w:webHidden/>
          </w:rPr>
          <w:fldChar w:fldCharType="end"/>
        </w:r>
      </w:hyperlink>
    </w:p>
    <w:p w:rsidR="006635F8" w:rsidRPr="006635F8" w:rsidRDefault="006635F8">
      <w:pPr>
        <w:pStyle w:val="TJ2"/>
        <w:tabs>
          <w:tab w:val="left" w:pos="880"/>
          <w:tab w:val="right" w:leader="dot" w:pos="10043"/>
        </w:tabs>
        <w:rPr>
          <w:rFonts w:asciiTheme="minorHAnsi" w:eastAsiaTheme="minorEastAsia" w:hAnsiTheme="minorHAnsi" w:cstheme="minorBidi"/>
          <w:noProof/>
          <w:szCs w:val="22"/>
          <w:lang w:eastAsia="hu-HU" w:bidi="ar-SA"/>
        </w:rPr>
      </w:pPr>
      <w:hyperlink w:anchor="_Toc320194239" w:history="1">
        <w:r w:rsidRPr="006635F8">
          <w:rPr>
            <w:rStyle w:val="Hiperhivatkozs"/>
            <w:noProof/>
            <w:color w:val="auto"/>
            <w:u w:val="none"/>
          </w:rPr>
          <w:t>III.</w:t>
        </w:r>
        <w:r w:rsidRPr="006635F8">
          <w:rPr>
            <w:rFonts w:asciiTheme="minorHAnsi" w:eastAsiaTheme="minorEastAsia" w:hAnsiTheme="minorHAnsi" w:cstheme="minorBidi"/>
            <w:noProof/>
            <w:szCs w:val="22"/>
            <w:lang w:eastAsia="hu-HU" w:bidi="ar-SA"/>
          </w:rPr>
          <w:tab/>
        </w:r>
        <w:r w:rsidRPr="006635F8">
          <w:rPr>
            <w:rStyle w:val="Hiperhivatkozs"/>
            <w:noProof/>
            <w:color w:val="auto"/>
            <w:u w:val="none"/>
          </w:rPr>
          <w:t>Katalitikus reakciók kutatása almodul</w:t>
        </w:r>
        <w:r w:rsidRPr="006635F8">
          <w:rPr>
            <w:noProof/>
            <w:webHidden/>
          </w:rPr>
          <w:tab/>
        </w:r>
        <w:r w:rsidRPr="006635F8">
          <w:rPr>
            <w:noProof/>
            <w:webHidden/>
          </w:rPr>
          <w:fldChar w:fldCharType="begin"/>
        </w:r>
        <w:r w:rsidRPr="006635F8">
          <w:rPr>
            <w:noProof/>
            <w:webHidden/>
          </w:rPr>
          <w:instrText xml:space="preserve"> PAGEREF _Toc320194239 \h </w:instrText>
        </w:r>
        <w:r w:rsidRPr="006635F8">
          <w:rPr>
            <w:noProof/>
            <w:webHidden/>
          </w:rPr>
        </w:r>
        <w:r w:rsidRPr="006635F8">
          <w:rPr>
            <w:noProof/>
            <w:webHidden/>
          </w:rPr>
          <w:fldChar w:fldCharType="separate"/>
        </w:r>
        <w:r w:rsidRPr="006635F8">
          <w:rPr>
            <w:noProof/>
            <w:webHidden/>
          </w:rPr>
          <w:t>21</w:t>
        </w:r>
        <w:r w:rsidRPr="006635F8">
          <w:rPr>
            <w:noProof/>
            <w:webHidden/>
          </w:rPr>
          <w:fldChar w:fldCharType="end"/>
        </w:r>
      </w:hyperlink>
    </w:p>
    <w:p w:rsidR="006635F8" w:rsidRPr="006635F8" w:rsidRDefault="006635F8">
      <w:pPr>
        <w:pStyle w:val="TJ2"/>
        <w:tabs>
          <w:tab w:val="left" w:pos="880"/>
          <w:tab w:val="right" w:leader="dot" w:pos="10043"/>
        </w:tabs>
        <w:rPr>
          <w:rFonts w:asciiTheme="minorHAnsi" w:eastAsiaTheme="minorEastAsia" w:hAnsiTheme="minorHAnsi" w:cstheme="minorBidi"/>
          <w:noProof/>
          <w:szCs w:val="22"/>
          <w:lang w:eastAsia="hu-HU" w:bidi="ar-SA"/>
        </w:rPr>
      </w:pPr>
      <w:hyperlink w:anchor="_Toc320194240" w:history="1">
        <w:r w:rsidRPr="006635F8">
          <w:rPr>
            <w:rStyle w:val="Hiperhivatkozs"/>
            <w:noProof/>
            <w:color w:val="auto"/>
            <w:u w:val="none"/>
          </w:rPr>
          <w:t>IV.</w:t>
        </w:r>
        <w:r w:rsidRPr="006635F8">
          <w:rPr>
            <w:rFonts w:asciiTheme="minorHAnsi" w:eastAsiaTheme="minorEastAsia" w:hAnsiTheme="minorHAnsi" w:cstheme="minorBidi"/>
            <w:noProof/>
            <w:szCs w:val="22"/>
            <w:lang w:eastAsia="hu-HU" w:bidi="ar-SA"/>
          </w:rPr>
          <w:tab/>
        </w:r>
        <w:r w:rsidRPr="006635F8">
          <w:rPr>
            <w:rStyle w:val="Hiperhivatkozs"/>
            <w:noProof/>
            <w:color w:val="auto"/>
            <w:u w:val="none"/>
          </w:rPr>
          <w:t>Reakciótervezés és szerves szintézisek almodul</w:t>
        </w:r>
        <w:r w:rsidRPr="006635F8">
          <w:rPr>
            <w:noProof/>
            <w:webHidden/>
          </w:rPr>
          <w:tab/>
        </w:r>
        <w:r w:rsidRPr="006635F8">
          <w:rPr>
            <w:noProof/>
            <w:webHidden/>
          </w:rPr>
          <w:fldChar w:fldCharType="begin"/>
        </w:r>
        <w:r w:rsidRPr="006635F8">
          <w:rPr>
            <w:noProof/>
            <w:webHidden/>
          </w:rPr>
          <w:instrText xml:space="preserve"> PAGEREF _Toc320194240 \h </w:instrText>
        </w:r>
        <w:r w:rsidRPr="006635F8">
          <w:rPr>
            <w:noProof/>
            <w:webHidden/>
          </w:rPr>
        </w:r>
        <w:r w:rsidRPr="006635F8">
          <w:rPr>
            <w:noProof/>
            <w:webHidden/>
          </w:rPr>
          <w:fldChar w:fldCharType="separate"/>
        </w:r>
        <w:r w:rsidRPr="006635F8">
          <w:rPr>
            <w:noProof/>
            <w:webHidden/>
          </w:rPr>
          <w:t>23</w:t>
        </w:r>
        <w:r w:rsidRPr="006635F8">
          <w:rPr>
            <w:noProof/>
            <w:webHidden/>
          </w:rPr>
          <w:fldChar w:fldCharType="end"/>
        </w:r>
      </w:hyperlink>
    </w:p>
    <w:p w:rsidR="006635F8" w:rsidRPr="006635F8" w:rsidRDefault="006635F8">
      <w:pPr>
        <w:pStyle w:val="TJ2"/>
        <w:tabs>
          <w:tab w:val="right" w:leader="dot" w:pos="10043"/>
        </w:tabs>
        <w:rPr>
          <w:rFonts w:asciiTheme="minorHAnsi" w:eastAsiaTheme="minorEastAsia" w:hAnsiTheme="minorHAnsi" w:cstheme="minorBidi"/>
          <w:noProof/>
          <w:szCs w:val="22"/>
          <w:lang w:eastAsia="hu-HU" w:bidi="ar-SA"/>
        </w:rPr>
      </w:pPr>
      <w:hyperlink w:anchor="_Toc320194241" w:history="1">
        <w:r w:rsidRPr="006635F8">
          <w:rPr>
            <w:rStyle w:val="Hiperhivatkozs"/>
            <w:noProof/>
            <w:color w:val="auto"/>
            <w:u w:val="none"/>
          </w:rPr>
          <w:t>Hulladék, mint nyersanyag modul</w:t>
        </w:r>
        <w:r w:rsidRPr="006635F8">
          <w:rPr>
            <w:noProof/>
            <w:webHidden/>
          </w:rPr>
          <w:tab/>
        </w:r>
        <w:r w:rsidRPr="006635F8">
          <w:rPr>
            <w:noProof/>
            <w:webHidden/>
          </w:rPr>
          <w:fldChar w:fldCharType="begin"/>
        </w:r>
        <w:r w:rsidRPr="006635F8">
          <w:rPr>
            <w:noProof/>
            <w:webHidden/>
          </w:rPr>
          <w:instrText xml:space="preserve"> PAGEREF _Toc320194241 \h </w:instrText>
        </w:r>
        <w:r w:rsidRPr="006635F8">
          <w:rPr>
            <w:noProof/>
            <w:webHidden/>
          </w:rPr>
        </w:r>
        <w:r w:rsidRPr="006635F8">
          <w:rPr>
            <w:noProof/>
            <w:webHidden/>
          </w:rPr>
          <w:fldChar w:fldCharType="separate"/>
        </w:r>
        <w:r w:rsidRPr="006635F8">
          <w:rPr>
            <w:noProof/>
            <w:webHidden/>
          </w:rPr>
          <w:t>40</w:t>
        </w:r>
        <w:r w:rsidRPr="006635F8">
          <w:rPr>
            <w:noProof/>
            <w:webHidden/>
          </w:rPr>
          <w:fldChar w:fldCharType="end"/>
        </w:r>
      </w:hyperlink>
    </w:p>
    <w:p w:rsidR="006635F8" w:rsidRPr="006635F8" w:rsidRDefault="006635F8">
      <w:pPr>
        <w:pStyle w:val="TJ2"/>
        <w:tabs>
          <w:tab w:val="right" w:leader="dot" w:pos="10043"/>
        </w:tabs>
        <w:rPr>
          <w:rFonts w:asciiTheme="minorHAnsi" w:eastAsiaTheme="minorEastAsia" w:hAnsiTheme="minorHAnsi" w:cstheme="minorBidi"/>
          <w:noProof/>
          <w:szCs w:val="22"/>
          <w:lang w:eastAsia="hu-HU" w:bidi="ar-SA"/>
        </w:rPr>
      </w:pPr>
      <w:r w:rsidRPr="006635F8">
        <w:rPr>
          <w:rStyle w:val="Hiperhivatkozs"/>
          <w:noProof/>
          <w:color w:val="auto"/>
          <w:u w:val="none"/>
        </w:rPr>
        <w:t xml:space="preserve">I. </w:t>
      </w:r>
      <w:hyperlink w:anchor="_Toc320194242" w:history="1">
        <w:r w:rsidRPr="006635F8">
          <w:rPr>
            <w:rStyle w:val="Hiperhivatkozs"/>
            <w:noProof/>
            <w:color w:val="auto"/>
            <w:u w:val="none"/>
          </w:rPr>
          <w:t>Vörösiszap, mint nyersanyag almodul</w:t>
        </w:r>
        <w:r w:rsidRPr="006635F8">
          <w:rPr>
            <w:noProof/>
            <w:webHidden/>
          </w:rPr>
          <w:tab/>
        </w:r>
        <w:r w:rsidRPr="006635F8">
          <w:rPr>
            <w:noProof/>
            <w:webHidden/>
          </w:rPr>
          <w:fldChar w:fldCharType="begin"/>
        </w:r>
        <w:r w:rsidRPr="006635F8">
          <w:rPr>
            <w:noProof/>
            <w:webHidden/>
          </w:rPr>
          <w:instrText xml:space="preserve"> PAGEREF _Toc320194242 \h </w:instrText>
        </w:r>
        <w:r w:rsidRPr="006635F8">
          <w:rPr>
            <w:noProof/>
            <w:webHidden/>
          </w:rPr>
        </w:r>
        <w:r w:rsidRPr="006635F8">
          <w:rPr>
            <w:noProof/>
            <w:webHidden/>
          </w:rPr>
          <w:fldChar w:fldCharType="separate"/>
        </w:r>
        <w:r w:rsidRPr="006635F8">
          <w:rPr>
            <w:noProof/>
            <w:webHidden/>
          </w:rPr>
          <w:t>40</w:t>
        </w:r>
        <w:r w:rsidRPr="006635F8">
          <w:rPr>
            <w:noProof/>
            <w:webHidden/>
          </w:rPr>
          <w:fldChar w:fldCharType="end"/>
        </w:r>
      </w:hyperlink>
    </w:p>
    <w:p w:rsidR="006635F8" w:rsidRPr="006635F8" w:rsidRDefault="006635F8">
      <w:pPr>
        <w:pStyle w:val="TJ2"/>
        <w:tabs>
          <w:tab w:val="right" w:leader="dot" w:pos="10043"/>
        </w:tabs>
        <w:rPr>
          <w:rFonts w:asciiTheme="minorHAnsi" w:eastAsiaTheme="minorEastAsia" w:hAnsiTheme="minorHAnsi" w:cstheme="minorBidi"/>
          <w:noProof/>
          <w:szCs w:val="22"/>
          <w:lang w:eastAsia="hu-HU" w:bidi="ar-SA"/>
        </w:rPr>
      </w:pPr>
      <w:r w:rsidRPr="006635F8">
        <w:rPr>
          <w:rStyle w:val="Hiperhivatkozs"/>
          <w:noProof/>
          <w:color w:val="auto"/>
          <w:u w:val="none"/>
        </w:rPr>
        <w:t xml:space="preserve">II. </w:t>
      </w:r>
      <w:hyperlink w:anchor="_Toc320194243" w:history="1">
        <w:r w:rsidRPr="006635F8">
          <w:rPr>
            <w:rStyle w:val="Hiperhivatkozs"/>
            <w:noProof/>
            <w:color w:val="auto"/>
            <w:u w:val="none"/>
          </w:rPr>
          <w:t>Műanyag és szerves hulladékok, mint nyersanyag almodul</w:t>
        </w:r>
        <w:r w:rsidRPr="006635F8">
          <w:rPr>
            <w:noProof/>
            <w:webHidden/>
          </w:rPr>
          <w:tab/>
        </w:r>
        <w:r w:rsidRPr="006635F8">
          <w:rPr>
            <w:noProof/>
            <w:webHidden/>
          </w:rPr>
          <w:fldChar w:fldCharType="begin"/>
        </w:r>
        <w:r w:rsidRPr="006635F8">
          <w:rPr>
            <w:noProof/>
            <w:webHidden/>
          </w:rPr>
          <w:instrText xml:space="preserve"> PAGEREF _Toc320194243 \h </w:instrText>
        </w:r>
        <w:r w:rsidRPr="006635F8">
          <w:rPr>
            <w:noProof/>
            <w:webHidden/>
          </w:rPr>
        </w:r>
        <w:r w:rsidRPr="006635F8">
          <w:rPr>
            <w:noProof/>
            <w:webHidden/>
          </w:rPr>
          <w:fldChar w:fldCharType="separate"/>
        </w:r>
        <w:r w:rsidRPr="006635F8">
          <w:rPr>
            <w:noProof/>
            <w:webHidden/>
          </w:rPr>
          <w:t>51</w:t>
        </w:r>
        <w:r w:rsidRPr="006635F8">
          <w:rPr>
            <w:noProof/>
            <w:webHidden/>
          </w:rPr>
          <w:fldChar w:fldCharType="end"/>
        </w:r>
      </w:hyperlink>
    </w:p>
    <w:p w:rsidR="006635F8" w:rsidRPr="006635F8" w:rsidRDefault="006635F8">
      <w:pPr>
        <w:pStyle w:val="TJ2"/>
        <w:tabs>
          <w:tab w:val="right" w:leader="dot" w:pos="10043"/>
        </w:tabs>
        <w:rPr>
          <w:rFonts w:asciiTheme="minorHAnsi" w:eastAsiaTheme="minorEastAsia" w:hAnsiTheme="minorHAnsi" w:cstheme="minorBidi"/>
          <w:noProof/>
          <w:szCs w:val="22"/>
          <w:lang w:eastAsia="hu-HU" w:bidi="ar-SA"/>
        </w:rPr>
      </w:pPr>
      <w:hyperlink w:anchor="_Toc320194244" w:history="1">
        <w:r w:rsidRPr="006635F8">
          <w:rPr>
            <w:rStyle w:val="Hiperhivatkozs"/>
            <w:noProof/>
            <w:color w:val="auto"/>
            <w:u w:val="none"/>
          </w:rPr>
          <w:t>Támogató fejlesztési eszközök modul</w:t>
        </w:r>
        <w:r w:rsidRPr="006635F8">
          <w:rPr>
            <w:noProof/>
            <w:webHidden/>
          </w:rPr>
          <w:tab/>
        </w:r>
        <w:r w:rsidRPr="006635F8">
          <w:rPr>
            <w:noProof/>
            <w:webHidden/>
          </w:rPr>
          <w:fldChar w:fldCharType="begin"/>
        </w:r>
        <w:r w:rsidRPr="006635F8">
          <w:rPr>
            <w:noProof/>
            <w:webHidden/>
          </w:rPr>
          <w:instrText xml:space="preserve"> PAGEREF _Toc320194244 \h </w:instrText>
        </w:r>
        <w:r w:rsidRPr="006635F8">
          <w:rPr>
            <w:noProof/>
            <w:webHidden/>
          </w:rPr>
        </w:r>
        <w:r w:rsidRPr="006635F8">
          <w:rPr>
            <w:noProof/>
            <w:webHidden/>
          </w:rPr>
          <w:fldChar w:fldCharType="separate"/>
        </w:r>
        <w:r w:rsidRPr="006635F8">
          <w:rPr>
            <w:noProof/>
            <w:webHidden/>
          </w:rPr>
          <w:t>62</w:t>
        </w:r>
        <w:r w:rsidRPr="006635F8">
          <w:rPr>
            <w:noProof/>
            <w:webHidden/>
          </w:rPr>
          <w:fldChar w:fldCharType="end"/>
        </w:r>
      </w:hyperlink>
    </w:p>
    <w:p w:rsidR="006635F8" w:rsidRPr="006635F8" w:rsidRDefault="006635F8">
      <w:pPr>
        <w:pStyle w:val="TJ2"/>
        <w:tabs>
          <w:tab w:val="right" w:leader="dot" w:pos="10043"/>
        </w:tabs>
        <w:rPr>
          <w:rFonts w:asciiTheme="minorHAnsi" w:eastAsiaTheme="minorEastAsia" w:hAnsiTheme="minorHAnsi" w:cstheme="minorBidi"/>
          <w:noProof/>
          <w:szCs w:val="22"/>
          <w:lang w:eastAsia="hu-HU" w:bidi="ar-SA"/>
        </w:rPr>
      </w:pPr>
      <w:r w:rsidRPr="006635F8">
        <w:rPr>
          <w:rStyle w:val="Hiperhivatkozs"/>
          <w:noProof/>
          <w:color w:val="auto"/>
          <w:u w:val="none"/>
        </w:rPr>
        <w:t xml:space="preserve">I. </w:t>
      </w:r>
      <w:hyperlink w:anchor="_Toc320194245" w:history="1">
        <w:r w:rsidRPr="006635F8">
          <w:rPr>
            <w:rStyle w:val="Hiperhivatkozs"/>
            <w:noProof/>
            <w:color w:val="auto"/>
            <w:u w:val="none"/>
          </w:rPr>
          <w:t>Kémiai mérések almodul</w:t>
        </w:r>
        <w:r w:rsidRPr="006635F8">
          <w:rPr>
            <w:noProof/>
            <w:webHidden/>
          </w:rPr>
          <w:tab/>
        </w:r>
        <w:r w:rsidRPr="006635F8">
          <w:rPr>
            <w:noProof/>
            <w:webHidden/>
          </w:rPr>
          <w:fldChar w:fldCharType="begin"/>
        </w:r>
        <w:r w:rsidRPr="006635F8">
          <w:rPr>
            <w:noProof/>
            <w:webHidden/>
          </w:rPr>
          <w:instrText xml:space="preserve"> PAGEREF _Toc320194245 \h </w:instrText>
        </w:r>
        <w:r w:rsidRPr="006635F8">
          <w:rPr>
            <w:noProof/>
            <w:webHidden/>
          </w:rPr>
        </w:r>
        <w:r w:rsidRPr="006635F8">
          <w:rPr>
            <w:noProof/>
            <w:webHidden/>
          </w:rPr>
          <w:fldChar w:fldCharType="separate"/>
        </w:r>
        <w:r w:rsidRPr="006635F8">
          <w:rPr>
            <w:noProof/>
            <w:webHidden/>
          </w:rPr>
          <w:t>62</w:t>
        </w:r>
        <w:r w:rsidRPr="006635F8">
          <w:rPr>
            <w:noProof/>
            <w:webHidden/>
          </w:rPr>
          <w:fldChar w:fldCharType="end"/>
        </w:r>
      </w:hyperlink>
    </w:p>
    <w:p w:rsidR="006635F8" w:rsidRPr="006635F8" w:rsidRDefault="006635F8">
      <w:pPr>
        <w:pStyle w:val="TJ2"/>
        <w:tabs>
          <w:tab w:val="right" w:leader="dot" w:pos="10043"/>
        </w:tabs>
        <w:rPr>
          <w:rFonts w:asciiTheme="minorHAnsi" w:eastAsiaTheme="minorEastAsia" w:hAnsiTheme="minorHAnsi" w:cstheme="minorBidi"/>
          <w:noProof/>
          <w:szCs w:val="22"/>
          <w:lang w:eastAsia="hu-HU" w:bidi="ar-SA"/>
        </w:rPr>
      </w:pPr>
      <w:r w:rsidRPr="006635F8">
        <w:rPr>
          <w:rStyle w:val="Hiperhivatkozs"/>
          <w:noProof/>
          <w:color w:val="auto"/>
          <w:u w:val="none"/>
        </w:rPr>
        <w:t xml:space="preserve">II. </w:t>
      </w:r>
      <w:hyperlink w:anchor="_Toc320194246" w:history="1">
        <w:r w:rsidRPr="006635F8">
          <w:rPr>
            <w:rStyle w:val="Hiperhivatkozs"/>
            <w:noProof/>
            <w:color w:val="auto"/>
            <w:u w:val="none"/>
          </w:rPr>
          <w:t>Kémiai és mérnöki számítások almodul</w:t>
        </w:r>
        <w:r w:rsidRPr="006635F8">
          <w:rPr>
            <w:noProof/>
            <w:webHidden/>
          </w:rPr>
          <w:tab/>
        </w:r>
        <w:r w:rsidRPr="006635F8">
          <w:rPr>
            <w:noProof/>
            <w:webHidden/>
          </w:rPr>
          <w:fldChar w:fldCharType="begin"/>
        </w:r>
        <w:r w:rsidRPr="006635F8">
          <w:rPr>
            <w:noProof/>
            <w:webHidden/>
          </w:rPr>
          <w:instrText xml:space="preserve"> PAGEREF _Toc320194246 \h </w:instrText>
        </w:r>
        <w:r w:rsidRPr="006635F8">
          <w:rPr>
            <w:noProof/>
            <w:webHidden/>
          </w:rPr>
        </w:r>
        <w:r w:rsidRPr="006635F8">
          <w:rPr>
            <w:noProof/>
            <w:webHidden/>
          </w:rPr>
          <w:fldChar w:fldCharType="separate"/>
        </w:r>
        <w:r w:rsidRPr="006635F8">
          <w:rPr>
            <w:noProof/>
            <w:webHidden/>
          </w:rPr>
          <w:t>72</w:t>
        </w:r>
        <w:r w:rsidRPr="006635F8">
          <w:rPr>
            <w:noProof/>
            <w:webHidden/>
          </w:rPr>
          <w:fldChar w:fldCharType="end"/>
        </w:r>
      </w:hyperlink>
    </w:p>
    <w:p w:rsidR="006635F8" w:rsidRDefault="006635F8">
      <w:pPr>
        <w:pStyle w:val="TJ1"/>
        <w:tabs>
          <w:tab w:val="right" w:leader="dot" w:pos="10043"/>
        </w:tabs>
        <w:rPr>
          <w:rFonts w:asciiTheme="minorHAnsi" w:eastAsiaTheme="minorEastAsia" w:hAnsiTheme="minorHAnsi" w:cstheme="minorBidi"/>
          <w:noProof/>
          <w:szCs w:val="22"/>
          <w:lang w:eastAsia="hu-HU" w:bidi="ar-SA"/>
        </w:rPr>
      </w:pPr>
      <w:hyperlink w:anchor="_Toc320194247" w:history="1">
        <w:r w:rsidRPr="00004191">
          <w:rPr>
            <w:rStyle w:val="Hiperhivatkozs"/>
            <w:noProof/>
          </w:rPr>
          <w:t>Felhasznált irodalom</w:t>
        </w:r>
        <w:r>
          <w:rPr>
            <w:noProof/>
            <w:webHidden/>
          </w:rPr>
          <w:tab/>
        </w:r>
        <w:r>
          <w:rPr>
            <w:noProof/>
            <w:webHidden/>
          </w:rPr>
          <w:fldChar w:fldCharType="begin"/>
        </w:r>
        <w:r>
          <w:rPr>
            <w:noProof/>
            <w:webHidden/>
          </w:rPr>
          <w:instrText xml:space="preserve"> PAGEREF _Toc320194247 \h </w:instrText>
        </w:r>
        <w:r>
          <w:rPr>
            <w:noProof/>
            <w:webHidden/>
          </w:rPr>
        </w:r>
        <w:r>
          <w:rPr>
            <w:noProof/>
            <w:webHidden/>
          </w:rPr>
          <w:fldChar w:fldCharType="separate"/>
        </w:r>
        <w:r>
          <w:rPr>
            <w:noProof/>
            <w:webHidden/>
          </w:rPr>
          <w:t>86</w:t>
        </w:r>
        <w:r>
          <w:rPr>
            <w:noProof/>
            <w:webHidden/>
          </w:rPr>
          <w:fldChar w:fldCharType="end"/>
        </w:r>
      </w:hyperlink>
    </w:p>
    <w:p w:rsidR="00491DCF" w:rsidRDefault="00897754" w:rsidP="00E36306">
      <w:pPr>
        <w:pStyle w:val="TJ1"/>
        <w:tabs>
          <w:tab w:val="right" w:leader="dot" w:pos="10043"/>
        </w:tabs>
      </w:pPr>
      <w:r w:rsidRPr="00E36306">
        <w:rPr>
          <w:rStyle w:val="Hiperhivatkozs"/>
          <w:noProof/>
        </w:rPr>
        <w:fldChar w:fldCharType="end"/>
      </w:r>
      <w:bookmarkStart w:id="0" w:name="_GoBack"/>
      <w:bookmarkEnd w:id="0"/>
    </w:p>
    <w:p w:rsidR="000B421B" w:rsidRDefault="00491DCF" w:rsidP="00B95A0C">
      <w:r>
        <w:br w:type="page"/>
      </w:r>
    </w:p>
    <w:p w:rsidR="00316E3F" w:rsidRPr="00946061" w:rsidRDefault="00316E3F" w:rsidP="00316E3F">
      <w:pPr>
        <w:pStyle w:val="Cmsor1"/>
      </w:pPr>
      <w:bookmarkStart w:id="1" w:name="_Toc318095516"/>
      <w:bookmarkStart w:id="2" w:name="_Toc320194234"/>
      <w:r w:rsidRPr="00AE10E3">
        <w:t xml:space="preserve">A </w:t>
      </w:r>
      <w:r w:rsidRPr="00AF4D2D">
        <w:t>tervezett</w:t>
      </w:r>
      <w:r w:rsidRPr="00AE10E3">
        <w:t xml:space="preserve"> kutatási eredmények újdonságtartalma, </w:t>
      </w:r>
      <w:r>
        <w:br/>
        <w:t>a</w:t>
      </w:r>
      <w:r w:rsidR="00E36306">
        <w:t xml:space="preserve"> </w:t>
      </w:r>
      <w:r w:rsidRPr="00AE10E3">
        <w:t>választott módszerek relevanciája</w:t>
      </w:r>
      <w:bookmarkEnd w:id="1"/>
      <w:bookmarkEnd w:id="2"/>
    </w:p>
    <w:p w:rsidR="00316E3F" w:rsidRDefault="00316E3F" w:rsidP="00316E3F">
      <w:pPr>
        <w:rPr>
          <w:lang w:eastAsia="hu-HU"/>
        </w:rPr>
      </w:pPr>
      <w:r>
        <w:rPr>
          <w:lang w:eastAsia="hu-HU"/>
        </w:rPr>
        <w:t>A kutatatási tevékenység célja a projekt k</w:t>
      </w:r>
      <w:r w:rsidRPr="00672C33">
        <w:rPr>
          <w:lang w:eastAsia="hu-HU"/>
        </w:rPr>
        <w:t xml:space="preserve">örnyezetbarát </w:t>
      </w:r>
      <w:r>
        <w:rPr>
          <w:lang w:eastAsia="hu-HU"/>
        </w:rPr>
        <w:t>anyagok és eljárások fejlesztésével valamint a hulladék feldolgozással foglalkozó moduljai számára támogató és fejlesztési eszközök, mint a t</w:t>
      </w:r>
      <w:r w:rsidRPr="00672C33">
        <w:rPr>
          <w:lang w:eastAsia="hu-HU"/>
        </w:rPr>
        <w:t>echnológiai rendszerek fejlesztését és működtetés</w:t>
      </w:r>
      <w:r>
        <w:rPr>
          <w:lang w:eastAsia="hu-HU"/>
        </w:rPr>
        <w:t xml:space="preserve">ét támogató </w:t>
      </w:r>
      <w:r w:rsidRPr="00672C33">
        <w:rPr>
          <w:lang w:eastAsia="hu-HU"/>
        </w:rPr>
        <w:t>eszköztár kidolgozása</w:t>
      </w:r>
      <w:r>
        <w:rPr>
          <w:lang w:eastAsia="hu-HU"/>
        </w:rPr>
        <w:t xml:space="preserve"> a fizikai/kémiai méréstechnikai, számításos kémiai/modellezési és folyamatmérnöki módszerek és technikák felhasználásával. </w:t>
      </w:r>
    </w:p>
    <w:p w:rsidR="00E36306" w:rsidRPr="00E36306" w:rsidRDefault="00E36306" w:rsidP="001229FD">
      <w:pPr>
        <w:pStyle w:val="Listaszerbekezds"/>
        <w:numPr>
          <w:ilvl w:val="0"/>
          <w:numId w:val="28"/>
        </w:numPr>
        <w:rPr>
          <w:b/>
          <w:lang w:eastAsia="hu-HU"/>
        </w:rPr>
      </w:pPr>
      <w:r w:rsidRPr="00E36306">
        <w:rPr>
          <w:b/>
          <w:lang w:eastAsia="hu-HU"/>
        </w:rPr>
        <w:t>Bevezetés</w:t>
      </w:r>
    </w:p>
    <w:p w:rsidR="008F0352" w:rsidRDefault="008F0352" w:rsidP="008F0352">
      <w:pPr>
        <w:rPr>
          <w:lang w:eastAsia="hu-HU"/>
        </w:rPr>
      </w:pPr>
      <w:r>
        <w:rPr>
          <w:lang w:eastAsia="hu-HU"/>
        </w:rPr>
        <w:t>Charpentier</w:t>
      </w:r>
      <w:r>
        <w:rPr>
          <w:rStyle w:val="Lbjegyzet-hivatkozs"/>
          <w:rFonts w:cs="Calibri"/>
          <w:color w:val="000000"/>
          <w:lang w:eastAsia="hu-HU"/>
        </w:rPr>
        <w:footnoteReference w:id="1"/>
      </w:r>
      <w:r>
        <w:rPr>
          <w:lang w:eastAsia="hu-HU"/>
        </w:rPr>
        <w:t xml:space="preserve">a modern vegyész- és folyamatmérnökség tekintetében az időben és méretben is többléptékű megközelítést látja a leghatékonyabb eszköznek a korszerű termékek technológiai tervezésében és előállításában. Mint megállapítja, ahhoz, hogy a vegyipar és a hozzá kapcsolódó iparágak a változó igényekre úgy tudjanak válaszolni, hogy megfeleljenek a jelen gazdasági követelményeknek, és versenyben maradjanak a globális üzletben is, a modern vegyészmérnöki tervezésnek figyelembe kell vennie mindazon követelményeket, amelyek a végtermékek mikro-szinten értelmezett tulajdonságaira vonatkoznak, és emellett figyelembe veszik az ipari mezo- és makroszintű folyamatokra vonatkozó társadalmi és környezeti korlátokat, azaz a különböző méretskálájú folyamatok rendszerszintű integrálását, hierarchikus felépítését követeli meg. A szerző a vegyészmérnöki rendszerek fejlesztésének többléptékű, hierarchikus megközelítését a „Molecular-Processes-Product-Process” szó hármasból 3PE-nek nevezte el. Megállapítja többek között, hogy a modern vegyészmérnökségnek magában kell foglalnia a molekuláris szinttől a termék szintjéig terjedő hierarchikus modellezést és szimulációt, hogy megértsük azt, hogy az alacsonyabb szinten mutatkozó jelenségek hogyan befolyásolják a magasabb szinten mutatkozó tulajdonságokat és viselkedést. </w:t>
      </w:r>
    </w:p>
    <w:p w:rsidR="008F0352" w:rsidRDefault="008F0352" w:rsidP="008F0352">
      <w:pPr>
        <w:rPr>
          <w:lang w:eastAsia="hu-HU"/>
        </w:rPr>
      </w:pPr>
      <w:r>
        <w:rPr>
          <w:lang w:eastAsia="hu-HU"/>
        </w:rPr>
        <w:t xml:space="preserve">A modern vegyészmérnöki gyakorlat feladata a kémiai, petrolkémiai, gyógyszeripari stb. folyamatrendszerek tervezésére és optimális működtetésére vonatkozó eljárások fejlesztése is, kezdve a mikro-szintű folyamatoktól az ipari méretű folyamatos és szakaszos folyamatokig, amely önmagában foglalja a teljes vegyipari ellátási láncot. A termékek minőségét tekintve a kívánt végfelhasználói tulajdonságok elérése a legtöbb esetben már a nano- és mikro-szintű tulajdonságoktól függ, ezért a molekuláris és mikroszkopikus szintű struktúra és a tulajdonságok közti kapcsolat ismerete elsődleges a gyártási folyamatok tervezésében. Mindez az integrált rendszer megközelítést és a jelenségek hierarchikus modellezését követeli meg a különböző mélységű idő- és méretskálákon. </w:t>
      </w:r>
    </w:p>
    <w:p w:rsidR="008F0352" w:rsidRDefault="008F0352" w:rsidP="008F0352">
      <w:pPr>
        <w:rPr>
          <w:lang w:eastAsia="hu-HU"/>
        </w:rPr>
      </w:pPr>
      <w:r>
        <w:rPr>
          <w:lang w:eastAsia="hu-HU"/>
        </w:rPr>
        <w:t xml:space="preserve">Az időskálán a folyamatok lejátszódása a femto/pikoszekundumtól (atomi mozgások periódusideje) a századokig (anyagok környezeti elbomlása) tarthat. A mérnöki (nem fizikai-termodinamikai értelemben vett) méretskálát tekintve a nano-skálától (molekuláris folyamatok) a mikro-skálán (buborékok, kristályok mérete), mezo-skálán (műveleti egység méret), és makro-skálán (üzem) keresztül a mega-skáláig (atmoszféra, óceán) terjedhetnek a vizsgálati tartományok. A különböző komplexitású folyamatmérnöki hierarchiaszint és a hozzá megfelelő tartományú skála párosítása szükséges ahhoz, hogy a megértsük és le tudjuk írni a jelenségeket nano- és mikro-szinten, majd a molekulákból a mezo-szint követelményeinek megfelelő hasznos terméket állítsunk elő. Az </w:t>
      </w:r>
      <w:r w:rsidRPr="008F0352">
        <w:rPr>
          <w:lang w:eastAsia="hu-HU"/>
        </w:rPr>
        <w:t>1.</w:t>
      </w:r>
      <w:r>
        <w:rPr>
          <w:lang w:eastAsia="hu-HU"/>
        </w:rPr>
        <w:t xml:space="preserve"> ábra mutat példát a hierarchikus megközelítésre egy biomérnöki példán.</w:t>
      </w:r>
    </w:p>
    <w:p w:rsidR="00316E3F" w:rsidRDefault="00316E3F" w:rsidP="00316E3F">
      <w:pPr>
        <w:rPr>
          <w:lang w:eastAsia="hu-HU"/>
        </w:rPr>
      </w:pPr>
    </w:p>
    <w:p w:rsidR="00316E3F" w:rsidRDefault="008F0352" w:rsidP="00316E3F">
      <w:pPr>
        <w:jc w:val="center"/>
        <w:rPr>
          <w:rFonts w:cs="Calibri"/>
          <w:color w:val="000000"/>
          <w:lang w:eastAsia="hu-HU"/>
        </w:rPr>
      </w:pPr>
      <w:r w:rsidRPr="008F0352">
        <w:rPr>
          <w:noProof/>
          <w:lang w:eastAsia="hu-HU" w:bidi="ar-SA"/>
        </w:rPr>
        <w:drawing>
          <wp:inline distT="0" distB="0" distL="0" distR="0">
            <wp:extent cx="5760720" cy="2037295"/>
            <wp:effectExtent l="1905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720" cy="2037295"/>
                    </a:xfrm>
                    <a:prstGeom prst="rect">
                      <a:avLst/>
                    </a:prstGeom>
                    <a:noFill/>
                    <a:ln w="9525">
                      <a:noFill/>
                      <a:miter lim="800000"/>
                      <a:headEnd/>
                      <a:tailEnd/>
                    </a:ln>
                  </pic:spPr>
                </pic:pic>
              </a:graphicData>
            </a:graphic>
          </wp:inline>
        </w:drawing>
      </w:r>
    </w:p>
    <w:p w:rsidR="00316E3F" w:rsidRDefault="008F0352" w:rsidP="008F0352">
      <w:pPr>
        <w:pStyle w:val="bra"/>
      </w:pPr>
      <w:r>
        <w:t>1</w:t>
      </w:r>
      <w:r w:rsidR="00316E3F">
        <w:t>. ábra</w:t>
      </w:r>
    </w:p>
    <w:p w:rsidR="008F0352" w:rsidRDefault="008F0352" w:rsidP="008F0352">
      <w:pPr>
        <w:rPr>
          <w:lang w:eastAsia="hu-HU"/>
        </w:rPr>
      </w:pPr>
      <w:r>
        <w:rPr>
          <w:lang w:eastAsia="hu-HU"/>
        </w:rPr>
        <w:t>A számítástechnika alkalmazása fontos szerepet tölt be a folyamatmérnöki rendszerek hierarchikus modellezésében. Számos példa található olyan számítógépes alkalmazásokra, amely a nano- és mikro-szinten a molekuláris és fizikai tulajdonságok modellezését teszi lehetővé. A Computer Aided Process Engineering (CAPE) komplex alkalmazásai magában foglalják a hierarchikus vegyészmérnöki rendszerek modellezését a molekuláris szinttől kezdve a teljes termelési szintekig, magában foglalva a folyamatirányítás, a technológiai kockázatelemzés és a környezeti hatások modellezését is. A különböző léptékű hierarchiaszintek számítógépes modellezésének célja, hogy megismerjük, hogy az alacsonyabb hierarchiaszintek jelenségei miképp kapcsolhatók egy magasabb hierarchiaszinten mutatkozó tulajdonsághoz illetve viselkedéshez. E tekintetben egyre nő az olyan alkalmazások száma, amelyek kombinálják valamely struktúraformázási folyamat, mint pl. agglomeráció, kristályosítás stb., termodinamikáját és fizikai tulajdonságait a többfázisú ún. Computational Fluid Dynamics eljárással.</w:t>
      </w:r>
    </w:p>
    <w:p w:rsidR="008F0352" w:rsidRDefault="008F0352" w:rsidP="008F0352">
      <w:pPr>
        <w:rPr>
          <w:lang w:eastAsia="hu-HU"/>
        </w:rPr>
      </w:pPr>
      <w:r>
        <w:rPr>
          <w:lang w:eastAsia="hu-HU"/>
        </w:rPr>
        <w:t>Mivel a molekuláris struktúra fontos szerepet játszik a végfelhasználói tulajdonságok becslésében, a nano-skála szintjén használatos molekulatervező szoftverek növekvően fontos szerepet töltenek be a mérnöki kutatásban és a termékek fejlesztésében. Ezek a módszerek a számítógépek sebességének növekedésével váltak egyre efogadottabbá az utóbbi évtizedekben. Érdekes módon éppen ez az a terület, ahol az alapkutatási eredmények rendkívüli gyorsasággal szivárognak át az technológiai szintű fejlesztő kutatásokba (pl. gyógyszeripar). Egy új és hatékony molekuláris szimulációs algoritmus gyorsan megtalálja az útját a kommerciális szoftverekbe, mivel ezeket kutatók fejlesztették gyakorlatilag ingyen, és az eredményeiket reprodukálható módon publikálták tudományos folyóiratokban. Az új módszereknek a meglévő “technológiába” (elméleti kémiai vagy szimulációs szoftvercsomagba) való beillesztése ráadásul nem jár a régi rendszer teljes felborításával: a beillesztés probléma nélkül és olcsón megoldható. Ezek a számolások mára áttörték azt a falat, amely a modellszintű számításokat végző fundamentális kérdések iránt érdeklődő tudósok és a gyakorlati, felhasználható eredményekben érdekelt fejlesztők hozzáállását elválasztotta. Számolásokkal ma már drága kísérleteket lehet kiváltani, sőt mi több, ezekben a számolásokban a megrendelők ma már megbíznak.</w:t>
      </w:r>
    </w:p>
    <w:p w:rsidR="008F0352" w:rsidRPr="00352E04" w:rsidRDefault="008F0352" w:rsidP="008F0352">
      <w:r>
        <w:rPr>
          <w:lang w:eastAsia="hu-HU"/>
        </w:rPr>
        <w:t xml:space="preserve">A mezo- és makroszkópikus szinten a dinamikus folyamatmodellezés és folyamatszintézis CAPE alkalmazásai mutatnak gyors fejlődést. </w:t>
      </w:r>
      <w:r w:rsidRPr="00352E04">
        <w:t xml:space="preserve">A </w:t>
      </w:r>
      <w:r>
        <w:t xml:space="preserve">fenti megállapításokat kissé általánosítva megállapítható, hogy a </w:t>
      </w:r>
      <w:r w:rsidRPr="00352E04">
        <w:t xml:space="preserve">matematikai modellek nagy megismerési és metodológiai értékük révén számos tudományág alapvető megismerési eszközeiként funkcionálnak. Az utóbbi időben azonban a folyamatok jól megfogalmazott, prediktív erejű modelljei, illetve azok megfelelő számítógépi reprezentációi a mérnöki munkában is egyre fontosabb szerepet játszanak, és a technológiai rendszerek elemzésében, tervezésében, üzemeltetésében, irányításában és menedzsmentjében, valamint a mérnökök ilyen jellegű feladatainak megoldását segítő számítógépes rendszerekben egyre szélesebb körben kerülnek alkalmazásra. A komplex, változékony mérnöki rendszerek esetében szerepük különösen nagy, mivel az ilyen rendszereken végzett mérések gyakran nehezen valósíthatók meg és/vagy nehezen ismételhetők meg, vagy csak túlságosan nagyszámú méréssel lehetne azokat matematikai modellek nélkül kielégítően elemezni, tervezni és irányítani. </w:t>
      </w:r>
    </w:p>
    <w:p w:rsidR="008F0352" w:rsidRPr="00352E04" w:rsidRDefault="008F0352" w:rsidP="008F0352">
      <w:r w:rsidRPr="00352E04">
        <w:t>A vegyész- és folyamatmérnöki gyakorlat legtöbb rendszere komplex – a komplex rendszerek általánosan elfogadott definíciója értelmében</w:t>
      </w:r>
      <w:r>
        <w:rPr>
          <w:rStyle w:val="Lbjegyzet-hivatkozs"/>
          <w:rFonts w:cs="Calibri"/>
          <w:color w:val="000000"/>
          <w:szCs w:val="22"/>
        </w:rPr>
        <w:footnoteReference w:id="2"/>
      </w:r>
      <w:r>
        <w:t xml:space="preserve">. </w:t>
      </w:r>
      <w:r w:rsidRPr="00352E04">
        <w:t>Azonban közülük is ki kell emelni azokat a folyamatokat és folyamat-együtteseket, amelyekben legalább egy fázis diszperz állapotban – gázbuborékok, folyadékcseppek vagy szilárd szemcsék formájában – van jelen.</w:t>
      </w:r>
      <w:r>
        <w:t xml:space="preserve"> </w:t>
      </w:r>
      <w:r w:rsidRPr="00352E04">
        <w:t>A diszperz heterogén rendszereket a klasszikus állapotjellemzőkkel nem lehet kielégítően leírni, mivel a leírásban a diszperz fáziselemek egyedi tulajdonságait (méretét, méreteloszlását, alaki jellemzőit, belső szerkezetét, a folytonos fázis terében való eloszlásmódját) is figyelembe kell venni. Ez azonban a matematikai leírásban a modell-változók számának jelentős bővülését jelenti. Különösen érvényes ez a szemcséket</w:t>
      </w:r>
      <w:r>
        <w:t>,</w:t>
      </w:r>
      <w:r w:rsidRPr="00352E04">
        <w:t xml:space="preserve"> mint szilárd állapotú diszperz elemeket tartalmazó szilárd-fluidum diszperz rendszerekre, mivel a gázbuborékok és folyadékcseppek többnyire jól meghatározható, szimmetrikus formával és homogén belső világgal rendelkeznek, miközben a szilárd szemcsék alakjukban, felépítésükben, szerkezetükben rendkívül nagy változatosságot mutatnak. </w:t>
      </w:r>
    </w:p>
    <w:p w:rsidR="008F0352" w:rsidRPr="00352E04" w:rsidRDefault="008F0352" w:rsidP="008F0352">
      <w:r w:rsidRPr="00352E04">
        <w:t>A nagyszámú, egymással sok kölcsönhatással rendelkező komplex rendszerek kezelésében használatos módszereket három nagy csoportba sorolhatjuk:</w:t>
      </w:r>
    </w:p>
    <w:p w:rsidR="008F0352" w:rsidRPr="00352E04" w:rsidRDefault="008F0352" w:rsidP="001229FD">
      <w:pPr>
        <w:numPr>
          <w:ilvl w:val="0"/>
          <w:numId w:val="2"/>
        </w:numPr>
        <w:rPr>
          <w:i/>
        </w:rPr>
      </w:pPr>
      <w:r w:rsidRPr="00352E04">
        <w:t>Mikro</w:t>
      </w:r>
      <w:r>
        <w:t>-</w:t>
      </w:r>
      <w:r w:rsidRPr="00352E04">
        <w:t>léptékű (-szintű) vagy diszkrét modellek. Ekkor a rendszert alkotó összes objektumot önálló egységként kezeljük a közöttük fennálló mikro</w:t>
      </w:r>
      <w:r>
        <w:t>-</w:t>
      </w:r>
      <w:r w:rsidRPr="00352E04">
        <w:t>szintű kapcsolatokkal. A modellek egy része a mikro</w:t>
      </w:r>
      <w:r>
        <w:t>-</w:t>
      </w:r>
      <w:r w:rsidRPr="00352E04">
        <w:t>szintű kapcsolatokat determinisztikus folyamatokként</w:t>
      </w:r>
      <w:r w:rsidRPr="00352E04">
        <w:rPr>
          <w:i/>
          <w:color w:val="C00000"/>
        </w:rPr>
        <w:t xml:space="preserve">, </w:t>
      </w:r>
      <w:r w:rsidRPr="00352E04">
        <w:t>míg a másik része sztochasztikus folyamatokként kezeli.</w:t>
      </w:r>
    </w:p>
    <w:p w:rsidR="008F0352" w:rsidRPr="001A76E1" w:rsidRDefault="008F0352" w:rsidP="001229FD">
      <w:pPr>
        <w:numPr>
          <w:ilvl w:val="0"/>
          <w:numId w:val="2"/>
        </w:numPr>
      </w:pPr>
      <w:r w:rsidRPr="001A76E1">
        <w:t>Átlagolással előállított modellek, melyekben a valós rendszert az elemei sokaságain értelmezett átlagokkal mérjük és modellezzük, azokat kvázi-kontinuumként kezelve. Ennek a megközelítésnek hátránya, hogy nem különbözteti meg a közbenső lépték-szintek strukturális és mechanizmusbeli különbségeit,</w:t>
      </w:r>
      <w:r w:rsidRPr="001A76E1">
        <w:rPr>
          <w:color w:val="000000"/>
        </w:rPr>
        <w:t xml:space="preserve"> hanem az elemek közötti kölcsönhatások által generált mozgásokat analógiákkal kapott modellekkel értelmezi.</w:t>
      </w:r>
    </w:p>
    <w:p w:rsidR="008F0352" w:rsidRPr="00352E04" w:rsidRDefault="008F0352" w:rsidP="001229FD">
      <w:pPr>
        <w:numPr>
          <w:ilvl w:val="0"/>
          <w:numId w:val="2"/>
        </w:numPr>
      </w:pPr>
      <w:r w:rsidRPr="00352E04">
        <w:t xml:space="preserve">Több-léptékű modellezés. A komplex rendszer lépték-szintjeinek meghatározása strukturális jellemzőik azonosításával és azok domináns mechanizmusainak és mozgásformáinak modellezésével történik. </w:t>
      </w:r>
    </w:p>
    <w:p w:rsidR="008F0352" w:rsidRPr="00352E04" w:rsidRDefault="008F0352" w:rsidP="001229FD">
      <w:pPr>
        <w:numPr>
          <w:ilvl w:val="0"/>
          <w:numId w:val="2"/>
        </w:numPr>
      </w:pPr>
      <w:r w:rsidRPr="00352E04">
        <w:t xml:space="preserve">A harmadik megközelítés nagyon gyümölcsözőnek ígérkezik, amelynek során a </w:t>
      </w:r>
      <w:r w:rsidRPr="00352E04">
        <w:rPr>
          <w:color w:val="000000"/>
        </w:rPr>
        <w:t xml:space="preserve">populáció-mérleg egyenletekkel történő modellezés és a </w:t>
      </w:r>
      <w:r w:rsidRPr="00352E04">
        <w:t xml:space="preserve">több-léptékű </w:t>
      </w:r>
      <w:r w:rsidRPr="00352E04">
        <w:rPr>
          <w:color w:val="000000"/>
        </w:rPr>
        <w:t>k</w:t>
      </w:r>
      <w:r w:rsidRPr="00352E04">
        <w:t xml:space="preserve">omplex rendszerek matematikai leírásának az összekapcsolása a cél. </w:t>
      </w:r>
    </w:p>
    <w:p w:rsidR="008F0352" w:rsidRPr="00352E04" w:rsidRDefault="008F0352" w:rsidP="008F0352">
      <w:r w:rsidRPr="00352E04">
        <w:t xml:space="preserve">A kutatások eredményei mindenekelőtt a vegyész- és folyamatmérnöki gyakorlat rendszereinek modell-alapú mérnöki elemzésében és tervezésében, illetve a modell-alapú mérnöki számítógépes rendszerek kidolgozásában használhatók fel. Jelenleg már általánosan elérhetők azok a – viszonylag – olcsó számítástechnikai eszközök, – felsőbb kategóriájú személyi számítógépek és – az egyre nagyobb tért hódító – osztott hálózatok, – amelyek teljesítménye már a napi mérnöki munkában is lehetővé teszi a bonyolult folyamatmérnöki rendszerek részletes modelljeinek, illetve azok számítógépi megvalósításainak a folyamat-rendszerek tervezésében, üzemeltetésében és irányításában való alkalmazását. A most kialakulóban lévő meta-komputer környezetek pedig már gyakorlatilag nem jelentenek korlátozást </w:t>
      </w:r>
      <w:r>
        <w:t xml:space="preserve">a </w:t>
      </w:r>
      <w:r w:rsidRPr="00352E04">
        <w:t>számítógépi kapacitás</w:t>
      </w:r>
      <w:r>
        <w:t>ban</w:t>
      </w:r>
      <w:r w:rsidRPr="00352E04">
        <w:t>. Ez várhatólag jól működő, takarékos, biztonságos és flexibilis technológiai megoldásokat eredményez.</w:t>
      </w:r>
    </w:p>
    <w:p w:rsidR="008F0352" w:rsidRPr="00352E04" w:rsidRDefault="008F0352" w:rsidP="008F0352">
      <w:r w:rsidRPr="00352E04">
        <w:t xml:space="preserve">A kidolgozott modellek és számítógépi megvalósításaik alkalmazást találhatnak a folyamatmérnöki gyakorlat szakértői rendszereiben is, hiszen e rohamosan fejlődő és perspektivikus területen az utóbbi időben megfigyelhető a szimuláció egyre szélesebb körű felhasználása a logikai felület hátteréül szolgáló döntési-információs bázis bővítésére. </w:t>
      </w:r>
    </w:p>
    <w:p w:rsidR="008F0352" w:rsidRDefault="008F0352" w:rsidP="008F0352">
      <w:pPr>
        <w:rPr>
          <w:lang w:eastAsia="hu-HU"/>
        </w:rPr>
      </w:pPr>
      <w:r>
        <w:rPr>
          <w:lang w:eastAsia="hu-HU"/>
        </w:rPr>
        <w:t>Edwards</w:t>
      </w:r>
      <w:r>
        <w:rPr>
          <w:rStyle w:val="Lbjegyzet-hivatkozs"/>
          <w:rFonts w:cs="Calibri"/>
          <w:color w:val="000000"/>
          <w:lang w:eastAsia="hu-HU"/>
        </w:rPr>
        <w:footnoteReference w:id="3"/>
      </w:r>
      <w:r>
        <w:rPr>
          <w:lang w:eastAsia="hu-HU"/>
        </w:rPr>
        <w:t xml:space="preserve"> cikkében olyan termékek tervezésénél felmerülő kihívásokkal foglalkozik, amelyeknek speciális felhasználói igényeknek kell megfelelnie. Tanulmányában bemutatja a különböző léptékű méretskálákra jellemző gyártási és ellátási hierarchiaszinteket (2. ábra). </w:t>
      </w:r>
    </w:p>
    <w:p w:rsidR="00316E3F" w:rsidRDefault="008F0352" w:rsidP="00316E3F">
      <w:pPr>
        <w:jc w:val="center"/>
        <w:rPr>
          <w:rFonts w:cs="Calibri"/>
          <w:color w:val="000000"/>
          <w:lang w:eastAsia="hu-HU"/>
        </w:rPr>
      </w:pPr>
      <w:r w:rsidRPr="008F0352">
        <w:rPr>
          <w:noProof/>
          <w:lang w:eastAsia="hu-HU" w:bidi="ar-SA"/>
        </w:rPr>
        <w:drawing>
          <wp:inline distT="0" distB="0" distL="0" distR="0">
            <wp:extent cx="5065486" cy="3503898"/>
            <wp:effectExtent l="0" t="0" r="0" b="0"/>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065408" cy="3503844"/>
                    </a:xfrm>
                    <a:prstGeom prst="rect">
                      <a:avLst/>
                    </a:prstGeom>
                    <a:noFill/>
                    <a:ln w="9525">
                      <a:noFill/>
                      <a:miter lim="800000"/>
                      <a:headEnd/>
                      <a:tailEnd/>
                    </a:ln>
                  </pic:spPr>
                </pic:pic>
              </a:graphicData>
            </a:graphic>
          </wp:inline>
        </w:drawing>
      </w:r>
    </w:p>
    <w:p w:rsidR="00316E3F" w:rsidRDefault="008F0352" w:rsidP="008F0352">
      <w:pPr>
        <w:pStyle w:val="bra"/>
      </w:pPr>
      <w:r>
        <w:t>2</w:t>
      </w:r>
      <w:r w:rsidR="00316E3F">
        <w:t>. ábra</w:t>
      </w:r>
    </w:p>
    <w:p w:rsidR="008F0352" w:rsidRDefault="008F0352" w:rsidP="008F0352">
      <w:pPr>
        <w:rPr>
          <w:lang w:eastAsia="hu-HU"/>
        </w:rPr>
      </w:pPr>
      <w:r>
        <w:rPr>
          <w:lang w:eastAsia="hu-HU"/>
        </w:rPr>
        <w:t xml:space="preserve">A termék mikrostruktúrája jelentősen befolyásolhatja a termék tulajdonságait, tartósságát és ezen keresztül az ellátási láncban eltölthető maximális idejét. Megállapítja, hogy mérnökök munkájában az általában szokásos mikro-szintről való egy vagy két szinttel kisebb hierarchiaszintre való elmozdulás az adott hierarchiaszint ismereteinek mélyebb elsajátítását és oktatását követeli meg a termék mikrostruktúrájának tervezéséhez. </w:t>
      </w:r>
    </w:p>
    <w:p w:rsidR="008F0352" w:rsidRDefault="008F0352" w:rsidP="008F0352">
      <w:pPr>
        <w:rPr>
          <w:lang w:eastAsia="hu-HU"/>
        </w:rPr>
      </w:pPr>
      <w:r w:rsidRPr="005533A1">
        <w:rPr>
          <w:lang w:eastAsia="hu-HU"/>
        </w:rPr>
        <w:t xml:space="preserve">A többléptékű modellezés segít a projektben javasolt kutatások összehangolásában és optmalizálásában. </w:t>
      </w:r>
      <w:r>
        <w:rPr>
          <w:lang w:eastAsia="hu-HU"/>
        </w:rPr>
        <w:t>A szakmai specializációnak megfelelően</w:t>
      </w:r>
      <w:r w:rsidRPr="005533A1">
        <w:rPr>
          <w:lang w:eastAsia="hu-HU"/>
        </w:rPr>
        <w:t xml:space="preserve"> a különböző megvalósítási szinteken (kvantumkémiai számítások, katalitikus reakciók, molekuláris modellezés és szimulációk, új anyagok fejlesztése és hulladékanyagoknak új anyagok alkotóelemeiként való felhasználása, stb.)</w:t>
      </w:r>
      <w:r>
        <w:rPr>
          <w:lang w:eastAsia="hu-HU"/>
        </w:rPr>
        <w:t xml:space="preserve"> </w:t>
      </w:r>
      <w:r w:rsidRPr="005533A1">
        <w:rPr>
          <w:lang w:eastAsia="hu-HU"/>
        </w:rPr>
        <w:t xml:space="preserve">a </w:t>
      </w:r>
      <w:r>
        <w:rPr>
          <w:lang w:eastAsia="hu-HU"/>
        </w:rPr>
        <w:t>kutató</w:t>
      </w:r>
      <w:r w:rsidRPr="005533A1">
        <w:rPr>
          <w:lang w:eastAsia="hu-HU"/>
        </w:rPr>
        <w:t xml:space="preserve">munka külön-külön folyik, de az egyes szintek </w:t>
      </w:r>
      <w:r>
        <w:rPr>
          <w:lang w:eastAsia="hu-HU"/>
        </w:rPr>
        <w:t xml:space="preserve">szükségszerűen </w:t>
      </w:r>
      <w:r w:rsidRPr="005533A1">
        <w:rPr>
          <w:lang w:eastAsia="hu-HU"/>
        </w:rPr>
        <w:t xml:space="preserve">egymáshoz kapcsolódnak azáltal, hogy </w:t>
      </w:r>
      <w:r>
        <w:rPr>
          <w:lang w:eastAsia="hu-HU"/>
        </w:rPr>
        <w:t>egy bizonyos szinte</w:t>
      </w:r>
      <w:r w:rsidRPr="005533A1">
        <w:rPr>
          <w:lang w:eastAsia="hu-HU"/>
        </w:rPr>
        <w:t>n kapott ismeretet</w:t>
      </w:r>
      <w:r>
        <w:rPr>
          <w:lang w:eastAsia="hu-HU"/>
        </w:rPr>
        <w:t xml:space="preserve">, </w:t>
      </w:r>
      <w:r w:rsidRPr="005533A1">
        <w:rPr>
          <w:lang w:eastAsia="hu-HU"/>
        </w:rPr>
        <w:t xml:space="preserve">eredményt </w:t>
      </w:r>
      <w:r>
        <w:rPr>
          <w:lang w:eastAsia="hu-HU"/>
        </w:rPr>
        <w:t>(felismerést vagy konkrét anyagot)</w:t>
      </w:r>
      <w:r w:rsidRPr="005533A1">
        <w:rPr>
          <w:lang w:eastAsia="hu-HU"/>
        </w:rPr>
        <w:t xml:space="preserve"> más</w:t>
      </w:r>
      <w:r>
        <w:rPr>
          <w:lang w:eastAsia="hu-HU"/>
        </w:rPr>
        <w:t>ik</w:t>
      </w:r>
      <w:r w:rsidRPr="005533A1">
        <w:rPr>
          <w:lang w:eastAsia="hu-HU"/>
        </w:rPr>
        <w:t xml:space="preserve"> szintek inputjaként felhasználjuk.</w:t>
      </w:r>
    </w:p>
    <w:p w:rsidR="008F0352" w:rsidRDefault="008F0352" w:rsidP="008F0352">
      <w:pPr>
        <w:rPr>
          <w:lang w:eastAsia="hu-HU"/>
        </w:rPr>
      </w:pPr>
      <w:r>
        <w:rPr>
          <w:lang w:eastAsia="hu-HU"/>
        </w:rPr>
        <w:t xml:space="preserve">A javasolt kutatások kimenete az ipari végtermék oldaláról általánosan a környezetbarát szóval jellemezhető. </w:t>
      </w:r>
    </w:p>
    <w:p w:rsidR="008F0352" w:rsidRDefault="008F0352" w:rsidP="008F0352">
      <w:r w:rsidRPr="001624ED">
        <w:t xml:space="preserve">Az ipari termelés növekedése és az új anyagok előállítása iránti igény világszerte súlyos környezeti károsodást okoz. Ez oda vezetett, hogy az emberek bizalmatlanokká váltak a vegyészekkel, a vegyiparral és a mesterségesen előállított vegyi anyagokkal szemben, szinte társadalmi méretű kemofóbia alakult ki. Ugyanakkor a fejlődés nem állhat meg, az emberek igényei és életszínvonal-növekedése csak az ipari termelés növelésével, valamint újabb és újabb anyagok előállításával elégíthető ki. Ennek a látszólagos ellentmondásnak a feloldását ígéri egy új irányzat a kémiában, a zöld kémia. A zöld kémia már a kutatás és fejlesztés fázisában figyelembe veszi a jövő termékeinek és az azokat előállító folyamatoknak a várható környezeti hatásait. </w:t>
      </w:r>
    </w:p>
    <w:p w:rsidR="00E36306" w:rsidRDefault="00E36306">
      <w:pPr>
        <w:spacing w:before="0" w:after="0"/>
        <w:jc w:val="left"/>
      </w:pPr>
      <w:r>
        <w:br w:type="page"/>
      </w:r>
    </w:p>
    <w:p w:rsidR="00E36306" w:rsidRPr="00E36306" w:rsidRDefault="00E36306" w:rsidP="001229FD">
      <w:pPr>
        <w:pStyle w:val="Listaszerbekezds"/>
        <w:numPr>
          <w:ilvl w:val="0"/>
          <w:numId w:val="28"/>
        </w:numPr>
        <w:spacing w:after="0"/>
        <w:ind w:left="0" w:firstLine="0"/>
        <w:contextualSpacing w:val="0"/>
        <w:rPr>
          <w:b/>
          <w:lang w:eastAsia="hu-HU"/>
        </w:rPr>
      </w:pPr>
      <w:r w:rsidRPr="00E36306">
        <w:rPr>
          <w:b/>
          <w:lang w:eastAsia="hu-HU"/>
        </w:rPr>
        <w:t>Modulonkénti lebontás</w:t>
      </w:r>
    </w:p>
    <w:p w:rsidR="00CC6DE4" w:rsidRDefault="00CC6DE4" w:rsidP="00CC6DE4">
      <w:pPr>
        <w:spacing w:before="0" w:after="0"/>
      </w:pPr>
    </w:p>
    <w:p w:rsidR="00316E3F" w:rsidRDefault="00316E3F" w:rsidP="00CC6DE4">
      <w:pPr>
        <w:spacing w:before="0"/>
      </w:pPr>
      <w:r w:rsidRPr="00E36306">
        <w:t>A projekt fő célja hatékony, gazdaságos és zöld kémiai eljárások kidolgozása, amelyek egyrészt nagy hozzáadott értékű finomkémiai termékek és környezetbarát energiahordozók előállítására alkalmasak, másrészt környezetre ártalmas szennyezők oxidatív átalakítására, lebontására használhatók. Ilyen műszakilag megvalósítható, fenntartható folyamatok kifejlesztése katalitikus reakciók hasznosításán alapul, melyek megfelelő hatékonysága, környezetbarát jellege fázisszeparáció révén biztosítható, növelhető.</w:t>
      </w:r>
      <w:r>
        <w:t xml:space="preserve"> </w:t>
      </w:r>
    </w:p>
    <w:p w:rsidR="00434764" w:rsidRDefault="00434764" w:rsidP="00CC6DE4">
      <w:pPr>
        <w:spacing w:before="0" w:after="0"/>
      </w:pPr>
    </w:p>
    <w:p w:rsidR="00434764" w:rsidRPr="00E36306" w:rsidRDefault="00434764" w:rsidP="001229FD">
      <w:pPr>
        <w:pStyle w:val="Listaszerbekezds"/>
        <w:numPr>
          <w:ilvl w:val="1"/>
          <w:numId w:val="28"/>
        </w:numPr>
        <w:pBdr>
          <w:top w:val="single" w:sz="4" w:space="1" w:color="auto"/>
          <w:left w:val="single" w:sz="4" w:space="4" w:color="auto"/>
          <w:bottom w:val="single" w:sz="4" w:space="1" w:color="auto"/>
          <w:right w:val="single" w:sz="4" w:space="4" w:color="auto"/>
        </w:pBdr>
        <w:rPr>
          <w:b/>
        </w:rPr>
      </w:pPr>
      <w:r w:rsidRPr="00E36306">
        <w:rPr>
          <w:b/>
        </w:rPr>
        <w:t>Katalitikus reakciók modul</w:t>
      </w:r>
    </w:p>
    <w:p w:rsidR="00316E3F" w:rsidRDefault="00316E3F" w:rsidP="00316E3F">
      <w:r w:rsidRPr="003C2040">
        <w:t>A katalitikus módszerek új, környezetbarát megoldást jelentenek számos gyógyszeripari vagy növényvédőszer-ipari alapanyag szintézisére.</w:t>
      </w:r>
      <w:r>
        <w:t xml:space="preserve"> [Bakos et al., 2010 (a)</w:t>
      </w:r>
      <w:r w:rsidRPr="001A60E7">
        <w:t>]</w:t>
      </w:r>
      <w:r w:rsidRPr="003C2040">
        <w:t>Az aszimmetrikus katalitikus szintézisek alkalmasak értékes, nagy tisztaságú optikailag aktív vegyületek előállítására, melyek ugyancsak rendkívüli jelentőséggel bírnak mind a finomkémia</w:t>
      </w:r>
      <w:r>
        <w:t>,</w:t>
      </w:r>
      <w:r w:rsidRPr="003C2040">
        <w:t xml:space="preserve"> mind pedig a nehézvegyipar számára.</w:t>
      </w:r>
      <w:r>
        <w:t>[Bakos et al., 2010 (b)]</w:t>
      </w:r>
    </w:p>
    <w:p w:rsidR="00316E3F" w:rsidRDefault="00316E3F" w:rsidP="00316E3F">
      <w:r w:rsidRPr="003C2040">
        <w:t>A katalitikus folyamatok jellemzőinek – pl. a katalizáto</w:t>
      </w:r>
      <w:r>
        <w:t xml:space="preserve">rt </w:t>
      </w:r>
      <w:r w:rsidRPr="003C2040">
        <w:t>módosító ligandum sztérikus és elektronikus tulajdonságainak – finomhangolása és optimalizálása tehát kulcsfontosságú a hatékony és környezetbarát megoldások kidolgozása érdekében. [</w:t>
      </w:r>
      <w:r>
        <w:t>Farkas et al., 2011</w:t>
      </w:r>
      <w:r w:rsidRPr="001624ED">
        <w:t xml:space="preserve">]. </w:t>
      </w:r>
    </w:p>
    <w:p w:rsidR="00316E3F" w:rsidRPr="000F1429" w:rsidRDefault="00316E3F" w:rsidP="00316E3F">
      <w:r>
        <w:t>A homogén katalitikus rendszerek hátránya ugyanakkor, hogy a katalizátor a terméktől nehezen választható el, legtöbb esetben nem használható fel újra. Célszerűen olyan megoldást kell választanunk, ahol a reakció végén a katalizátor és a reakció terméke más-más fázisba kerül.</w:t>
      </w:r>
    </w:p>
    <w:p w:rsidR="00316E3F" w:rsidRPr="001624ED" w:rsidRDefault="00316E3F" w:rsidP="00316E3F">
      <w:r w:rsidRPr="00151A23">
        <w:t>A fázisszeparáció egyik lehetősége a katalizátorok rögzítése megfelelő szilárd hordozó részecskéken</w:t>
      </w:r>
      <w:r>
        <w:t>.</w:t>
      </w:r>
      <w:r w:rsidRPr="00151A23">
        <w:t>[</w:t>
      </w:r>
      <w:r>
        <w:t>Benaglia, 2009</w:t>
      </w:r>
      <w:r w:rsidRPr="00151A23">
        <w:t xml:space="preserve">] </w:t>
      </w:r>
      <w:r>
        <w:t>A katalizátorok kifejlesztésének, a körülmények optimalizálásának elősegítésére</w:t>
      </w:r>
      <w:r w:rsidRPr="00151A23">
        <w:t xml:space="preserve"> nagy áteresztőképességű mikroreaktorok állnak rendelkezésre</w:t>
      </w:r>
      <w:r>
        <w:t>. Ezek</w:t>
      </w:r>
      <w:r w:rsidRPr="003C2040">
        <w:t xml:space="preserve"> segítségével, nagy aktivitású immobilizált katalizátor-rendszerek alkalmazása révén, a termék katalizátortól való elválasztása is egyszerűen megvalósítható. [</w:t>
      </w:r>
      <w:r>
        <w:t xml:space="preserve">Balogh et. al, 2009; </w:t>
      </w:r>
      <w:r w:rsidRPr="001A60E7">
        <w:t>Madarász et. al. 2011</w:t>
      </w:r>
      <w:r w:rsidRPr="001624ED">
        <w:t>]</w:t>
      </w:r>
    </w:p>
    <w:p w:rsidR="00316E3F" w:rsidRDefault="00316E3F" w:rsidP="00316E3F">
      <w:r>
        <w:t>További m</w:t>
      </w:r>
      <w:r w:rsidRPr="009C07E2">
        <w:t xml:space="preserve">egoldás </w:t>
      </w:r>
      <w:r>
        <w:t xml:space="preserve">a </w:t>
      </w:r>
      <w:r w:rsidRPr="009C07E2">
        <w:t>polipetid-konjugátumok (un. mesterséges enzimek) előállítása,</w:t>
      </w:r>
      <w:r>
        <w:t xml:space="preserve"> [Deuss et al., 2011]</w:t>
      </w:r>
      <w:r w:rsidRPr="009C07E2">
        <w:t xml:space="preserve"> amelyek révén a kismolekulatömegű katalizátorok és a peptidburok előnyös tulajdonságait (szelektivitás, hatékonyság, vízoldhatóság, szeparáció) szeretnénk ötvözni.</w:t>
      </w:r>
      <w:r w:rsidRPr="001A60E7">
        <w:t>Kutatásaink főként olyan réz-, mangán- és vastartalmú enzimekre irányulnak, amelyek az élő szervezetek számára nélkülözhetetlen dioxigén megkötésében és aktiválásában vesznek részt. Az oxidoreduktázok családjába tartozó dioxigenázok közül a flavonol 2,4-dioxigenázra, pirokatechin dioxigenázra és 2-nitropropán dioxigenázra, az oxidáz enzimek közül az ACC oxidázra, pirokatechin oxidázra és fenoxazinon szintetázra dolgoztunk ki szerkezeti és működési modelleket. [Kaizer et al. 2006; Pap et al., 2010]</w:t>
      </w:r>
    </w:p>
    <w:p w:rsidR="00316E3F" w:rsidRDefault="00316E3F" w:rsidP="00316E3F">
      <w:r>
        <w:t>U</w:t>
      </w:r>
      <w:r w:rsidRPr="000F1429">
        <w:t>gyancsak zöld technológiák kifejlesztését elősegítő lehetőség alternatív oldószerek (ionfolyadékok, vizes és vizes/szerves kétfázisú rendszerek) alkalmazása,</w:t>
      </w:r>
      <w:r>
        <w:t xml:space="preserve"> [Ranu et al., 2010]</w:t>
      </w:r>
      <w:r w:rsidRPr="000F1429">
        <w:t xml:space="preserve"> mely szintén elősegíti a termékek gazdaságos elkülönítését</w:t>
      </w:r>
      <w:r>
        <w:t>,</w:t>
      </w:r>
      <w:r w:rsidRPr="000F1429">
        <w:t xml:space="preserve"> és a környezetre ártalmas szerves oldószerek felhasználásának minimalizálását.</w:t>
      </w:r>
      <w:r>
        <w:t xml:space="preserve"> Az ionfolyadékok alkalmazhatók átmenetifém-katalizátorok immobilizálására,[Skoda-Földes et al., 2003], vagy katalizátorként önmagukban is. </w:t>
      </w:r>
      <w:r w:rsidRPr="001A60E7">
        <w:t>[Horváth et al., 2011]</w:t>
      </w:r>
    </w:p>
    <w:p w:rsidR="00316E3F" w:rsidRPr="000F1429" w:rsidRDefault="00316E3F" w:rsidP="00316E3F">
      <w:r>
        <w:t xml:space="preserve">Az ionfolyadékok felhasználásának további lehetősége a többlépéses folyamatok (pl. </w:t>
      </w:r>
      <w:r w:rsidRPr="001A60E7">
        <w:t>cellulóz</w:t>
      </w:r>
      <w:r>
        <w:t>-</w:t>
      </w:r>
      <w:r w:rsidRPr="001A60E7">
        <w:t>előkezelés, enzimes hidrolízis és platform vegyület előállítása)</w:t>
      </w:r>
      <w:r>
        <w:t xml:space="preserve"> azonos oldószerben (ionfolyadékban) történő kivitelezése. A módszer kidolgozásában enzimkatalitikus ismereteink [Gubicza et al., 2003; Major et al., 2009] mellett a membránszeparáció területén szerzett tapasztalataink is segítenek.</w:t>
      </w:r>
    </w:p>
    <w:p w:rsidR="00316E3F" w:rsidRPr="001A60E7" w:rsidRDefault="00316E3F" w:rsidP="00316E3F">
      <w:r w:rsidRPr="000F1429">
        <w:t>A fotokatalízi</w:t>
      </w:r>
      <w:r>
        <w:t xml:space="preserve">sen alapuló eljárások esetében </w:t>
      </w:r>
      <w:r w:rsidRPr="000F1429">
        <w:t>a gerjesztő fény hullámhosszával szabályozható energiabevitel</w:t>
      </w:r>
      <w:r>
        <w:t xml:space="preserve"> révén enyhe reakciókörülmények </w:t>
      </w:r>
      <w:r w:rsidRPr="000F1429">
        <w:t>mellett jelentős szelektivitás és hatékonyság biztosítható, mely megfelelő termikus eljárásokkal kombinálva tovább növelhető</w:t>
      </w:r>
      <w:r w:rsidR="00906B41">
        <w:t xml:space="preserve"> </w:t>
      </w:r>
      <w:r w:rsidRPr="001A60E7">
        <w:t>[Kikaš et al., 2011.]</w:t>
      </w:r>
      <w:r w:rsidRPr="000F1429">
        <w:t xml:space="preserve">. </w:t>
      </w:r>
      <w:r w:rsidRPr="001A60E7">
        <w:t>A fotokatalitikus eljárások lehetőséget adnak a napsugárzás</w:t>
      </w:r>
      <w:r>
        <w:t>,</w:t>
      </w:r>
      <w:r w:rsidRPr="001A60E7">
        <w:t xml:space="preserve"> mint megújuló energiaforrás hasznosítására [Balzani et al., 2008]. A fotoaktív katalizátorok (pl. fémkomplexek) immobilizációja szilárd hordozóhoz növeli az elsődleges fotokémiai reakció hatékonyságát, s a katalizátor újrahasznosíthatóságát [Silva et al., 2009.]. </w:t>
      </w:r>
    </w:p>
    <w:p w:rsidR="00316E3F" w:rsidRPr="001A60E7" w:rsidRDefault="00316E3F" w:rsidP="00316E3F">
      <w:r w:rsidRPr="001A60E7">
        <w:t>Az immobilizált katalizátorok fejlesztésének lényeges eleme a katalizátor-hordozóként is alkalmazható agyagásvány nanohibridek előállítása, szerkezetük kutatása. Ez jelenleg alapkutatási (szenzorok, elektród bevonatok) illetve célzott alapkutatási fázisban van világszerte (katalizátorok, katalitikus tulajdonságú felületi bevonatok, gyógyszer és hatóanyag hordozók, nanohibrid polimer adalékok), de óriási erőfeszítések történnek a kutatási eredmények mielőbbi hasznosítására, különösen az energiaipar, az elektronika és a gyógyszeripar területén. [de Paiva et al., 2008, Letaief et al., 2009]</w:t>
      </w:r>
    </w:p>
    <w:p w:rsidR="00316E3F" w:rsidRPr="001A60E7" w:rsidRDefault="00316E3F" w:rsidP="00316E3F">
      <w:r w:rsidRPr="001A60E7">
        <w:t xml:space="preserve">Többféle módszer ismeretes az agyagásvány felületek módosítására, de ezek közül a leghatékonyabbnak az interkalációs eljárások bizonyultak. [Letaief et al., 2007; Tonlé et al., 2007;Kristóf, J. et al., 2011] Fontos hangsúlyozni, hogy a többlépéses interkalációs folyamatokban az egymást követő lépések sorrendje kritikus. Jelenleg a sorrend meghatározására </w:t>
      </w:r>
      <w:r>
        <w:t xml:space="preserve">inkább </w:t>
      </w:r>
      <w:r w:rsidRPr="001A60E7">
        <w:t xml:space="preserve">csak </w:t>
      </w:r>
      <w:r>
        <w:t>„véletlenszerű”</w:t>
      </w:r>
      <w:r w:rsidRPr="001A60E7">
        <w:t xml:space="preserve">próbálkozások vannak. Kristóf és munkatársai először mutattak rá arra (TÁMOP-4.2.2-08/1/2008-0018), hogy az organokomplexek stabilitásának ismerete, vagy legalább egy relatív sorrend felállítása kulcsfontosságú információ a többlépéses folyamatok egymást követő lépéseinek kiválasztása és a folyamat elméleti hátterének tisztázása tekintetében [Horváth et al., 2011; Makó et al., 2011]. </w:t>
      </w:r>
    </w:p>
    <w:p w:rsidR="00316E3F" w:rsidRPr="000F1429" w:rsidRDefault="00316E3F" w:rsidP="00316E3F">
      <w:r w:rsidRPr="000F1429">
        <w:t>A művelt tématerületek aktualitását jelzi, hogy a projektben megfogalmazott területek nemzetközi szinten is rendkívül</w:t>
      </w:r>
      <w:r>
        <w:t>i érdeklődésre tartanak számot</w:t>
      </w:r>
      <w:r w:rsidRPr="000F1429">
        <w:t>, hiszen az utóbbi évtized Nobel</w:t>
      </w:r>
      <w:r>
        <w:t>-</w:t>
      </w:r>
      <w:r w:rsidRPr="000F1429">
        <w:t>díjjal elismert kutatási területei (aszimmetrikus szintézis, palládium-katalizált szerveskémiai átalakítások, metatézis</w:t>
      </w:r>
      <w:r>
        <w:t xml:space="preserve">, </w:t>
      </w:r>
      <w:r w:rsidRPr="009C07E2">
        <w:t>mesterséges enzimek</w:t>
      </w:r>
      <w:r w:rsidRPr="000F1429">
        <w:t xml:space="preserve">). </w:t>
      </w:r>
    </w:p>
    <w:p w:rsidR="00316E3F" w:rsidRPr="000F1429" w:rsidRDefault="00316E3F" w:rsidP="00316E3F">
      <w:r w:rsidRPr="000F1429">
        <w:t>A zöld kémiai elvek alkalmazása</w:t>
      </w:r>
      <w:r>
        <w:t xml:space="preserve"> [</w:t>
      </w:r>
      <w:r w:rsidRPr="001A60E7">
        <w:t>Anastas et al 1998</w:t>
      </w:r>
      <w:r>
        <w:t>]</w:t>
      </w:r>
      <w:r w:rsidRPr="000F1429">
        <w:t xml:space="preserve"> az alapkutatásban rendkívüli módon elősegíti az oktatás korszerűsítését, hiszen életszerű és széleskörű tapasztalatok átadásával hozzájárul a fenntartható fejlődés szemléletének kialakításához. </w:t>
      </w:r>
    </w:p>
    <w:p w:rsidR="00316E3F" w:rsidRDefault="00316E3F" w:rsidP="00316E3F">
      <w:pPr>
        <w:pStyle w:val="Csakszveg"/>
      </w:pPr>
      <w:r>
        <w:t>A tervezett kutatások újdonságtartalma a következő pontokban foglalható össze:</w:t>
      </w:r>
    </w:p>
    <w:p w:rsidR="00316E3F" w:rsidRPr="0005214B" w:rsidRDefault="00316E3F" w:rsidP="001229FD">
      <w:pPr>
        <w:pStyle w:val="Listaszerbekezds"/>
        <w:numPr>
          <w:ilvl w:val="0"/>
          <w:numId w:val="3"/>
        </w:numPr>
      </w:pPr>
      <w:r w:rsidRPr="0005214B">
        <w:t xml:space="preserve">A nanohibridek kialakulása során lejátszódó felületi és energetikai folyamatok </w:t>
      </w:r>
      <w:r w:rsidRPr="0005214B">
        <w:rPr>
          <w:u w:val="single"/>
        </w:rPr>
        <w:t>szisztematikus</w:t>
      </w:r>
      <w:r w:rsidRPr="0005214B">
        <w:t xml:space="preserve"> tanulmányozása kísérletes (anyagvizsgálati, szerves/szervetlen és kolloidikai folyamatok) és számításos kémiai módszerek együttes igénybevételével</w:t>
      </w:r>
      <w:r>
        <w:t>.</w:t>
      </w:r>
    </w:p>
    <w:p w:rsidR="00316E3F" w:rsidRPr="00E26FD2" w:rsidRDefault="00316E3F" w:rsidP="001229FD">
      <w:pPr>
        <w:pStyle w:val="Listaszerbekezds"/>
        <w:numPr>
          <w:ilvl w:val="0"/>
          <w:numId w:val="3"/>
        </w:numPr>
      </w:pPr>
      <w:r>
        <w:t>Új, h</w:t>
      </w:r>
      <w:r w:rsidRPr="004A2BDB">
        <w:t>ordozókéntés intelligens töltőanyagként is alkalmazható agyagásvány nanohibridek előállítása</w:t>
      </w:r>
      <w:r>
        <w:t>.</w:t>
      </w:r>
    </w:p>
    <w:p w:rsidR="00316E3F" w:rsidRPr="00F4399E" w:rsidRDefault="00316E3F" w:rsidP="001229FD">
      <w:pPr>
        <w:pStyle w:val="Listaszerbekezds"/>
        <w:numPr>
          <w:ilvl w:val="0"/>
          <w:numId w:val="3"/>
        </w:numPr>
      </w:pPr>
      <w:r w:rsidRPr="00F4399E">
        <w:t>Új fotoaktív komplexek létrehozása, melyek hatékonyak a látható tartományban (közvetlen fotokatalitikus és fényérzékenyítési célra), felületaktív tulajdonságú komplexek előállítása.</w:t>
      </w:r>
    </w:p>
    <w:p w:rsidR="00316E3F" w:rsidRPr="00F4399E" w:rsidRDefault="00316E3F" w:rsidP="001229FD">
      <w:pPr>
        <w:pStyle w:val="Listaszerbekezds"/>
        <w:numPr>
          <w:ilvl w:val="0"/>
          <w:numId w:val="3"/>
        </w:numPr>
      </w:pPr>
      <w:r w:rsidRPr="00F4399E">
        <w:t xml:space="preserve">Katalizátorok hatékonyságának növelése, illetve újrafelhasználásuk biztosítása fázisszeparált rendszerek alkalmazásával (nem elegyedő oldószerek, pl. ionfolyadékok felhasználásával, vagy a katalizátorok szilárd hordozón történő rögzítésével). </w:t>
      </w:r>
    </w:p>
    <w:p w:rsidR="00316E3F" w:rsidRPr="00F4399E" w:rsidRDefault="00316E3F" w:rsidP="001229FD">
      <w:pPr>
        <w:pStyle w:val="Listaszerbekezds"/>
        <w:numPr>
          <w:ilvl w:val="0"/>
          <w:numId w:val="3"/>
        </w:numPr>
      </w:pPr>
      <w:r w:rsidRPr="00F4399E">
        <w:t>Savkatalizátorok helyettesítése ionfolyadékokkal gyógyszerkémiai szempontból fontos vegyületek átalakításánál (pl. szteránvázashalohidrinek szintézise, szteroidok átrendeződési reakciói). A hatékonyság növelése hordozóhoz kötött ionfolyadékok mint katalizátorok alkalmazásával.</w:t>
      </w:r>
    </w:p>
    <w:p w:rsidR="00316E3F" w:rsidRPr="00F4399E" w:rsidRDefault="00316E3F" w:rsidP="001229FD">
      <w:pPr>
        <w:pStyle w:val="Listaszerbekezds"/>
        <w:numPr>
          <w:ilvl w:val="0"/>
          <w:numId w:val="3"/>
        </w:numPr>
      </w:pPr>
      <w:r w:rsidRPr="00F4399E">
        <w:t>Az előállított hordozóhoz kötött katalizátorok (átmenetifém-komplexek</w:t>
      </w:r>
      <w:r>
        <w:t>, ionfolyadékok) tesztelése a későbbi méretnövelést segítő</w:t>
      </w:r>
      <w:r w:rsidRPr="00F4399E">
        <w:t xml:space="preserve"> folyamatos működésű reaktorokban. </w:t>
      </w:r>
    </w:p>
    <w:p w:rsidR="00316E3F" w:rsidRPr="00F4399E" w:rsidRDefault="00316E3F" w:rsidP="001229FD">
      <w:pPr>
        <w:pStyle w:val="Listaszerbekezds"/>
        <w:numPr>
          <w:ilvl w:val="0"/>
          <w:numId w:val="3"/>
        </w:numPr>
      </w:pPr>
      <w:r w:rsidRPr="00F4399E">
        <w:t>A cellulóz</w:t>
      </w:r>
      <w:r>
        <w:t>-</w:t>
      </w:r>
      <w:r w:rsidRPr="00F4399E">
        <w:t>előkezelés, enzimes hidrolízis és platform vegyület előállításának azonos oldószerben (ionfolyadék) történő megvalósítása. Az alkalmazott enzim aktivitásának és stabilitásának növelése az enzim nanoszerkezetű hordozóra rögzítésével.</w:t>
      </w:r>
    </w:p>
    <w:p w:rsidR="00316E3F" w:rsidRPr="009C07E2" w:rsidRDefault="00316E3F" w:rsidP="001229FD">
      <w:pPr>
        <w:pStyle w:val="Listaszerbekezds"/>
        <w:numPr>
          <w:ilvl w:val="0"/>
          <w:numId w:val="3"/>
        </w:numPr>
      </w:pPr>
      <w:r w:rsidRPr="009C07E2">
        <w:t>Új bioutánzó kémiai reakciók kidolgozása: C-H aktiválás, O-átvitel: P(III)-ra, S(II)-re, alkánra, olefinre, alkinre, ketonra, kinonra. A hatékonyság és szelektivitás növelése a ligandumok tudatos tervezésén keresztül (szempontok: királitás, oldhatóság, redox</w:t>
      </w:r>
      <w:r>
        <w:t>-</w:t>
      </w:r>
      <w:r w:rsidRPr="009C07E2">
        <w:t>jelleg).</w:t>
      </w:r>
    </w:p>
    <w:p w:rsidR="00316E3F" w:rsidRPr="009C07E2" w:rsidRDefault="00316E3F" w:rsidP="001229FD">
      <w:pPr>
        <w:pStyle w:val="Listaszerbekezds"/>
        <w:numPr>
          <w:ilvl w:val="0"/>
          <w:numId w:val="3"/>
        </w:numPr>
      </w:pPr>
      <w:r w:rsidRPr="009C07E2">
        <w:t>Az egyes oxidációs bioreakciók laboratóriumban hasznosítható klasszikus szerves kémiai reakciókra történő kidolgozása (</w:t>
      </w:r>
      <w:r>
        <w:t>„</w:t>
      </w:r>
      <w:r w:rsidRPr="009C07E2">
        <w:t>bioinspiredreactions</w:t>
      </w:r>
      <w:r>
        <w:t>”</w:t>
      </w:r>
      <w:r w:rsidRPr="009C07E2">
        <w:t>) az egyes alkalmazási opciók bővítése céljából.</w:t>
      </w:r>
    </w:p>
    <w:p w:rsidR="00316E3F" w:rsidRPr="009C07E2" w:rsidRDefault="00316E3F" w:rsidP="001229FD">
      <w:pPr>
        <w:pStyle w:val="Listaszerbekezds"/>
        <w:numPr>
          <w:ilvl w:val="0"/>
          <w:numId w:val="3"/>
        </w:numPr>
      </w:pPr>
      <w:r w:rsidRPr="009C07E2">
        <w:t>Mesterséges enzimek előállítása nagyhatékonyságú katalizátorok és peptidek felhasználásával.</w:t>
      </w:r>
    </w:p>
    <w:p w:rsidR="00316E3F" w:rsidRPr="00F4399E" w:rsidRDefault="00316E3F" w:rsidP="001229FD">
      <w:pPr>
        <w:pStyle w:val="Listaszerbekezds"/>
        <w:numPr>
          <w:ilvl w:val="0"/>
          <w:numId w:val="3"/>
        </w:numPr>
      </w:pPr>
      <w:r w:rsidRPr="00F4399E">
        <w:t xml:space="preserve">Kísérleti módszerek kombinálása elméleti számításokkal a molekulaszerkezet és –tulajdonság meghatározására, valamint a fotoindukált reakciók mechanizmusának felderítésére. </w:t>
      </w:r>
    </w:p>
    <w:p w:rsidR="00316E3F" w:rsidRDefault="00316E3F" w:rsidP="00316E3F">
      <w:pPr>
        <w:spacing w:before="0" w:after="0"/>
        <w:jc w:val="left"/>
      </w:pPr>
      <w:r>
        <w:br w:type="page"/>
      </w:r>
    </w:p>
    <w:p w:rsidR="00316E3F" w:rsidRPr="00421765" w:rsidRDefault="00316E3F" w:rsidP="00316E3F">
      <w:r>
        <w:t>Mindehhez rendelkezésre állnak</w:t>
      </w:r>
      <w:r w:rsidRPr="00421765">
        <w:t>:</w:t>
      </w:r>
    </w:p>
    <w:p w:rsidR="00316E3F" w:rsidRPr="00421765" w:rsidRDefault="00316E3F" w:rsidP="00316E3F">
      <w:pPr>
        <w:pStyle w:val="Listaszerbekezds"/>
      </w:pPr>
      <w:r>
        <w:t>m</w:t>
      </w:r>
      <w:r w:rsidRPr="00421765">
        <w:t>egfelelő folytonos és impulzus</w:t>
      </w:r>
      <w:r>
        <w:t>-</w:t>
      </w:r>
      <w:r w:rsidRPr="00421765">
        <w:t>üzemű berendezések a fotofizikai és fotokémiai tulajdonságok meghatározására (mind emissziós, mind abszorpciós vizsgálatokkal)</w:t>
      </w:r>
      <w:r>
        <w:t>,</w:t>
      </w:r>
    </w:p>
    <w:p w:rsidR="00316E3F" w:rsidRPr="00F85FEE" w:rsidRDefault="00316E3F" w:rsidP="00316E3F">
      <w:pPr>
        <w:pStyle w:val="Listaszerbekezds"/>
      </w:pPr>
      <w:r>
        <w:t>s</w:t>
      </w:r>
      <w:r w:rsidRPr="00421765">
        <w:t>peciális elrendezésű reaktorok fotoka</w:t>
      </w:r>
      <w:r>
        <w:t>talitikus eljárásokhoz, mikrore</w:t>
      </w:r>
      <w:r w:rsidRPr="00421765">
        <w:t>a</w:t>
      </w:r>
      <w:r>
        <w:t>k</w:t>
      </w:r>
      <w:r w:rsidRPr="00421765">
        <w:t xml:space="preserve">torok és nagynyomású </w:t>
      </w:r>
      <w:r w:rsidRPr="00F85FEE">
        <w:t>reaktorok szerves szintézisekhez</w:t>
      </w:r>
      <w:r>
        <w:t>,</w:t>
      </w:r>
    </w:p>
    <w:p w:rsidR="00316E3F" w:rsidRDefault="00316E3F" w:rsidP="00316E3F">
      <w:pPr>
        <w:pStyle w:val="Listaszerbekezds"/>
      </w:pPr>
      <w:r>
        <w:t>a</w:t>
      </w:r>
      <w:r w:rsidRPr="00421765">
        <w:t xml:space="preserve"> preparatív munkához és az analitikai mérésekhez színvonalas módszerek modulon belül, a társmodulok és külföldi partnerek bevonásával.</w:t>
      </w:r>
    </w:p>
    <w:p w:rsidR="00C03C8B" w:rsidRDefault="00C03C8B" w:rsidP="00316E3F"/>
    <w:p w:rsidR="00C03C8B" w:rsidRDefault="00C03C8B" w:rsidP="001229FD">
      <w:pPr>
        <w:pStyle w:val="Listaszerbekezds"/>
        <w:numPr>
          <w:ilvl w:val="1"/>
          <w:numId w:val="28"/>
        </w:numPr>
        <w:pBdr>
          <w:top w:val="single" w:sz="4" w:space="1" w:color="auto"/>
          <w:left w:val="single" w:sz="4" w:space="4" w:color="auto"/>
          <w:bottom w:val="single" w:sz="4" w:space="1" w:color="auto"/>
          <w:right w:val="single" w:sz="4" w:space="4" w:color="auto"/>
        </w:pBdr>
        <w:rPr>
          <w:b/>
        </w:rPr>
      </w:pPr>
      <w:r w:rsidRPr="00CC6DE4">
        <w:rPr>
          <w:b/>
        </w:rPr>
        <w:t>Hulladék, mint nyersanyag modul</w:t>
      </w:r>
    </w:p>
    <w:p w:rsidR="00CC6DE4" w:rsidRPr="00CC6DE4" w:rsidRDefault="00CC6DE4" w:rsidP="00CC6DE4">
      <w:pPr>
        <w:pStyle w:val="Listaszerbekezds"/>
        <w:rPr>
          <w:b/>
        </w:rPr>
      </w:pPr>
    </w:p>
    <w:p w:rsidR="00434764" w:rsidRPr="00CC6DE4" w:rsidRDefault="00434764" w:rsidP="001229FD">
      <w:pPr>
        <w:pStyle w:val="Listaszerbekezds"/>
        <w:numPr>
          <w:ilvl w:val="2"/>
          <w:numId w:val="28"/>
        </w:numPr>
        <w:rPr>
          <w:b/>
        </w:rPr>
      </w:pPr>
      <w:r w:rsidRPr="00CC6DE4">
        <w:rPr>
          <w:b/>
        </w:rPr>
        <w:t>Műanyag és szerves hulladékok, mint nyersanyag almodul</w:t>
      </w:r>
    </w:p>
    <w:p w:rsidR="00316E3F" w:rsidRDefault="00316E3F" w:rsidP="00316E3F">
      <w:r>
        <w:t xml:space="preserve">A fent ismertetett alapkutatási javaslatok megágyaznak azoknak a technológiai szintű fejlesztési javaslatoknak, amelyek a különböző hulladékanyagok komponenseinek felhasználására irányulnak. </w:t>
      </w:r>
      <w:r w:rsidRPr="00CF615D">
        <w:t>A veszélyes és nem veszélyes ipari hulladékok biztonságos elhelyezése és azok újrahasznosítása a globális környezetvédelmi problémáknak egy rendkívül fontos része. Az ipari hulladékok a vonatkozó jogszabályok és rendeletek értelmében különbözőképpen minősíthető</w:t>
      </w:r>
      <w:r>
        <w:t>k</w:t>
      </w:r>
      <w:r w:rsidRPr="00CF615D">
        <w:t>. Az EU egyik hulladékgazdálkodási alapelve, hogy a lerakásra kerülő hulladékok mennyiségét jelentős mértékben csökkenteni kell, emellett a fenntartható fejlődés koncepciójának értelmében új technológiai megoldásokat kell kidolgozni a hulladékok újrahasznosítása érdekében.</w:t>
      </w:r>
      <w:r>
        <w:t xml:space="preserve"> </w:t>
      </w:r>
      <w:r w:rsidRPr="00CF615D">
        <w:t>Az országban lerakott ipari hulladékok egy jelentős köre potenciális nyersanyagnak is tekinthető, ezért nemzetgazdasági szinten nagy jelentőségű, hogy a már lerakott hulladékokat/veszélyes hulladékokat, beleértve az ipari hulladékok széles körét is, ártalmatlanítsuk és célirányosan feldolgozzuk és hasznosítsuk.</w:t>
      </w:r>
    </w:p>
    <w:p w:rsidR="00316E3F" w:rsidRDefault="00316E3F" w:rsidP="00316E3F">
      <w:pPr>
        <w:pStyle w:val="Csakszveg"/>
      </w:pPr>
      <w:r w:rsidRPr="00A26CED">
        <w:rPr>
          <w:noProof/>
          <w:lang w:bidi="ar-SA"/>
        </w:rPr>
        <w:drawing>
          <wp:inline distT="0" distB="0" distL="0" distR="0">
            <wp:extent cx="5878286" cy="3834882"/>
            <wp:effectExtent l="0" t="0" r="0" b="0"/>
            <wp:docPr id="14" name="Szervezeti diagram 2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C6DE4" w:rsidRDefault="00A778A9" w:rsidP="00A778A9">
      <w:pPr>
        <w:pStyle w:val="bra"/>
        <w:rPr>
          <w:szCs w:val="21"/>
        </w:rPr>
      </w:pPr>
      <w:r>
        <w:t xml:space="preserve">3.ábra </w:t>
      </w:r>
      <w:r w:rsidR="00CC6DE4">
        <w:br w:type="page"/>
      </w:r>
    </w:p>
    <w:p w:rsidR="000F4869" w:rsidRPr="00CC6DE4" w:rsidRDefault="000F4869" w:rsidP="001229FD">
      <w:pPr>
        <w:pStyle w:val="Listaszerbekezds"/>
        <w:numPr>
          <w:ilvl w:val="3"/>
          <w:numId w:val="29"/>
        </w:numPr>
        <w:rPr>
          <w:b/>
        </w:rPr>
      </w:pPr>
      <w:r w:rsidRPr="00CC6DE4">
        <w:rPr>
          <w:b/>
        </w:rPr>
        <w:t xml:space="preserve">Műanyag hulladékok kémiai feldolgozásával kapcsolatos kutatások </w:t>
      </w:r>
    </w:p>
    <w:p w:rsidR="00316E3F" w:rsidRPr="00484414" w:rsidRDefault="00316E3F" w:rsidP="00316E3F">
      <w:r w:rsidRPr="00484414">
        <w:t xml:space="preserve">Különböző hulladékok (műanyag, WEEE – Waste Electrical and Electronic Equipment, RDF - Refuse Derived Fuel, stb.) és lebomló műanyagok területén évek óta folytatunk együttműködést hazai vállalokkal és külföldi partnerintézményekkel is. A téma fontosságát mind hazai, mind EU-s törvények és irányelvek alátámasztják. Az együttműködések főleg a hő- és/vagy katalitikus krakkoláson alapuló, energetikai és petrolkémiai célzatú hasznosítási módokat, továbbá az anyagában való alkalmazást érintik, de minden esetben csak előkísérleti jelleggel. A műanyaghulladékok maradékmentes felhasználása új értéket létrehozó termékké még nem megoldott. A műanyaghulladékok krakkolásakor (degradálásakor) keletkező valamennyi fő- és melléktermék (gáz, cseppfolyós, szilárd és koksztermék) hasznosítása gazdaságosan még nem ismert. A kutatási eredmények olyan új katalitikus rendszerek (reaktánsok, katalizátorok, reaktorok és belső szerkezetük, közbenső és céltermékek) felismerését eredményezik – részben a rendszerszemléletnek köszönhetően–, amelyek </w:t>
      </w:r>
      <w:r>
        <w:t>nagy</w:t>
      </w:r>
      <w:r w:rsidR="00906B41">
        <w:t xml:space="preserve"> </w:t>
      </w:r>
      <w:r w:rsidRPr="00484414">
        <w:t>hatástényezőjű folyóiratokban publikálhatók</w:t>
      </w:r>
      <w:r>
        <w:t>,</w:t>
      </w:r>
      <w:r w:rsidRPr="00484414">
        <w:t xml:space="preserve"> és alapjául szolgálnak új találmányi bejelentéseknek. Valamennyi megcélzott motorhajtóanyag (cseppfolyós motorbenzin keverőkomponensek gázokból, C5-C10 szénhidrogénekből, gázolaj keverőkomponensek) és alapolaj</w:t>
      </w:r>
      <w:r>
        <w:t>-</w:t>
      </w:r>
      <w:r w:rsidRPr="00484414">
        <w:t>komponensek jó összeférhetősége a kőolajalapú hagyományos anyagokéval a célirányosan megtervezett molekula</w:t>
      </w:r>
      <w:r>
        <w:t>-</w:t>
      </w:r>
      <w:r w:rsidRPr="00484414">
        <w:t>összetevőknek köszönhető. A bontott termékelegyek egyes frakcióinak önállóan vagy módosított formában aszfaltok minőségjavító komponenseként való alkalmazása originális lehetőség. A termékeket és az alapanyagokat mind klasszikus, mind pedig műszeres analitikai módszerekkel vizsgáljuk.</w:t>
      </w:r>
    </w:p>
    <w:p w:rsidR="009048B9" w:rsidRPr="00CC6DE4" w:rsidRDefault="009048B9" w:rsidP="001229FD">
      <w:pPr>
        <w:pStyle w:val="Listaszerbekezds"/>
        <w:numPr>
          <w:ilvl w:val="3"/>
          <w:numId w:val="29"/>
        </w:numPr>
        <w:rPr>
          <w:b/>
        </w:rPr>
      </w:pPr>
      <w:r w:rsidRPr="00CC6DE4">
        <w:rPr>
          <w:b/>
        </w:rPr>
        <w:t xml:space="preserve">Műanyag kompozitokkal kapcsolatos kutatások és műanyag hulladékok </w:t>
      </w:r>
      <w:r w:rsidR="00A27727">
        <w:rPr>
          <w:b/>
        </w:rPr>
        <w:t>mechanikai</w:t>
      </w:r>
      <w:r w:rsidRPr="00CC6DE4">
        <w:rPr>
          <w:b/>
        </w:rPr>
        <w:t xml:space="preserve"> feldolgozásával kapcsolatos kutatások</w:t>
      </w:r>
    </w:p>
    <w:p w:rsidR="00316E3F" w:rsidRPr="00F63249" w:rsidRDefault="00316E3F" w:rsidP="00316E3F">
      <w:r w:rsidRPr="00CC6DE4">
        <w:t>A</w:t>
      </w:r>
      <w:r w:rsidR="00CC6DE4">
        <w:t xml:space="preserve"> téma</w:t>
      </w:r>
      <w:r w:rsidRPr="00CC6DE4">
        <w:t xml:space="preserve"> célja különböző új összetételű szerkezeti anyagok előállítása műanyag hulladékokból előállított</w:t>
      </w:r>
      <w:r w:rsidRPr="00F63249">
        <w:t xml:space="preserve"> kompozitok felhasználásával. Az ilyen sokféle speciális szaktudás felhasználását igénylő feladatok megoldásához ma még nem állnak rendelkezésre megfelelő mélységű tudományosan megalapozott ismeretek. Az ezek megszerzését mintaként is szolgáló alprojekt keretében háromféle speciális célra felhasználható, hulladék alapú szerkezeti anyag előállításához az elsősorban a szelektíven begyűjthető, vagy jól szelektálható, polimer (pl. poliolefinek), illetve gumi alapú hulladékokat kívánjuk felhasználni. Az előállítandó szerkezeti anyagokkal szemben támasztott követelmények alapján polimer blendeket és különböző erősítő anyagokkal (szén</w:t>
      </w:r>
      <w:r>
        <w:t>-</w:t>
      </w:r>
      <w:r w:rsidRPr="00F63249">
        <w:t>nanocsővel, különböző szálakkal, stb.) társított kompozitrendszereket is fejlesztünk. Ennek a jövőben egyre fontosabbá váló tevékenységnek a rövid és hosszú távú sikerességét a hulladék alapanyagok változatos összetétele, a felhasználásuk közben lejátszódott elhasználódási folyamatok és a nehezen szabályozható szennyeződéstartalmuk miatt a modern szerkezetvizsgálatokkal és egyéb analitikai módszerekkel nyerhető anyagszerkezeti és összetételi adatok, valamint a kísérleti kompozitok fizikai és kémiai, illetve felhasználási tulajdonságai közötti összefüggések feltárásával, továbbá az ezeken alapuló anyagszerkezeti modellek kidolgozásával és felhasználásával kívánjuk megalapozni.</w:t>
      </w:r>
    </w:p>
    <w:p w:rsidR="00316E3F" w:rsidRDefault="00316E3F" w:rsidP="00316E3F">
      <w:r w:rsidRPr="00F63249">
        <w:t>Az alapanyagok sokfélesége és a komponensek gyakori összeférhetetlensége miatt a kompozitok előállításához a MOL Ásványolaj- és Széntechnológiai Intézeti Tanszéken kifejlesztett és magyar szabadalmat nyert kompatibilizáló adalékok családját is alkalmazni kívánjuk. Mivel hazánkban új kompatibilizáló adalékok előállítási eljárásának kifejlesztésére kutatást egyetlen hazai kutatóhelyen sem folytatnak, csak a kereskedelmi forgalomban kapható, külföldi gyártók által kifejlesztett adalékokat alkalmazzák, a rendelkezésre álló egyedülálló tudásbázist hasznosítani és fejleszteni is kívánjuk.</w:t>
      </w:r>
    </w:p>
    <w:p w:rsidR="00434764" w:rsidRPr="00CC6DE4" w:rsidRDefault="00434764" w:rsidP="001229FD">
      <w:pPr>
        <w:pStyle w:val="Listaszerbekezds"/>
        <w:numPr>
          <w:ilvl w:val="3"/>
          <w:numId w:val="29"/>
        </w:numPr>
        <w:rPr>
          <w:b/>
        </w:rPr>
      </w:pPr>
      <w:r w:rsidRPr="00CC6DE4">
        <w:rPr>
          <w:b/>
        </w:rPr>
        <w:t>Betonadalékokkal és biokerámiával kapcsolatos kutatások</w:t>
      </w:r>
    </w:p>
    <w:p w:rsidR="00316E3F" w:rsidRPr="00C3232A" w:rsidRDefault="00316E3F" w:rsidP="00316E3F">
      <w:r w:rsidRPr="00CC6DE4">
        <w:t xml:space="preserve">A </w:t>
      </w:r>
      <w:r w:rsidR="00CC6DE4" w:rsidRPr="00CC6DE4">
        <w:t>téma</w:t>
      </w:r>
      <w:r w:rsidRPr="00CC6DE4">
        <w:t xml:space="preserve"> célja új összetételű szerkezeti anyagok előállítása különböző, főként műanyag hulladékokból. Ez</w:t>
      </w:r>
      <w:r w:rsidRPr="00C3232A">
        <w:t xml:space="preserve"> magában foglalja új típusú kötőanyag-rendszerek fejlesztését, speciális sajátságokkal bíró betonok előállításához szükséges kutatások végzését, ill. biohulladék felhasználásával előállított, tervezhető tulajdonságú biokerámiák előállítását.</w:t>
      </w:r>
    </w:p>
    <w:p w:rsidR="00316E3F" w:rsidRPr="00C3232A" w:rsidRDefault="00316E3F" w:rsidP="00316E3F">
      <w:r w:rsidRPr="00C3232A">
        <w:t>A kötőanyag-gyártás az elmúlt évtizedben minden növekedési előrejelzést meghaladó mértékben nőtt. Az 1800-as évek végétől legnagyobb mennyiségben gyártott kötőanyag a cement, amelyből évente ~ 3 milliárd tonnát állítanak elő világszerte, Magyarországon pedig a termelés eléri az évi 4 millió tonnát. A cementgyártás során azonban komoly környezetvédelmi problémák adódnak; 1 tonna cement előállítása (a járulékos költségekkel együtt) 1 tonna CO</w:t>
      </w:r>
      <w:r w:rsidRPr="00E20E63">
        <w:rPr>
          <w:vertAlign w:val="subscript"/>
        </w:rPr>
        <w:t>2</w:t>
      </w:r>
      <w:r w:rsidRPr="00C3232A">
        <w:t xml:space="preserve"> kibocsájtását eredményezi</w:t>
      </w:r>
      <w:r>
        <w:t>,</w:t>
      </w:r>
      <w:r w:rsidRPr="00C3232A">
        <w:t xml:space="preserve"> és nem elhanyagolható a tájrombolás ténye sem. A környezetvédelmi, tájvédelmi kérdések miatt egyre inkább előtérbe kerülnek az ún. klinker-takarékos cementek, ill. cement-takarékos betonok („zöld cementek, zöld betonok”), amelyek részleges megoldást jelenhetnek a problémára. </w:t>
      </w:r>
    </w:p>
    <w:p w:rsidR="00316E3F" w:rsidRPr="00CC6DE4" w:rsidRDefault="00316E3F" w:rsidP="00316E3F">
      <w:r w:rsidRPr="00CC6DE4">
        <w:t xml:space="preserve">Az </w:t>
      </w:r>
      <w:r w:rsidR="00CC6DE4" w:rsidRPr="00CC6DE4">
        <w:t>téma</w:t>
      </w:r>
      <w:r w:rsidRPr="00CC6DE4">
        <w:t xml:space="preserve"> egyik fő irányvonalát új típusú kötőanyagok kutatása jelenti. Az általunk kifejleszteni kívánt új típusú kötőanyagok az alkáli aktivált szervetlen polimerek családjába tartoznak. Ezek felhasználásakor jelentősen csökkenthető a CO</w:t>
      </w:r>
      <w:r w:rsidRPr="00CC6DE4">
        <w:rPr>
          <w:vertAlign w:val="subscript"/>
        </w:rPr>
        <w:t>2</w:t>
      </w:r>
      <w:r w:rsidRPr="00CC6DE4">
        <w:t xml:space="preserve">-emisszió, a tájrombolás, és nem utolsó sorban e kötőanyagok előállításakor eleve ipari hulladékanyagok használhatók fel kiindulási komponensként. </w:t>
      </w:r>
    </w:p>
    <w:p w:rsidR="00316E3F" w:rsidRPr="00CC6DE4" w:rsidRDefault="00316E3F" w:rsidP="00316E3F">
      <w:r w:rsidRPr="00CC6DE4">
        <w:t>Ezen alprojekt-egységhez kapcsolódó másik kutatási irány olyan speciális összetételű, műanyag hulladékkal adalékolt betonok előállítása, amelyek különlegesen jó mechanikai tulajdonságokat (szilárdság, kopásállóság, porozitás) mutatnak. Olyan nagy szilárdságú és kiemelkedő mechanikai ellenállóképességű (fagyállóság, kopásállóság, korrozív hatásokkal szembeni ellenállóképesség, stb.) betontermékek előállítása a cél, amelyek felhasználásával lehetőség nyílhat új típusú, dekoratív burkolatok kialakítására. Az ilyen, speciális sajátságokkal bíró betonok előállításakor egyaránt tervezzük az új típusú kötőanyagok és a klasszikus cementek felhasználhatóságának vizsgálatát.</w:t>
      </w:r>
    </w:p>
    <w:p w:rsidR="00316E3F" w:rsidRPr="00C3232A" w:rsidRDefault="00CC6DE4" w:rsidP="00316E3F">
      <w:r w:rsidRPr="00CC6DE4">
        <w:t xml:space="preserve">A téma </w:t>
      </w:r>
      <w:r w:rsidR="00316E3F" w:rsidRPr="00CC6DE4">
        <w:t>másik fő kutatási iránya a biohulladékokból előállított biokerámiák fejlesztése.</w:t>
      </w:r>
    </w:p>
    <w:p w:rsidR="00CC6DE4" w:rsidRDefault="00316E3F" w:rsidP="00CC6DE4">
      <w:r w:rsidRPr="00C3232A">
        <w:t>A kalcium-foszfát (elsődlegesen hidroxil-apatit (Ca</w:t>
      </w:r>
      <w:r w:rsidRPr="00E20E63">
        <w:rPr>
          <w:vertAlign w:val="subscript"/>
        </w:rPr>
        <w:t>5</w:t>
      </w:r>
      <w:r w:rsidRPr="00C3232A">
        <w:t>(PO</w:t>
      </w:r>
      <w:r w:rsidRPr="00E20E63">
        <w:rPr>
          <w:vertAlign w:val="subscript"/>
        </w:rPr>
        <w:t>4</w:t>
      </w:r>
      <w:r w:rsidRPr="00C3232A">
        <w:t>)</w:t>
      </w:r>
      <w:r w:rsidRPr="00E20E63">
        <w:rPr>
          <w:vertAlign w:val="subscript"/>
        </w:rPr>
        <w:t>3</w:t>
      </w:r>
      <w:r w:rsidRPr="00C3232A">
        <w:t>(OH)) és β-whitlockit (β-Ca</w:t>
      </w:r>
      <w:r w:rsidRPr="00E20E63">
        <w:rPr>
          <w:vertAlign w:val="subscript"/>
        </w:rPr>
        <w:t>3</w:t>
      </w:r>
      <w:r w:rsidRPr="00C3232A">
        <w:t>(PO</w:t>
      </w:r>
      <w:r w:rsidRPr="00E20E63">
        <w:rPr>
          <w:vertAlign w:val="subscript"/>
        </w:rPr>
        <w:t>4</w:t>
      </w:r>
      <w:r w:rsidRPr="00C3232A">
        <w:t>)</w:t>
      </w:r>
      <w:r w:rsidRPr="00E20E63">
        <w:rPr>
          <w:vertAlign w:val="subscript"/>
        </w:rPr>
        <w:t>2</w:t>
      </w:r>
      <w:r w:rsidRPr="00C3232A">
        <w:t>) tartalmú) bioanyagok a leggyakrabban alkalmazott bioaktív csontpótló anyagok. Mindezt az indokolja, hogy az emberi csontok 50-70%-a olyan ásványi anyag, melynek 30%-a amorf Ca-foszfát (CaHPO</w:t>
      </w:r>
      <w:r w:rsidRPr="00E20E63">
        <w:rPr>
          <w:vertAlign w:val="subscript"/>
        </w:rPr>
        <w:t>4</w:t>
      </w:r>
      <w:r>
        <w:rPr>
          <w:rFonts w:cs="Calibri"/>
        </w:rPr>
        <w:t>×</w:t>
      </w:r>
      <w:r w:rsidRPr="00C3232A">
        <w:t>2H</w:t>
      </w:r>
      <w:r w:rsidRPr="00E20E63">
        <w:rPr>
          <w:vertAlign w:val="subscript"/>
        </w:rPr>
        <w:t>2</w:t>
      </w:r>
      <w:r w:rsidRPr="00C3232A">
        <w:t>O, Ca</w:t>
      </w:r>
      <w:r w:rsidRPr="00E20E63">
        <w:rPr>
          <w:vertAlign w:val="subscript"/>
        </w:rPr>
        <w:t>4</w:t>
      </w:r>
      <w:r w:rsidRPr="00C3232A">
        <w:t>H(PO</w:t>
      </w:r>
      <w:r w:rsidRPr="00E20E63">
        <w:rPr>
          <w:vertAlign w:val="subscript"/>
        </w:rPr>
        <w:t>4</w:t>
      </w:r>
      <w:r w:rsidRPr="00C3232A">
        <w:t>)</w:t>
      </w:r>
      <w:r w:rsidRPr="00E20E63">
        <w:rPr>
          <w:vertAlign w:val="subscript"/>
        </w:rPr>
        <w:t>3</w:t>
      </w:r>
      <w:r>
        <w:rPr>
          <w:rFonts w:cs="Calibri"/>
        </w:rPr>
        <w:t>×</w:t>
      </w:r>
      <w:r w:rsidRPr="00C3232A">
        <w:t>2H</w:t>
      </w:r>
      <w:r w:rsidRPr="00E20E63">
        <w:rPr>
          <w:vertAlign w:val="subscript"/>
        </w:rPr>
        <w:t>2</w:t>
      </w:r>
      <w:r w:rsidRPr="00C3232A">
        <w:t>O, (Ca,Mg)</w:t>
      </w:r>
      <w:r w:rsidRPr="00E20E63">
        <w:rPr>
          <w:vertAlign w:val="subscript"/>
        </w:rPr>
        <w:t>3</w:t>
      </w:r>
      <w:r w:rsidRPr="00C3232A">
        <w:t>PO</w:t>
      </w:r>
      <w:r w:rsidRPr="00E20E63">
        <w:rPr>
          <w:vertAlign w:val="subscript"/>
        </w:rPr>
        <w:t>4</w:t>
      </w:r>
      <w:r w:rsidRPr="00C3232A">
        <w:t>)</w:t>
      </w:r>
      <w:r w:rsidRPr="00E20E63">
        <w:rPr>
          <w:vertAlign w:val="subscript"/>
        </w:rPr>
        <w:t>2</w:t>
      </w:r>
      <w:r w:rsidRPr="00C3232A">
        <w:t>), 70%-a pedig hidroxil-apatit, így kézenfekvő a csontszövetek hasonló összetételű Ca-foszfátokkal való pótlása. Ezeket a biokompatibilis anyagokat túlnyomórészt különböző kémiai módszerekkel- pl. szol-gél eljárással, együttes lecsapáson alapuló szintézissel - mesterségesen állítják elő, de lehetséges az állati csontok égetésével nyert természetes hidroxil-apatit és β-whitlockit tartalmú anyagok felhasználása is, melyek ugyancsak számításba jöhetnek, mint oldható biokerámiák, vagy inert (pl. fém, korund) implantátumok bevonatai. Ezen anyagok nagy előnye a kémiai úton előállítottakkal szemben, hogy jobban megközelítik az emberi csontokban található hidroxil-apatit kémiai összetételét, melyben számos ionhelyettesítés lehetséges. Ezen bioaktív anyagok mechanikai és biológiai tulajdonságait elsődlegesen a jelenlevő amorf és kristályos fázisokban a Ca : P atomarány, a fázisösszetétel, elsődlegesen a hidroxil-apatit és a β-whitlockit mennyisége, továbbá szemcsemérete, morfológiája, s az implantátum porozitása határozza meg. E jellemzőket az előállítási feltételekkel, a formázási módszerekkel és a hőkezelési paraméterekkel lehet a felhasználási igényeknek megfelelően befolyásolni.</w:t>
      </w:r>
    </w:p>
    <w:p w:rsidR="00CC6DE4" w:rsidRDefault="00CC6DE4" w:rsidP="00CC6DE4"/>
    <w:p w:rsidR="000F4869" w:rsidRPr="00CC6DE4" w:rsidRDefault="000F4869" w:rsidP="001229FD">
      <w:pPr>
        <w:pStyle w:val="Listaszerbekezds"/>
        <w:numPr>
          <w:ilvl w:val="2"/>
          <w:numId w:val="28"/>
        </w:numPr>
        <w:rPr>
          <w:b/>
        </w:rPr>
      </w:pPr>
      <w:r w:rsidRPr="00CC6DE4">
        <w:rPr>
          <w:b/>
        </w:rPr>
        <w:t>Vörösiszap mint nyersanyag almodul</w:t>
      </w:r>
    </w:p>
    <w:p w:rsidR="00316E3F" w:rsidRDefault="00316E3F" w:rsidP="00316E3F">
      <w:r w:rsidRPr="00CF615D">
        <w:t>Magyarországon a II</w:t>
      </w:r>
      <w:r>
        <w:t>.</w:t>
      </w:r>
      <w:r w:rsidRPr="00CF615D">
        <w:t xml:space="preserve"> világháborút követően rendkívül jelentős timföldgyártási kapacitás került kiépítésre, amelynek eredményeként mintegy 50 millió t vörösiszap került deponálásra. A MAL Zrt. ajkai 10-es számú tározójának gátja 2010. okt. 4-én átszakadt</w:t>
      </w:r>
      <w:r>
        <w:t>,</w:t>
      </w:r>
      <w:r w:rsidRPr="00CF615D">
        <w:t xml:space="preserve"> és a gátszakadás következtében mintegy 1 millió köbméter, erősen lúgos vörös iszapzagy került ki a környezetbe. A vörösiszap elhelyezése az EU országaiban szintén jelentős környezeti kérdés</w:t>
      </w:r>
      <w:r>
        <w:t>,</w:t>
      </w:r>
      <w:r w:rsidRPr="00CF615D">
        <w:t xml:space="preserve"> és ennek következtében a vörösiszap újrahasznosításának a vizsgálata ismételten a kutatások tárgyát kell hogy képezzék.</w:t>
      </w:r>
      <w:r>
        <w:t xml:space="preserve"> </w:t>
      </w:r>
      <w:r w:rsidRPr="00CF615D">
        <w:t>A Pannon Egyetem Környezetmérnöki Intézetének jogelőd szervezeti egysége a Környezetmérnöki és Kémiai Technológiai Tanszék a 2000-es évek elején egy NKTH projekt keretében a már foglalkozott vörösiszap deponálási technológiájának a korszerűsítésével.</w:t>
      </w:r>
      <w:r>
        <w:t xml:space="preserve"> </w:t>
      </w:r>
      <w:r w:rsidRPr="00CF615D">
        <w:t>Nyilvánvaló módon a biztonságos elhelyezésen túlmenően nemzetgazdasági szinten igen nagy jelentőségű lehet a vörösiszap összetételének ismeretében olyan technológiáknak a kidolgozása, amelyek a vörösiszap, mint „másodnyersanyag” feldolgozását és újrahasznosítását teszik lehetővé.</w:t>
      </w:r>
      <w:r>
        <w:t xml:space="preserve"> </w:t>
      </w:r>
      <w:r w:rsidRPr="00CF615D">
        <w:t>A javasolt projekt a lerakott vörösiszap egészének hasznosítására irányul. Tekintettel arra, hogy a deponált vörösiszap egy jelentős hányada nedves formában került lerakásra, emiatt a lúgosságot előidéző nátrium-hidroxid</w:t>
      </w:r>
      <w:r>
        <w:t>-</w:t>
      </w:r>
      <w:r w:rsidRPr="00CF615D">
        <w:t>tartalom eltávolítása/semlegesítése kulcsfontosságú kérdés. A vörösiszapban jelentős mennyiségben előforduló vas és más értékes fémkomponensek kinyerését illetően is technológiai javaslatot kívánunk kidolgozni. Mostanáig a vörösiszapot csak kis mértékben alkalmazták útépítési, területfeltöltési és cementgyártási célra, de a vörösiszap fémkinyeréshez (vas, alumínium, titán, vanádium, egyéb fémek kinyerésére)</w:t>
      </w:r>
      <w:r>
        <w:t>,</w:t>
      </w:r>
      <w:r w:rsidR="00906B41">
        <w:t xml:space="preserve"> </w:t>
      </w:r>
      <w:r>
        <w:t xml:space="preserve">illetve </w:t>
      </w:r>
      <w:r w:rsidRPr="00CF615D">
        <w:t>építőipari alapanyagok</w:t>
      </w:r>
      <w:r>
        <w:t>,</w:t>
      </w:r>
      <w:r w:rsidRPr="00CF615D">
        <w:t xml:space="preserve"> adszorbensek</w:t>
      </w:r>
      <w:r>
        <w:t xml:space="preserve"> és</w:t>
      </w:r>
      <w:r w:rsidRPr="00CF615D">
        <w:t xml:space="preserve"> egyéb termékek gyártására is felhasználható lehetne. A projekt célja komplex jellegű fejlesztés, ennek szellemében </w:t>
      </w:r>
      <w:r>
        <w:t>a kutatásba</w:t>
      </w:r>
      <w:r w:rsidRPr="00CF615D">
        <w:t xml:space="preserve"> bevonni kíván</w:t>
      </w:r>
      <w:r>
        <w:t>unk olyan</w:t>
      </w:r>
      <w:r w:rsidRPr="00CF615D">
        <w:t xml:space="preserve"> résztvevők</w:t>
      </w:r>
      <w:r>
        <w:t>et, amelyek</w:t>
      </w:r>
      <w:r w:rsidRPr="00CF615D">
        <w:t xml:space="preserve"> évtizedes tapasztalattal rendelkeznek az anyagtudományok és a technológiák területén. A Pannon Egyetem, a Dunaújvárosi Főiskola és a Baᶀes-Bolyai Tudományegyetem évtizedes tapasztalattal és szakismeretekkel rendelkeznek a vörösiszappal kapcsolatosan.</w:t>
      </w:r>
      <w:r w:rsidR="00A27727">
        <w:t xml:space="preserve"> </w:t>
      </w:r>
      <w:r w:rsidRPr="00CF615D">
        <w:t>A tervezett kutatási program újdonságtartalma az, hogy a környezetre veszélyt jelentő hulladékokból technológiai megoldások révén, a piacon hasznosítható alapanyagok és termékek előállítását valósítja meg.</w:t>
      </w:r>
    </w:p>
    <w:p w:rsidR="00316E3F" w:rsidRPr="00CF615D" w:rsidRDefault="00316E3F" w:rsidP="00316E3F">
      <w:r>
        <w:t>A</w:t>
      </w:r>
      <w:r w:rsidRPr="0022651D">
        <w:t xml:space="preserve"> vörösiszap vasoxid tartalma (ami a színét adja) 40 és 50 % közé esik, </w:t>
      </w:r>
      <w:r>
        <w:t xml:space="preserve">és </w:t>
      </w:r>
      <w:r w:rsidRPr="0022651D">
        <w:t xml:space="preserve">ez minimálisan 20 millió tonna </w:t>
      </w:r>
      <w:r>
        <w:t xml:space="preserve">Magyarországon rendelkezésre álló </w:t>
      </w:r>
      <w:r w:rsidRPr="0022651D">
        <w:t>Fe</w:t>
      </w:r>
      <w:r w:rsidRPr="0022651D">
        <w:rPr>
          <w:vertAlign w:val="subscript"/>
        </w:rPr>
        <w:t>2</w:t>
      </w:r>
      <w:r w:rsidRPr="0022651D">
        <w:t>O</w:t>
      </w:r>
      <w:r w:rsidRPr="0022651D">
        <w:rPr>
          <w:vertAlign w:val="subscript"/>
        </w:rPr>
        <w:t>3</w:t>
      </w:r>
      <w:r w:rsidRPr="0022651D">
        <w:t xml:space="preserve">-at jelent </w:t>
      </w:r>
      <w:r>
        <w:t>(</w:t>
      </w:r>
      <w:r w:rsidRPr="0022651D">
        <w:t>az acélgyártás alapanyaga</w:t>
      </w:r>
      <w:r>
        <w:t>)</w:t>
      </w:r>
      <w:r w:rsidRPr="0022651D">
        <w:t>.</w:t>
      </w:r>
      <w:r w:rsidR="00A27727">
        <w:t xml:space="preserve"> </w:t>
      </w:r>
      <w:r w:rsidRPr="0022651D">
        <w:t>A hazai acélgyárak éves vasércfelhasználása 2 millió tonna körül van</w:t>
      </w:r>
      <w:r>
        <w:t>, ami</w:t>
      </w:r>
      <w:r w:rsidRPr="0022651D">
        <w:t xml:space="preserve"> azt jelenti, hogy ha a hazánkban található vörösiszapból kivonnánk az Fe</w:t>
      </w:r>
      <w:r w:rsidRPr="0022651D">
        <w:rPr>
          <w:vertAlign w:val="subscript"/>
        </w:rPr>
        <w:t>2</w:t>
      </w:r>
      <w:r w:rsidRPr="0022651D">
        <w:t>O</w:t>
      </w:r>
      <w:r w:rsidRPr="0022651D">
        <w:rPr>
          <w:vertAlign w:val="subscript"/>
        </w:rPr>
        <w:t>3</w:t>
      </w:r>
      <w:r w:rsidRPr="0022651D">
        <w:t>-at, 10-12 évre meglenne a kohók egyik alapanyaga.</w:t>
      </w:r>
      <w:r>
        <w:t xml:space="preserve"> </w:t>
      </w:r>
      <w:r w:rsidRPr="0022651D">
        <w:t>Van olyan technológiánk, amivel vasszivacsot lehetne előállítani, amit az acélgyárak (konverterek) nemcsak hazánkban, de a környező országokban is szívesen megvásárolnának ócskavas helyett, ami sokszor hiánycikknek számít, s olykor bizonytalan a beszerzése.</w:t>
      </w:r>
      <w:r w:rsidR="00A27727">
        <w:t xml:space="preserve"> </w:t>
      </w:r>
      <w:r w:rsidRPr="0022651D">
        <w:t xml:space="preserve">A vörösiszap feldolgozható ívkemencében, amelyből nem egy berendezés </w:t>
      </w:r>
      <w:r>
        <w:t xml:space="preserve">jelenleg </w:t>
      </w:r>
      <w:r w:rsidRPr="0022651D">
        <w:t>áll az országban. A lehetséges feldolgozási termékek között lehet természetesen a titán, vagy a TiO</w:t>
      </w:r>
      <w:r w:rsidRPr="0022651D">
        <w:rPr>
          <w:vertAlign w:val="subscript"/>
        </w:rPr>
        <w:t>2</w:t>
      </w:r>
      <w:r w:rsidRPr="0022651D">
        <w:t>, amiből a vörösi</w:t>
      </w:r>
      <w:r w:rsidR="00906B41">
        <w:t xml:space="preserve">szap mintegy 4-6%-ot tartalmaz. </w:t>
      </w:r>
      <w:r w:rsidRPr="0022651D">
        <w:rPr>
          <w:lang w:val="en-US"/>
        </w:rPr>
        <w:t>A talaj, az agyag, az élelmiszerek, az ivóvíz, az építőanyagok</w:t>
      </w:r>
      <w:r>
        <w:rPr>
          <w:lang w:val="en-US"/>
        </w:rPr>
        <w:t>,</w:t>
      </w:r>
      <w:r w:rsidRPr="0022651D">
        <w:rPr>
          <w:lang w:val="en-US"/>
        </w:rPr>
        <w:t xml:space="preserve"> stb. mind tartalmaznak természetes eredetű radioizotópokat. Az épületekben az építőanyagok radioaktivitása miatt kb. 40 %-</w:t>
      </w:r>
      <w:r>
        <w:rPr>
          <w:lang w:val="en-US"/>
        </w:rPr>
        <w:t>k</w:t>
      </w:r>
      <w:r w:rsidRPr="0022651D">
        <w:rPr>
          <w:lang w:val="en-US"/>
        </w:rPr>
        <w:t xml:space="preserve">al </w:t>
      </w:r>
      <w:r>
        <w:rPr>
          <w:lang w:val="en-US"/>
        </w:rPr>
        <w:t>nagyobb</w:t>
      </w:r>
      <w:r w:rsidRPr="0022651D">
        <w:rPr>
          <w:lang w:val="en-US"/>
        </w:rPr>
        <w:t>a sugárterhelés, mint a szabadban. A vörösiszap felhasználhatóságát korlátozhatja, hogy annak természetes eredetű radioaktivitása általában 10-20 szorosan meghaladja a talajok, illetve 5-10</w:t>
      </w:r>
      <w:r>
        <w:rPr>
          <w:lang w:val="en-US"/>
        </w:rPr>
        <w:t>-</w:t>
      </w:r>
      <w:r w:rsidRPr="0022651D">
        <w:rPr>
          <w:lang w:val="en-US"/>
        </w:rPr>
        <w:t>szeresen az építőanyagok radionuklid</w:t>
      </w:r>
      <w:r>
        <w:rPr>
          <w:lang w:val="en-US"/>
        </w:rPr>
        <w:t>-</w:t>
      </w:r>
      <w:r w:rsidRPr="0022651D">
        <w:rPr>
          <w:lang w:val="en-US"/>
        </w:rPr>
        <w:t>koncentrációjának világátlagát. A nagyobb radionuklid</w:t>
      </w:r>
      <w:r>
        <w:rPr>
          <w:lang w:val="en-US"/>
        </w:rPr>
        <w:t>-</w:t>
      </w:r>
      <w:r w:rsidRPr="0022651D">
        <w:rPr>
          <w:lang w:val="en-US"/>
        </w:rPr>
        <w:t xml:space="preserve"> koncentráció egyrészt megnöveli a környezetében (technológiai vagy lakóépületekben, illetve a tárolóknál) a gammasugárzástól származó </w:t>
      </w:r>
      <w:r>
        <w:rPr>
          <w:lang w:val="en-US"/>
        </w:rPr>
        <w:t>ú</w:t>
      </w:r>
      <w:r w:rsidRPr="0022651D">
        <w:rPr>
          <w:lang w:val="en-US"/>
        </w:rPr>
        <w:t>n.külső, másrészt az urán, illetve tórium sorban keletkezett, majd a légtérbe jutott radon izotópok (és leánytermékein) belégzése miatt</w:t>
      </w:r>
      <w:r>
        <w:rPr>
          <w:lang w:val="en-US"/>
        </w:rPr>
        <w:t>,</w:t>
      </w:r>
      <w:r w:rsidRPr="0022651D">
        <w:rPr>
          <w:lang w:val="en-US"/>
        </w:rPr>
        <w:t xml:space="preserve"> a belső sugárterhelést. Korábban végzett méréseink alapján bár a vörösiszap nem számít radioaktív anyagnak, azaz izotóptartalma még a mentességi kategóriában van, de világszerte a TENORM anyagok közé sorolják, mert nagy tömege miatt jelentős sugárterhelés</w:t>
      </w:r>
      <w:r>
        <w:rPr>
          <w:lang w:val="en-US"/>
        </w:rPr>
        <w:t>-</w:t>
      </w:r>
      <w:r w:rsidRPr="0022651D">
        <w:rPr>
          <w:lang w:val="en-US"/>
        </w:rPr>
        <w:t>növekményt okozhat mind a vele dolgozók, mind a lakosság körében.</w:t>
      </w:r>
    </w:p>
    <w:p w:rsidR="00A27727" w:rsidRDefault="00A27727" w:rsidP="00A27727">
      <w:r w:rsidRPr="001614B3">
        <w:rPr>
          <w:lang w:val="en-US"/>
        </w:rPr>
        <w:t>A méréseknél félvezető detektoros gammaspektrométereket, radon és toronmérőket, mikro</w:t>
      </w:r>
      <w:r>
        <w:rPr>
          <w:lang w:val="en-US"/>
        </w:rPr>
        <w:t>-</w:t>
      </w:r>
      <w:r w:rsidRPr="001614B3">
        <w:rPr>
          <w:lang w:val="en-US"/>
        </w:rPr>
        <w:t xml:space="preserve"> és makropórus mérésére szolgáló mérőeszközöket kívánunk alkalmazni. Korábbi kutatások arra is rávilágítottak, hogy a vörösiszapban </w:t>
      </w:r>
      <w:r>
        <w:rPr>
          <w:lang w:val="en-US"/>
        </w:rPr>
        <w:t xml:space="preserve">olykor </w:t>
      </w:r>
      <w:r w:rsidRPr="001614B3">
        <w:rPr>
          <w:lang w:val="en-US"/>
        </w:rPr>
        <w:t>jelentős a ritkaföldfém</w:t>
      </w:r>
      <w:r>
        <w:rPr>
          <w:lang w:val="en-US"/>
        </w:rPr>
        <w:t>ek</w:t>
      </w:r>
      <w:r w:rsidRPr="001614B3">
        <w:rPr>
          <w:lang w:val="en-US"/>
        </w:rPr>
        <w:t xml:space="preserve"> koncentrációja is. Japán kutatókkal együttműködve bekapcsolód</w:t>
      </w:r>
      <w:r>
        <w:rPr>
          <w:lang w:val="en-US"/>
        </w:rPr>
        <w:t xml:space="preserve">tunkaz ilyen irányú hasznosítással foglalkozó </w:t>
      </w:r>
      <w:r w:rsidRPr="001614B3">
        <w:rPr>
          <w:lang w:val="en-US"/>
        </w:rPr>
        <w:t xml:space="preserve">kutatásokba.  A kémiai </w:t>
      </w:r>
      <w:r>
        <w:rPr>
          <w:lang w:val="en-US"/>
        </w:rPr>
        <w:t xml:space="preserve">mérések/modellezés </w:t>
      </w:r>
      <w:r w:rsidRPr="001614B3">
        <w:rPr>
          <w:lang w:val="en-US"/>
        </w:rPr>
        <w:t>modul</w:t>
      </w:r>
      <w:r>
        <w:rPr>
          <w:lang w:val="en-US"/>
        </w:rPr>
        <w:t xml:space="preserve"> kutatóival közösenezzel kapcsolatosan </w:t>
      </w:r>
      <w:r w:rsidRPr="001614B3">
        <w:rPr>
          <w:lang w:val="en-US"/>
        </w:rPr>
        <w:t>különböző elválasztási módszerekkel (zeolitok és egyéb szervetlen ioncserélőkön</w:t>
      </w:r>
      <w:r>
        <w:rPr>
          <w:lang w:val="en-US"/>
        </w:rPr>
        <w:t>)</w:t>
      </w:r>
      <w:r w:rsidRPr="001614B3">
        <w:rPr>
          <w:lang w:val="en-US"/>
        </w:rPr>
        <w:t xml:space="preserve"> aktivitási tényezők, szorpciós sajátságok, oldási paraméterek, meghatározását is tervezzük.</w:t>
      </w:r>
    </w:p>
    <w:p w:rsidR="00434764" w:rsidRDefault="00434764" w:rsidP="00316E3F">
      <w:pPr>
        <w:rPr>
          <w:lang w:val="en-US"/>
        </w:rPr>
      </w:pPr>
    </w:p>
    <w:p w:rsidR="00434764" w:rsidRPr="00CC6DE4" w:rsidRDefault="00434764" w:rsidP="001229FD">
      <w:pPr>
        <w:pStyle w:val="Listaszerbekezds"/>
        <w:numPr>
          <w:ilvl w:val="1"/>
          <w:numId w:val="28"/>
        </w:numPr>
        <w:pBdr>
          <w:top w:val="single" w:sz="4" w:space="1" w:color="auto"/>
          <w:left w:val="single" w:sz="4" w:space="4" w:color="auto"/>
          <w:bottom w:val="single" w:sz="4" w:space="1" w:color="auto"/>
          <w:right w:val="single" w:sz="4" w:space="4" w:color="auto"/>
        </w:pBdr>
        <w:rPr>
          <w:b/>
        </w:rPr>
      </w:pPr>
      <w:r w:rsidRPr="00CC6DE4">
        <w:rPr>
          <w:b/>
        </w:rPr>
        <w:t xml:space="preserve">Támogató </w:t>
      </w:r>
      <w:r w:rsidR="00CC6DE4">
        <w:rPr>
          <w:b/>
        </w:rPr>
        <w:t>f</w:t>
      </w:r>
      <w:r w:rsidRPr="00CC6DE4">
        <w:rPr>
          <w:b/>
        </w:rPr>
        <w:t>ejlesztési eszközök modul</w:t>
      </w:r>
    </w:p>
    <w:p w:rsidR="00CC6DE4" w:rsidRPr="00CC6DE4" w:rsidRDefault="00CC6DE4" w:rsidP="00CC6DE4">
      <w:pPr>
        <w:rPr>
          <w:b/>
        </w:rPr>
      </w:pPr>
    </w:p>
    <w:p w:rsidR="00434764" w:rsidRPr="00CC6DE4" w:rsidRDefault="00D814BF" w:rsidP="001229FD">
      <w:pPr>
        <w:pStyle w:val="Listaszerbekezds"/>
        <w:numPr>
          <w:ilvl w:val="2"/>
          <w:numId w:val="28"/>
        </w:numPr>
        <w:rPr>
          <w:b/>
        </w:rPr>
      </w:pPr>
      <w:r>
        <w:rPr>
          <w:b/>
        </w:rPr>
        <w:t>K</w:t>
      </w:r>
      <w:r w:rsidR="00434764" w:rsidRPr="00CC6DE4">
        <w:rPr>
          <w:b/>
        </w:rPr>
        <w:t>émiai mérések almodul</w:t>
      </w:r>
    </w:p>
    <w:p w:rsidR="00833111" w:rsidRDefault="00833111" w:rsidP="00833111">
      <w:pPr>
        <w:rPr>
          <w:lang w:eastAsia="hu-HU"/>
        </w:rPr>
      </w:pPr>
      <w:r>
        <w:rPr>
          <w:lang w:eastAsia="hu-HU"/>
        </w:rPr>
        <w:t>A k</w:t>
      </w:r>
      <w:r w:rsidRPr="00672C33">
        <w:rPr>
          <w:lang w:eastAsia="hu-HU"/>
        </w:rPr>
        <w:t xml:space="preserve">örnyezetbarát </w:t>
      </w:r>
      <w:r>
        <w:rPr>
          <w:lang w:eastAsia="hu-HU"/>
        </w:rPr>
        <w:t>anyagok és eljárások fejlesztéséhez, valamint a hulladékok feldolgozásához nélkülözhetetlen segítséget nyújtanak azok az újonnan kifejlesztendő analitikai, fizikai-kémiai és mágneses mérési módszerek és alapkutatási eredmények, amelyek már a kutatómunka kezdeti fázisában igazolhatják a többi alkprojektben folyó kutatások eredményességét. A kémiai mérések almodul ezért támogató eszközként számos szállal kapcsolódik a projekt többi almoduljához (4. ábra)</w:t>
      </w:r>
    </w:p>
    <w:p w:rsidR="00833111" w:rsidRDefault="00833111" w:rsidP="00833111">
      <w:r>
        <w:t>A Kémiai mérések almodul a következő alprojektekből áll:</w:t>
      </w:r>
    </w:p>
    <w:p w:rsidR="00833111" w:rsidRPr="0005683D" w:rsidRDefault="00833111" w:rsidP="00833111">
      <w:pPr>
        <w:pStyle w:val="Listaszerbekezds"/>
        <w:numPr>
          <w:ilvl w:val="0"/>
          <w:numId w:val="34"/>
        </w:numPr>
      </w:pPr>
      <w:r>
        <w:t>Mágneses kolloidok: m</w:t>
      </w:r>
      <w:r w:rsidRPr="0005683D">
        <w:t>ágneses kolloidok és fluidumok szerkezete és termodinamikája, fizikai kémia, nanotechnológia, méréstechnika</w:t>
      </w:r>
    </w:p>
    <w:p w:rsidR="00833111" w:rsidRDefault="00833111" w:rsidP="00833111">
      <w:pPr>
        <w:pStyle w:val="Listaszerbekezds"/>
        <w:numPr>
          <w:ilvl w:val="0"/>
          <w:numId w:val="34"/>
        </w:numPr>
      </w:pPr>
      <w:r>
        <w:t>Folyadékromatográfiás elválasztási technikák: n</w:t>
      </w:r>
      <w:r w:rsidRPr="0005683D">
        <w:t>agyszelektivitású ion-/ folyadékkromatográfiás módszerek és anyagok fejlesztése</w:t>
      </w:r>
    </w:p>
    <w:p w:rsidR="00833111" w:rsidRDefault="00833111" w:rsidP="00833111">
      <w:pPr>
        <w:pStyle w:val="Listaszerbekezds"/>
        <w:numPr>
          <w:ilvl w:val="0"/>
          <w:numId w:val="34"/>
        </w:numPr>
      </w:pPr>
      <w:r>
        <w:t>Fizikai-kémiai jellemzők mérése: i</w:t>
      </w:r>
      <w:r w:rsidRPr="0005683D">
        <w:t>ntermolekuláris és felületi kölcsönhatások meghatározására szolgáló kromatográfiás és kalorimetriás kísérleti eljárások és termodinamikai számítási módszerek fejlesztése</w:t>
      </w:r>
    </w:p>
    <w:p w:rsidR="00316E3F" w:rsidRDefault="00316E3F" w:rsidP="00316E3F">
      <w:pPr>
        <w:pStyle w:val="Listaszerbekezds"/>
        <w:sectPr w:rsidR="00316E3F" w:rsidSect="00A1349A">
          <w:headerReference w:type="default" r:id="rId15"/>
          <w:pgSz w:w="11906" w:h="16838"/>
          <w:pgMar w:top="720" w:right="1133" w:bottom="720" w:left="720" w:header="708" w:footer="708" w:gutter="0"/>
          <w:cols w:space="708"/>
          <w:docGrid w:linePitch="360"/>
        </w:sectPr>
      </w:pPr>
    </w:p>
    <w:p w:rsidR="00833111" w:rsidRDefault="00A778A9" w:rsidP="00833111">
      <w:pPr>
        <w:pStyle w:val="bra"/>
      </w:pPr>
      <w:r w:rsidRPr="00AD10DB">
        <w:rPr>
          <w:noProof/>
          <w:lang w:bidi="ar-SA"/>
        </w:rPr>
        <w:drawing>
          <wp:inline distT="0" distB="0" distL="0" distR="0">
            <wp:extent cx="9525000" cy="5648325"/>
            <wp:effectExtent l="76200" t="0" r="95250" b="0"/>
            <wp:docPr id="5"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t>4.</w:t>
      </w:r>
      <w:r w:rsidR="00833111">
        <w:t>ábra. A kémiai mérések almodul kutatási projektjei és a többi almodulhoz kapcsolódó kutatási feladatai</w:t>
      </w:r>
    </w:p>
    <w:p w:rsidR="00316E3F" w:rsidRDefault="00316E3F" w:rsidP="00A778A9">
      <w:pPr>
        <w:pStyle w:val="bra"/>
        <w:sectPr w:rsidR="00316E3F" w:rsidSect="00AD10DB">
          <w:pgSz w:w="16838" w:h="11906" w:orient="landscape"/>
          <w:pgMar w:top="1133" w:right="720" w:bottom="720" w:left="720" w:header="708" w:footer="708" w:gutter="0"/>
          <w:cols w:space="708"/>
          <w:docGrid w:linePitch="360"/>
        </w:sectPr>
      </w:pPr>
    </w:p>
    <w:p w:rsidR="00D4666A" w:rsidRPr="00CC6DE4" w:rsidRDefault="000F4869" w:rsidP="001229FD">
      <w:pPr>
        <w:pStyle w:val="Listaszerbekezds"/>
        <w:numPr>
          <w:ilvl w:val="3"/>
          <w:numId w:val="28"/>
        </w:numPr>
        <w:rPr>
          <w:b/>
        </w:rPr>
      </w:pPr>
      <w:r w:rsidRPr="00CC6DE4">
        <w:rPr>
          <w:b/>
        </w:rPr>
        <w:t>Mágneses kolloidok és f</w:t>
      </w:r>
      <w:r w:rsidR="00434764" w:rsidRPr="00CC6DE4">
        <w:rPr>
          <w:b/>
        </w:rPr>
        <w:t>luidumok szerkezete és termodinamikája, fizikai kémia, nanotechnológia, méréstechnika</w:t>
      </w:r>
    </w:p>
    <w:p w:rsidR="00316E3F" w:rsidRPr="004D63B0" w:rsidRDefault="00316E3F" w:rsidP="00316E3F">
      <w:r w:rsidRPr="004D63B0">
        <w:t>Az elektroreológiai és mágneses folyadékok fázisegyensúlyi és transzport tulajdonságait külső elektromos és mágneses terekben alig ismerjük.  Az ilyen jellegű elméleti, szimulációs és  kísérleti eredmények lényegesen hozzájárulhatnak ezen folyadékok alkalmazásainak kibővítéséhez. A projektben kifejlesztendő/továbbfejlesztendő mérési módszerek alkalmazásával többek között meghatározható az ilyen fluidumokat alkotó részecskék polidiszperzitása, mágneses dipólusmomentuma. A javasolt mérési módszerekkel kiváltható a nagyműszereket igénylő mágnesezési görbék felvétele, ami lényeges költségmegtérülést jelenthet kisebb laboratóriumok esetén is. A külső terek fázisszeparációkra gyakorolt hatása révén lehetőség nyílik az ilyen jellegű fluidumok különböző részecskeeloszlások szerinti elválasztására. A mágneses kolloidok külső terek bekapcsolása révén mérhető hőeffektusainak ismeretében a mágneses hipertermia –mint gyógyászati módszer- jobban tervezhetővé válik.  Mindezen feladatok jól illeszkednek a PE Fizika és Mechatronika Intézetében folytatott kutatásokhoz.</w:t>
      </w:r>
    </w:p>
    <w:p w:rsidR="00316E3F" w:rsidRPr="004D63B0" w:rsidRDefault="00316E3F" w:rsidP="00316E3F">
      <w:r w:rsidRPr="004D63B0">
        <w:t>A nemlineáris dielektromospermittivitás MSA modell alapján történő számításának részleteit két korábbi publikációnkban dolgoztuk ki (egykomponensű rendszerekre: Szalai, Dietrich: J.Chem. Phys. 131, 154905 (2009), többkomponensű rendszerekre: Nagy, Szalai: J. Molec. Liquid, 164, 157 (2011)).</w:t>
      </w:r>
      <w:r w:rsidR="00833111">
        <w:t xml:space="preserve"> </w:t>
      </w:r>
      <w:r w:rsidRPr="004D63B0">
        <w:t>Mérési módszert dolgoztunk ki molekuláris folyadékok nemlineáris dielektromos effektusának mérésére (Horváth, Szalai: Hungarian Journal of Industrial</w:t>
      </w:r>
      <w:r w:rsidR="00833111">
        <w:t xml:space="preserve"> </w:t>
      </w:r>
      <w:r w:rsidRPr="004D63B0">
        <w:t>Chemistry, 38, 25, (2010)), amelynek elektroreológiai folyadékokra történő adaptálása további kutatás-fejlesztést igényel. A mágneses hipertermiahőeffektusának mérésére az irodalomban több javaslat is található (pl. Goya et al. IEEE TransactionsonMagnetics, 44, 4444 (2008)), azonban ezek a mérési móds</w:t>
      </w:r>
      <w:r>
        <w:t xml:space="preserve">zerek nem elég megbízhatóak, és </w:t>
      </w:r>
      <w:r w:rsidRPr="004D63B0">
        <w:t>a mérési eredmények sem reprodukálhatóak. Egy pontos mérési módszer kidolgozása és a megfelelő készülék konstrukciója a humán gyógyászathoz készülő mágneses kolloidok  szintézise során is hasznosítható lenne. Az általunk kidolgozandó – a nemlineáris mágneses szuszceptibilitás vizsgálatára irányuló – mérési módszer és mérőberendezés segítségével a ferrokolloidokat alkotó szuper-paramágneses részecskék polidiszperzitása lesz meghatározható. Így a polidiszperzitás meghatározása során kiváltható lesz a költséges magnetométerek alkalmazása</w:t>
      </w:r>
      <w:r>
        <w:t>.</w:t>
      </w:r>
    </w:p>
    <w:p w:rsidR="00434764" w:rsidRDefault="00434764" w:rsidP="00316E3F">
      <w:pPr>
        <w:pStyle w:val="Csakszveg"/>
      </w:pPr>
    </w:p>
    <w:p w:rsidR="00434764" w:rsidRPr="00CC6DE4" w:rsidRDefault="00434764" w:rsidP="001229FD">
      <w:pPr>
        <w:pStyle w:val="Listaszerbekezds"/>
        <w:numPr>
          <w:ilvl w:val="3"/>
          <w:numId w:val="28"/>
        </w:numPr>
        <w:rPr>
          <w:b/>
        </w:rPr>
      </w:pPr>
      <w:r w:rsidRPr="00CC6DE4">
        <w:rPr>
          <w:b/>
        </w:rPr>
        <w:t>Nagyszelektivitású ion-/ folyadékkromatográfiás módszerek és anyagok fejlesztése</w:t>
      </w:r>
    </w:p>
    <w:p w:rsidR="00316E3F" w:rsidRPr="00CE12C1" w:rsidRDefault="00316E3F" w:rsidP="00316E3F">
      <w:r w:rsidRPr="00CE12C1">
        <w:t>A bonyolult összetételű környezeti minták ionizálható bioaktív molekuláinak azonosítása biotechnológiai, biokémiai és környezettechnológiai folyamatokban állandóan jelenlévő analitikai probléma</w:t>
      </w:r>
      <w:r>
        <w:t xml:space="preserve"> [1]</w:t>
      </w:r>
      <w:r w:rsidRPr="00CE12C1">
        <w:t>. A feladatok megoldása új alapelvű ion- és folyadékkromatográfiás elválasztási módszerek kifejlesztését igényli. E kutatási irány napjainkban a világ vezető laboratóriumaiban is fokozott igényű kihívást jelent. A PE KI, Analitikai Kémia Intézeti Tanszékének egyik több évtizedes kutatási témaköre a nagyszelektivitású analitikai elválasztási módszerek alapjainak, alkalmazásainak vizsgálata</w:t>
      </w:r>
      <w:r>
        <w:t xml:space="preserve"> [2-4]</w:t>
      </w:r>
      <w:r w:rsidRPr="00CE12C1">
        <w:t>. A projekt célja fejleszteni azokat az analitikai elválasztási technológiákat, héj- és nanoszerkezetű anyagokat, amelyek ebben a specifikus mintakörben növelhető szelektivitással hatékony elválasztásra alkalmasak, nevezetesen az ionkromatográfia és a kétdimenziós folyadékkromatográfia</w:t>
      </w:r>
      <w:r>
        <w:t xml:space="preserve"> [5]</w:t>
      </w:r>
      <w:r w:rsidRPr="00CE12C1">
        <w:t xml:space="preserve">.  </w:t>
      </w:r>
    </w:p>
    <w:p w:rsidR="00316E3F" w:rsidRPr="00CE12C1" w:rsidRDefault="00316E3F" w:rsidP="00316E3F">
      <w:r w:rsidRPr="00CE12C1">
        <w:t>A tervezett kutatás három logikusan összefüggő részre osztható:</w:t>
      </w:r>
    </w:p>
    <w:p w:rsidR="00316E3F" w:rsidRPr="00CE12C1" w:rsidRDefault="00316E3F" w:rsidP="00316E3F">
      <w:r w:rsidRPr="00CE12C1">
        <w:rPr>
          <w:b/>
          <w:bCs/>
        </w:rPr>
        <w:t>(1)</w:t>
      </w:r>
      <w:r w:rsidRPr="00CE12C1">
        <w:t xml:space="preserve"> Nagyszelektivitású módszerek, héj- és nanoszerkezetű anyagok vizsgálata és alkalmazása peptidek, aminosavak, karbonsavak, fém-komplexek esetében, környezettechnológiai, biokémiai vagy fotokémiai reakciók révén létrejött bomlási folyamatokban. A komponensek azonosítása révén a szennyező folyamatok, molekuláris mechanizmusok felderíthetők. Az elválasztások fizikai-kémiai mechanizmusának meghatározása és a szelektivitás javítása iterációs számítások és kémiai paraméterek (pH, komplex stabilitási értékek, moláris frakciók, ioncsere-kapacitás, komponensek pK és pI értékei) alapján történik. A szelektivitás szisztematikus szabályozását az elválasztás kémiai paramétereinek változtatásával és a héjszerkezetű fázisok alkalmazásával érjük el.</w:t>
      </w:r>
    </w:p>
    <w:p w:rsidR="00316E3F" w:rsidRPr="00CE12C1" w:rsidRDefault="00316E3F" w:rsidP="00316E3F">
      <w:r w:rsidRPr="00CE12C1">
        <w:rPr>
          <w:b/>
          <w:bCs/>
        </w:rPr>
        <w:t xml:space="preserve">(2) </w:t>
      </w:r>
      <w:r w:rsidRPr="00CE12C1">
        <w:t xml:space="preserve"> A kétdimenziós folyadékkromatográfia (2DLC), mint analitikai módszer jelenleg még nincs használatban hazánkban. Ugyanakkor a konvencionális elválasztási módszerek teljesítőképességét meghaladja a környezeti és bioaktív minták komplexitása. Feladat a rendszer megépítése, optimálása ioncsere- és fordított fázisú kromatográfia kombinálásával. Ionos biomolekulák elválasztási ortogonalitásának értékelése, csúcskapacitások vizsgálata 2DLC kromatográfiás rendszerben különböző retenciós mechanizmusok (fordított fázis, hidrofil kölcsönhatás/ioncsere) ill. elválasztási körülmények (eluens típus, összetétel, pH) biztosítása mellett. A multidimenziós elválasztási módszerek és stratégiák fejlesztése, paraméterek optimálása.</w:t>
      </w:r>
    </w:p>
    <w:p w:rsidR="00316E3F" w:rsidRPr="00CE12C1" w:rsidRDefault="00316E3F" w:rsidP="00316E3F">
      <w:r w:rsidRPr="00CE12C1">
        <w:rPr>
          <w:b/>
          <w:bCs/>
        </w:rPr>
        <w:t>(3)</w:t>
      </w:r>
      <w:r w:rsidRPr="00CE12C1">
        <w:t xml:space="preserve"> Nagy szelektivitású módszerek és detektálási módozatok (minta specifikus-vezetési, UV, IR és MS) alkalmazása bomlási reakciókban létrejött ionok, molekulák vizsgálatára. A ferromágneses gadolínium</w:t>
      </w:r>
      <w:r>
        <w:t>-</w:t>
      </w:r>
      <w:r w:rsidRPr="00CE12C1">
        <w:t>kelátok nagy jelentőségűek az orvosi képalkotó (MRI, MRA) rendszerekben, mint in vivo klinikai kontrasztanyagok, továbbá a mikroelektronikai iparban is jelen vannak. Bomlási reakciói révén alkalmazásuk kockázatos</w:t>
      </w:r>
      <w:r>
        <w:t xml:space="preserve">; ezek </w:t>
      </w:r>
      <w:r w:rsidRPr="00CE12C1">
        <w:t xml:space="preserve">nyomon követése alapvető feladat, amelyre a fejleszteni kívánt módszerek kiválóan alkalmasak. </w:t>
      </w:r>
    </w:p>
    <w:p w:rsidR="00D4666A" w:rsidRPr="00CC6DE4" w:rsidRDefault="000F4869" w:rsidP="001229FD">
      <w:pPr>
        <w:pStyle w:val="Listaszerbekezds"/>
        <w:numPr>
          <w:ilvl w:val="3"/>
          <w:numId w:val="28"/>
        </w:numPr>
        <w:rPr>
          <w:b/>
        </w:rPr>
      </w:pPr>
      <w:r w:rsidRPr="00CC6DE4">
        <w:rPr>
          <w:b/>
        </w:rPr>
        <w:t>Intermolekuláris és felületi kölcsönhatások meghatározására szolgáló kromatográfiás és</w:t>
      </w:r>
      <w:r w:rsidR="00414053">
        <w:rPr>
          <w:b/>
        </w:rPr>
        <w:t xml:space="preserve"> </w:t>
      </w:r>
      <w:r w:rsidRPr="00CC6DE4">
        <w:rPr>
          <w:b/>
        </w:rPr>
        <w:t>kalorimetriás kísérleti eljárások és termodinamikai számítási módszerek fejlesztése</w:t>
      </w:r>
    </w:p>
    <w:p w:rsidR="00316E3F" w:rsidRPr="00C03A26" w:rsidRDefault="00316E3F" w:rsidP="00316E3F">
      <w:r w:rsidRPr="00C03A26">
        <w:t xml:space="preserve">A műanyag- és autóiparban egyre inkább előtérbe kerülnek az újrahasznosított polimerekből és a nagy felületi energiájú töltőanyagokból és adalékanyagokból álló kompozitok. A töltőanyag tartalmú kompozitok tulajdonságait az összetétel, a szerkezet és a komponensek tulajdonságai mellett nagymértékben befolyásolja a polimer/töltőanyag határfelületi kölcsönhatás erőssége, amely az adhéziós munkával arányos. Az adhéziós munka és a szilárd anyagok egyéb felületi termodinamikai paraméterei (diszperziós kölcsönhatások, az adszorpciós energiák sav-bázis komponense) kiszámíthatók a komponensek felületi jellemzőiből, amelyek a </w:t>
      </w:r>
      <w:r w:rsidRPr="00E20E63">
        <w:t>Pannon Egyetemen rendelkezésre álló,</w:t>
      </w:r>
      <w:r w:rsidR="00414053">
        <w:t xml:space="preserve"> </w:t>
      </w:r>
      <w:r w:rsidRPr="00C03A26">
        <w:rPr>
          <w:b/>
        </w:rPr>
        <w:t>Közép-Európában egyedülifelületi energia</w:t>
      </w:r>
      <w:r>
        <w:rPr>
          <w:b/>
        </w:rPr>
        <w:t>-</w:t>
      </w:r>
      <w:r w:rsidRPr="00C03A26">
        <w:rPr>
          <w:b/>
        </w:rPr>
        <w:t>analizátorral</w:t>
      </w:r>
      <w:r w:rsidRPr="00C03A26">
        <w:t>, új mérési módszerek kifejlesztésével és használatával gyorsan és pontosan mérhetők. A</w:t>
      </w:r>
      <w:r w:rsidR="00414053">
        <w:t xml:space="preserve"> </w:t>
      </w:r>
      <w:r w:rsidRPr="00C03A26">
        <w:rPr>
          <w:b/>
        </w:rPr>
        <w:t>jelenleg a világon legkorszerűbbnek tekinthető, második generációs inverz gázkromatográffal</w:t>
      </w:r>
      <w:r w:rsidR="00414053">
        <w:rPr>
          <w:b/>
        </w:rPr>
        <w:t xml:space="preserve"> </w:t>
      </w:r>
      <w:r w:rsidRPr="00C03A26">
        <w:t>a gáz-szilárd fázisegyensúlyi paraméterek, az adszorpciós folyamatok termodinamikai és kinetikai jellemzők is meghatározhatóak</w:t>
      </w:r>
      <w:r>
        <w:t xml:space="preserve"> (Voelkel et al. 2009, [6])</w:t>
      </w:r>
      <w:r w:rsidRPr="00C03A26">
        <w:t xml:space="preserve">. </w:t>
      </w:r>
    </w:p>
    <w:p w:rsidR="00316E3F" w:rsidRDefault="00316E3F" w:rsidP="00316E3F">
      <w:r w:rsidRPr="00CE12C1">
        <w:t>A polimerek és adalékanyagaik termikus sajátosságainak ismerete (átmeneti hőmérsékletek, olvadáspont, üvegesedés, kristályosodás, termikus stabilitás, hősokktűrő képesség, bomlás) nélkülözhetetlen a feldolgozhatóság és a várható élettartam szempontjából</w:t>
      </w:r>
      <w:r w:rsidRPr="00CE12C1">
        <w:rPr>
          <w:b/>
        </w:rPr>
        <w:t>. A</w:t>
      </w:r>
      <w:r>
        <w:rPr>
          <w:b/>
        </w:rPr>
        <w:t xml:space="preserve"> </w:t>
      </w:r>
      <w:r w:rsidRPr="00CE12C1">
        <w:rPr>
          <w:b/>
        </w:rPr>
        <w:t>Pannon Egyetemen rendelkezésre álló, az országban egyedüli nagynyomású reakciókaloriméter az újonnan kifejlesztendő mérési módszerekkel</w:t>
      </w:r>
      <w:r w:rsidR="00414053">
        <w:rPr>
          <w:b/>
        </w:rPr>
        <w:t xml:space="preserve"> </w:t>
      </w:r>
      <w:r w:rsidRPr="00CE12C1">
        <w:t xml:space="preserve">igen alkalmas </w:t>
      </w:r>
      <w:r>
        <w:t>eszköz</w:t>
      </w:r>
      <w:r w:rsidRPr="00CE12C1">
        <w:t xml:space="preserve"> annak </w:t>
      </w:r>
      <w:r>
        <w:t>kutatására</w:t>
      </w:r>
      <w:r w:rsidRPr="00CE12C1">
        <w:t>, hogy milyen hőmérsékleten következnek be ezek az átalakulások, valamint</w:t>
      </w:r>
      <w:r>
        <w:t>,</w:t>
      </w:r>
      <w:r w:rsidRPr="00CE12C1">
        <w:t xml:space="preserve"> hogy ezekhez az átmenetekhez milyen hőeffektusok kapcsolódnak. </w:t>
      </w:r>
    </w:p>
    <w:p w:rsidR="00D814BF" w:rsidRDefault="00316E3F" w:rsidP="00316E3F">
      <w:r w:rsidRPr="00A612E3">
        <w:t xml:space="preserve">Mindezen mérési eljárások által kapott eredmények kiértékelésében és értelmezésében ma már elengedhetetlen a különböző fejlett számítógépes eljárások (molekulamodellezési és </w:t>
      </w:r>
      <w:r>
        <w:t xml:space="preserve">molekuláris </w:t>
      </w:r>
      <w:r w:rsidRPr="00A612E3">
        <w:t>szimulációs technikák) használata. Az az idő végleg elmúlni látszik, amikor a mérési eredményeket egyszerű tankönyvi, papíron megoldható egyenletek segítségével elemezték. Ma már a szakemberek nem csak arra kíváncsiak, hogy milyen mérhető, makroszkopikus jellegű fizikai mennyiségek jellemzik a vizsgált rendszereket, de arra is kíváncsiak, hogy ezek a mennyiségek milyen mikroszkopikus, molekuláris szintű folyamatok eredményeképpen állnak elő. A mikroszkopikus szintű megértés ugyanis új mérési eljárások kifejlesztéséhez illetve új típusú rendszerek tervezéséhez vezethet</w:t>
      </w:r>
      <w:r>
        <w:t>;</w:t>
      </w:r>
      <w:r w:rsidR="00414053">
        <w:t xml:space="preserve"> </w:t>
      </w:r>
      <w:r>
        <w:t>eze</w:t>
      </w:r>
      <w:r w:rsidRPr="00A612E3">
        <w:t>kre a mikroszkopikus szintű ismerete</w:t>
      </w:r>
      <w:r>
        <w:t>k nélkül talán nem is gondolnánk</w:t>
      </w:r>
      <w:r w:rsidRPr="00A612E3">
        <w:t>.</w:t>
      </w:r>
    </w:p>
    <w:p w:rsidR="00414053" w:rsidRDefault="00414053" w:rsidP="00316E3F">
      <w:r w:rsidRPr="00B3499C">
        <w:t xml:space="preserve">A korszerű, kvantumkémia és statisztikus termodinamikai alapokon álló számítási módszerek alkalmazása napjainkban kerül előtérbe a félempirikus módszerekkel szemben az erősen reális, semleges vagy eredő töltéssel rendelkező komponensekből álló folyadékelegyek termodinamikai jellemzőinek előreszámítása területén. </w:t>
      </w:r>
      <w:r>
        <w:t>A COSMO-RS legyőzte riválisait az első ipari fluidum tulajdonság-becslő erőpróbán (Klamt et al., 2004, [7]). A PE Fizikai Kémiai Tanszékén rendelkezésre áll a szükséges erős számítástechnikai kapacitás, tudásbázis és több éves tapasztalat, hogy olyan számítási módszereket és szoftvereket fejlesszünk ki, amely a molekulaszerkezetből képesek pl. elegyek fázisegyensúlyait becsülni.</w:t>
      </w:r>
    </w:p>
    <w:p w:rsidR="00D814BF" w:rsidRDefault="00D814BF">
      <w:pPr>
        <w:spacing w:before="0" w:after="0"/>
        <w:jc w:val="left"/>
      </w:pPr>
      <w:r>
        <w:br w:type="page"/>
      </w:r>
    </w:p>
    <w:p w:rsidR="000F4869" w:rsidRPr="00D814BF" w:rsidRDefault="000F4869" w:rsidP="001229FD">
      <w:pPr>
        <w:pStyle w:val="Listaszerbekezds"/>
        <w:numPr>
          <w:ilvl w:val="2"/>
          <w:numId w:val="28"/>
        </w:numPr>
        <w:rPr>
          <w:b/>
        </w:rPr>
      </w:pPr>
      <w:r w:rsidRPr="00D814BF">
        <w:rPr>
          <w:b/>
        </w:rPr>
        <w:t>Kémiai és mérnöki számítások almodul</w:t>
      </w:r>
    </w:p>
    <w:p w:rsidR="00316E3F" w:rsidRDefault="00316E3F" w:rsidP="00316E3F"/>
    <w:p w:rsidR="00316E3F" w:rsidRDefault="00316E3F" w:rsidP="00316E3F">
      <w:r>
        <w:rPr>
          <w:noProof/>
          <w:lang w:eastAsia="hu-HU" w:bidi="ar-SA"/>
        </w:rPr>
        <w:drawing>
          <wp:inline distT="0" distB="0" distL="0" distR="0">
            <wp:extent cx="5486400" cy="3200400"/>
            <wp:effectExtent l="0" t="0" r="0" b="0"/>
            <wp:docPr id="1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A778A9" w:rsidRDefault="00A778A9" w:rsidP="00A778A9">
      <w:pPr>
        <w:pStyle w:val="bra"/>
      </w:pPr>
      <w:r>
        <w:t>5.ábra</w:t>
      </w:r>
    </w:p>
    <w:p w:rsidR="00316E3F" w:rsidRDefault="00316E3F" w:rsidP="00316E3F">
      <w:r>
        <w:t>A számítógépek kapacitásának robbanásszerű fejlődésével mára lehetővé vált egyes drága és időigényes kísérleti vizsgálatok kiváltása pontos számításokkal. Szimulációs és elméleti módszereink lehetővé teszik anyagi rendszerek (fázis)egyensúlyi, szerkezeti, szorpciós és transzporttulajdonságainak meghatározását. A kutatási téma a multiskálás megközelítés jegyében a projekt keretein belül vizsgálni kívánt anyagi rendszereknek elsősorban a nanoskálán való modellszintű tanulmányozását tűzi ki célul (a modellezést vagy atomi szintről, vagy időben és térben mezoszkopikus szintről kiindulva végezzük).</w:t>
      </w:r>
    </w:p>
    <w:p w:rsidR="00316E3F" w:rsidRDefault="00316E3F" w:rsidP="00316E3F">
      <w:r>
        <w:t>A számításos kémiai (fizikai-kémiai) módszerek szerepe a kísérleti vizsgálatokkal való szükséges szoros együttműködés szempontjából a következő:</w:t>
      </w:r>
    </w:p>
    <w:p w:rsidR="00316E3F" w:rsidRDefault="00316E3F" w:rsidP="00316E3F">
      <w:pPr>
        <w:ind w:left="708"/>
      </w:pPr>
      <w:r>
        <w:t>(1) A kísérleti vizsgálatok helyett sokszor olcsóbb számításokat/szimulációkat végezni.</w:t>
      </w:r>
    </w:p>
    <w:p w:rsidR="00316E3F" w:rsidRDefault="00316E3F" w:rsidP="00316E3F">
      <w:pPr>
        <w:ind w:left="708"/>
      </w:pPr>
      <w:r>
        <w:t>(2) A szimulációk olyan körülmények között is elvégezhetők, amelyek a kísérletekben nehezen megvalósíthatók (pl. nagy nyomás, extrém hőmérséklet).</w:t>
      </w:r>
    </w:p>
    <w:p w:rsidR="00316E3F" w:rsidRDefault="00316E3F" w:rsidP="00316E3F">
      <w:pPr>
        <w:ind w:left="708"/>
      </w:pPr>
      <w:r>
        <w:t xml:space="preserve">(3) Szimulációkkal közvetlen lehetőség nyílik a rendszer működésének mikroszkopikus szintű megértésére, és ez lehetőséget ad arra, hogy az elméleti vizsgálatok alapján javaslatokat tegyünk kísérleti körülményekre/megoldásokra. </w:t>
      </w:r>
    </w:p>
    <w:p w:rsidR="00316E3F" w:rsidRDefault="00316E3F" w:rsidP="00316E3F">
      <w:r>
        <w:t>A modellezésben elsősorban a statisztikus mechanika módszertanát használjuk, és a részecskék között ható erőket, illetve intermolekuláris potenciálokat illetően élünk feltételezésekkel. Ennek során különböző szintű közelítéseket alkalmazunk:</w:t>
      </w:r>
    </w:p>
    <w:p w:rsidR="00316E3F" w:rsidRDefault="00316E3F" w:rsidP="00316E3F">
      <w:pPr>
        <w:ind w:left="708"/>
      </w:pPr>
      <w:r>
        <w:t>(1) Ha az összes atomot explicit módon modellezzük, akkor részletesebb információkat nyerhetünk. Ekkor azonban gyakran ütközünk korlátokba a vizsgált rendszer nagyságára és a vizsgálati időtartamra vonatkozóan.</w:t>
      </w:r>
    </w:p>
    <w:p w:rsidR="00316E3F" w:rsidRDefault="00316E3F" w:rsidP="00316E3F">
      <w:pPr>
        <w:ind w:left="708"/>
      </w:pPr>
      <w:r>
        <w:t>(2) Ha a rendszer szabadsági fokainak egy részét (pl. oldatban tipikusan az oldószer, vagy polimerek esetén a szegmenseket felépítő atomok tulajdonságait) kiátlagoljuk, akkor egyszerűbb modellekhez jutunk, amik révén sokkal nagyobb rendszereket és hosszabb időskálákat tanulmányozhatunk. Az elektrolitok implicit oldószeres ún. primitív modellje pl. ebbe a kategóriába tartozik.</w:t>
      </w:r>
    </w:p>
    <w:p w:rsidR="00316E3F" w:rsidRDefault="00316E3F" w:rsidP="00316E3F">
      <w:pPr>
        <w:ind w:left="708"/>
      </w:pPr>
      <w:r>
        <w:t>(3) Az ennél is nagyobb rendszerek vizsgálata általában nehézkes, napjaink egyik legforróbb kutatási területe az ún. „coarse-graining” és az atomi modellezési szintek megfelelő összekapcsolása.</w:t>
      </w:r>
    </w:p>
    <w:p w:rsidR="00316E3F" w:rsidRDefault="00316E3F" w:rsidP="00316E3F">
      <w:r>
        <w:t>Ezeket a modelleket természetesen különböző, az adott modellezési szinthez legjobban illő szimulációs módszerekkel vizsgálják:</w:t>
      </w:r>
    </w:p>
    <w:p w:rsidR="00316E3F" w:rsidRDefault="00316E3F" w:rsidP="00316E3F">
      <w:pPr>
        <w:ind w:left="708"/>
      </w:pPr>
      <w:r>
        <w:t>(A) Az atomi szintű modelleket leginkább molekuláris dinamikai (MD) vagy Monte Carlo (MC) módszerrel vizsgálják.</w:t>
      </w:r>
    </w:p>
    <w:p w:rsidR="00316E3F" w:rsidRDefault="00316E3F" w:rsidP="00316E3F">
      <w:pPr>
        <w:ind w:left="708"/>
      </w:pPr>
      <w:r>
        <w:t xml:space="preserve">(B) A Monte Carlo módszer leginkább egyensúlyi rendszerek tulajdonságainak tanulmányozására szolgál, de léteznek dinamikai rendszerek vizsgálatára kifejlesztett változatai is: Dinamikai Monte Carlo (DMC), Kinetikus Monte Carlo (KMC). </w:t>
      </w:r>
    </w:p>
    <w:p w:rsidR="00316E3F" w:rsidRDefault="00316E3F" w:rsidP="00316E3F">
      <w:pPr>
        <w:ind w:left="708"/>
      </w:pPr>
      <w:r>
        <w:t>(C) A kutatócsoportban kifejlesztettünk (és jelenleg is fejlesztés alatt áll) egy hibrid módszert, ami a Lokális Egyensúlyi Monte Carlo (LEMC) eljárást tartalmazza stacionárius diffúzió hajtóerejének biztosítására.</w:t>
      </w:r>
    </w:p>
    <w:p w:rsidR="00316E3F" w:rsidRDefault="00316E3F" w:rsidP="00316E3F">
      <w:pPr>
        <w:ind w:left="708"/>
      </w:pPr>
      <w:r>
        <w:t>(D) Implicit oldószert és/vagy mezoszkopikus részecskéket tartalmazó rendszerek vizsgálatára a különféle sztochasztikus dinamikai módszerek, Brown-dinamika, Langevin-dinamika, disszipatív részecskedinamika alkalmazhatók.</w:t>
      </w:r>
    </w:p>
    <w:p w:rsidR="00906B41" w:rsidRDefault="00906B41" w:rsidP="00906B41">
      <w:r>
        <w:t>A vizsgálni kívánt nanoméretű pórusokat tartalmazó rendszereknek biológiai, nanotechnológiai és ipari technológiai szempontból nagy a jelentősége. Segítségükkel pl. szelektív molekulaszűrők készíthetők. Nagy fajlagos felületük lehetővé teszi katalitikus rendszerek illetve elekrokémiai kondenzátorok készítését.</w:t>
      </w:r>
    </w:p>
    <w:p w:rsidR="00906B41" w:rsidRDefault="00906B41" w:rsidP="00906B41">
      <w:pPr>
        <w:rPr>
          <w:color w:val="FF0000"/>
        </w:rPr>
      </w:pPr>
      <w:r>
        <w:t xml:space="preserve">Ezeket a rendszereket több kutatócsoport vizsgálja világszerte. Ez egyúttal jelzi a téma fontosságát és aktualitását.  Eredményeink údonságtartalmát az általunk használt és főleg fejlesztett új módszerek által lehetővé tett vizsgálatok biztosítják. Ezek a módszerek egy komplex, egyensúlyi és dinamikai szempontból egyaránt releváns, multiskálás vizsgálati eljárást tesznek lehetővé. A nemzetközi trendek is annak kedveznek, hogy az eddig vizsgált sok kis elszigetelt esemény és jelenség helyett a teljes, komplex rendszert próbáljuk meg modellezni (coarse-graining, multiskálás megközelítés). Módszertani fejlesztéseink ebbe a trendbe teljes mértékben beleillenek. </w:t>
      </w:r>
    </w:p>
    <w:p w:rsidR="00906B41" w:rsidRDefault="00906B41" w:rsidP="00906B41">
      <w:r>
        <w:t>Az információátviteli kutatás célkitűzése, hogy a megvizsgálja, hogyan valósul meg az információátvitel a komponensek szintjéről (mikro-szint), a technológia szintjére (makro-szint), azaz a mikro-szinten lejátszódó folyamatok, milyen hatással vannak a makro-szintű folyamatokra, illetve a technológia teljesítőképességére. További cél annak megállapítása, hogyan lehet a feltárt kölcsönhatások matematikai formalizálását követően a technológiafejlesztési célkitűzéseket felülvizsgálni, megoldani. A technológiafejlesztési feladatok közül elsősorban a reaktorok tervezésével, fejlesztésével kapcsolatos feladatokra koncentrálunk, ezen belül is az alkalmazott katalizátoron lejátszódó folyamatok (reakciók, transzport folyamatok) mechanizmusának, sebességének megismerését támogató megoldások kidolgozásával.</w:t>
      </w:r>
    </w:p>
    <w:p w:rsidR="00316E3F" w:rsidRDefault="00316E3F" w:rsidP="00316E3F">
      <w:r>
        <w:t xml:space="preserve">Fontos, hogy a katalizátoron lejátszódó folyamatokat, a katalizátor környezetét figyelembe véve vizsgáljuk, ugyanis a katalizátor kialakításától, reaktorbeli pozíciójától függően, más és más folyamat lehet a domináns, azaz a reaktor egyes szakaszain különböző folyamatok alapján kell elvégezni a tervezést, annak érdekében, hogy a reaktor mind biztonsági, mind gazdasági szempontból a legmegfelelőbb módon működjön. </w:t>
      </w:r>
    </w:p>
    <w:p w:rsidR="00316E3F" w:rsidRDefault="00316E3F" w:rsidP="00316E3F">
      <w:r>
        <w:t>A hierarchikus rendszerek modellezése kapcsán felhalmozott tapasztalatokat az alábbi módon hasznosítjuk a kutatási projekt megvalósítása során:</w:t>
      </w:r>
    </w:p>
    <w:p w:rsidR="00316E3F" w:rsidRDefault="00316E3F" w:rsidP="001229FD">
      <w:pPr>
        <w:pStyle w:val="Listaszerbekezds"/>
        <w:numPr>
          <w:ilvl w:val="0"/>
          <w:numId w:val="4"/>
        </w:numPr>
      </w:pPr>
      <w:r>
        <w:t>A katalizátor aktív helyein végbemenő folyamatok leírása. A katalizátorfejlesztés legalsó hierarchiaszintje, amelynek megismerése lehetővé teszi az aktív centrum környezetében végbemenő elemi reakciók (mechanizmus, kinetika) feltárását. A megoldandó feladat adott anyagi rendszer, katalizátor esetében a potenciális reakciók feltérképezése, azok mechanizmusának, sebességének meghatározása. Olyan részletességű kinetikai modell kialakítása, amely különböző aktív helyeken, koncentráció- és hőmérséklet-viszonyok mellett a sebességi egyenletek és azok paramétereinek meghatározására alkalmas.</w:t>
      </w:r>
    </w:p>
    <w:p w:rsidR="00316E3F" w:rsidRDefault="00316E3F" w:rsidP="001229FD">
      <w:pPr>
        <w:pStyle w:val="Listaszerbekezds"/>
        <w:numPr>
          <w:ilvl w:val="0"/>
          <w:numId w:val="4"/>
        </w:numPr>
      </w:pPr>
      <w:r>
        <w:t xml:space="preserve">Katalizátorszemcsében végbemenő folyamatok leírása. Az elemi kémiai reakciók a katalizátor aktív helyein mennek végbe. Ezen aktív centrumok azonban nagyon gyakran a katalizátor pórusaiban, a reagensek számára nehezen hozzáférhető helyen találhatók. Ahhoz, hogy megértsük a katalizátor szemcsében lejátszódó folyamatokat, az előző pontban kidolgozott modellt ki kell egészíteni a szemcsén belüli komponens- és hőtranszportot leíró ismeretekkel. </w:t>
      </w:r>
      <w:r w:rsidRPr="00A612E3">
        <w:t xml:space="preserve">Ezen transzportfolyamatok a szemcsén belül a nanométeres mérettartományban folynak, ezért indokolt lehet felhasználni a </w:t>
      </w:r>
      <w:r>
        <w:t>molekuláris szimulációkkal</w:t>
      </w:r>
      <w:r w:rsidRPr="00A612E3">
        <w:t xml:space="preserve"> dolgozó kutatócsoport modellezési és szimulációs eszköztárát és tapasztalatait ezen folyamatok vizsgálatára. </w:t>
      </w:r>
      <w:r>
        <w:t>További nehézséget jelenthet a katalizátor szemcsén belül nem egyenletes aktív centrum eloszlás, a katalizátor méretének változása (pl. töredezés, összetapadás) miatt.</w:t>
      </w:r>
    </w:p>
    <w:p w:rsidR="00316E3F" w:rsidRDefault="00316E3F" w:rsidP="001229FD">
      <w:pPr>
        <w:pStyle w:val="Listaszerbekezds"/>
        <w:numPr>
          <w:ilvl w:val="0"/>
          <w:numId w:val="4"/>
        </w:numPr>
      </w:pPr>
      <w:r>
        <w:t>Katalizátorszemcse és a környezete közötti kapcsolat. A katalizátort a fluid fázis veszi körül. A fluid fázisból a reagenseknek át kell adódniuk a katalizátorszemcse felületére, hogy a reakciók végbemenjenek. Ez megköveteli az átadási elméletek, egyensúlyi összefüggések beépítését a matematikai modellbe.</w:t>
      </w:r>
    </w:p>
    <w:p w:rsidR="00316E3F" w:rsidRDefault="00316E3F" w:rsidP="001229FD">
      <w:pPr>
        <w:pStyle w:val="Listaszerbekezds"/>
        <w:numPr>
          <w:ilvl w:val="0"/>
          <w:numId w:val="4"/>
        </w:numPr>
      </w:pPr>
      <w:r>
        <w:t>Katalizátor szemcsehalmaz modellje. A katalizátorszemcsék általában nem azonos méretűek, hanem valamilyen ismert szemcseméret eloszlással rendelkeznek. A katalizátor szemcsehalmazban végbemenő folyamatok leírására populációs mérlegegyenleteket lehet felhasználni.</w:t>
      </w:r>
    </w:p>
    <w:p w:rsidR="00316E3F" w:rsidRDefault="00316E3F" w:rsidP="001229FD">
      <w:pPr>
        <w:pStyle w:val="Listaszerbekezds"/>
        <w:numPr>
          <w:ilvl w:val="0"/>
          <w:numId w:val="4"/>
        </w:numPr>
      </w:pPr>
      <w:r>
        <w:t>Berendezés modellje. A berendezést folytonos és diszperz fázisok töltik ki, amelyek valamilyen módon áramolnak, keverednek a berendezésben. A kialakuló áramlási kép leírására alkalmazhatjuk a klasszikus áramlási modelleket (kevert, dugóáram), de lehetőség van numerikus áramlástani modellek (pl. k-ε turbulencia modell) felhasználására is.</w:t>
      </w:r>
    </w:p>
    <w:p w:rsidR="00316E3F" w:rsidRDefault="00316E3F" w:rsidP="001229FD">
      <w:pPr>
        <w:pStyle w:val="Listaszerbekezds"/>
        <w:numPr>
          <w:ilvl w:val="0"/>
          <w:numId w:val="4"/>
        </w:numPr>
      </w:pPr>
      <w:r w:rsidRPr="00CD5D29">
        <w:t>Technológia modellje</w:t>
      </w:r>
      <w:r>
        <w:t>.</w:t>
      </w:r>
      <w:r w:rsidRPr="00CD5D29">
        <w:t xml:space="preserve">A technológiában jelenlévő összes fontos berendezés és a közöttük lévő anyag, energia és információs kapcsolat modellje. </w:t>
      </w:r>
    </w:p>
    <w:p w:rsidR="00316E3F" w:rsidRPr="00EB0972" w:rsidRDefault="00316E3F" w:rsidP="00316E3F">
      <w:r w:rsidRPr="00EB0972">
        <w:t>A mai modern vegyiparban a technológiafejlesztés egyes lépéseinek hatékony elvégzése során elengedhetetlen olyan szoftverek alkalmazása, amelyek:</w:t>
      </w:r>
    </w:p>
    <w:p w:rsidR="00316E3F" w:rsidRPr="00EB0972" w:rsidRDefault="00316E3F" w:rsidP="001229FD">
      <w:pPr>
        <w:pStyle w:val="Listaszerbekezds"/>
        <w:numPr>
          <w:ilvl w:val="0"/>
          <w:numId w:val="5"/>
        </w:numPr>
      </w:pPr>
      <w:r w:rsidRPr="00EB0972">
        <w:t xml:space="preserve">a fejlesztési lépésekben hozott döntések meghozatalához szükséges, a rendszer és/vagy elemeinek termodinamikai tulajdonságairól nyújtanak információt, azzal, hogy a mérési adatokon alapuló modelleket felhasználva, megfelelő becslések elvégzését teszik lehetővé </w:t>
      </w:r>
      <w:r>
        <w:t>(e</w:t>
      </w:r>
      <w:r w:rsidRPr="00EB0972">
        <w:t>nnek érdekében olyan termodinamikai modellek kidolgozására/fejlesztésére van szükség, amelyek alkalmasak a termodinamikai fázisok tulajdonságának becslésére</w:t>
      </w:r>
      <w:r>
        <w:t>);</w:t>
      </w:r>
    </w:p>
    <w:p w:rsidR="00316E3F" w:rsidRPr="00EB0972" w:rsidRDefault="00316E3F" w:rsidP="001229FD">
      <w:pPr>
        <w:pStyle w:val="Listaszerbekezds"/>
        <w:numPr>
          <w:ilvl w:val="0"/>
          <w:numId w:val="5"/>
        </w:numPr>
      </w:pPr>
      <w:r w:rsidRPr="00EB0972">
        <w:t xml:space="preserve">a fejlesztendő rendszer és/vagy elemeinek stacionárius vagy dinamikus viselkedése kapcsán adnak információt, azáltal, hogy a vizsgált objektum a probléma megoldásához kellő komplexitású modelljének kidolgozására, és megoldására biztosít könnyen kezelhető keretet </w:t>
      </w:r>
      <w:r>
        <w:t>(e</w:t>
      </w:r>
      <w:r w:rsidRPr="00EB0972">
        <w:t>nnek érdekében szükség van a rendszerek dinamikus és stacionárius viselkedésének számítására szolgáló modellek, módszerek kidolgozására/fejlesztésére</w:t>
      </w:r>
      <w:r>
        <w:t>);</w:t>
      </w:r>
    </w:p>
    <w:p w:rsidR="00316E3F" w:rsidRPr="00EB0972" w:rsidRDefault="00316E3F" w:rsidP="001229FD">
      <w:pPr>
        <w:pStyle w:val="Listaszerbekezds"/>
        <w:numPr>
          <w:ilvl w:val="0"/>
          <w:numId w:val="5"/>
        </w:numPr>
      </w:pPr>
      <w:r w:rsidRPr="00EB0972">
        <w:t xml:space="preserve">a komplex rendszerek (sok elemből állnak, melyek között sok a kapcsolat) részletes struktúrájának leképezését teszik lehetővé, melynek eredményeképpen a rendszer belső kapcsolatai optimalizálhatók </w:t>
      </w:r>
      <w:r>
        <w:t>(h</w:t>
      </w:r>
      <w:r w:rsidRPr="00EB0972">
        <w:t>ierarchikus modellezési koncepció alkalmazása javasolt az ilyen jellegű problémák megoldása során, ugyanis ez lehetővé teszi a bonyolult problémák egyszerűbb részekre bontását, a részek és a közöttük lévő kapcsolatok megismerését, majd a teljes rendszer modelljének megalkotását</w:t>
      </w:r>
      <w:r>
        <w:t>);</w:t>
      </w:r>
    </w:p>
    <w:p w:rsidR="00316E3F" w:rsidRDefault="00316E3F" w:rsidP="001229FD">
      <w:pPr>
        <w:pStyle w:val="Listaszerbekezds"/>
        <w:numPr>
          <w:ilvl w:val="0"/>
          <w:numId w:val="5"/>
        </w:numPr>
      </w:pPr>
      <w:r w:rsidRPr="00EB0972">
        <w:t xml:space="preserve">a teljes technológiát alkotó műveleti egységeket, komplex rendszernek tekintve lehetővé teszik azok részletes modelljeinek kidolgozását, melynek eredményeképpen megismerhetők azok a folyamatok, amelyek leginkább hatással vannak az adott egység működésére </w:t>
      </w:r>
      <w:r>
        <w:t>(d</w:t>
      </w:r>
      <w:r w:rsidRPr="00EB0972">
        <w:t>iszperz rendszerekben lejátszódó folyamatok leírására, és a folyamatok okozta halmaz tulajdonságok megváltozásának számítására populációs modellek alkalmazása javasolt</w:t>
      </w:r>
      <w:r>
        <w:t>);</w:t>
      </w:r>
    </w:p>
    <w:p w:rsidR="00316E3F" w:rsidRPr="00EB0972" w:rsidRDefault="00316E3F" w:rsidP="001229FD">
      <w:pPr>
        <w:pStyle w:val="Listaszerbekezds"/>
        <w:numPr>
          <w:ilvl w:val="0"/>
          <w:numId w:val="5"/>
        </w:numPr>
      </w:pPr>
      <w:r w:rsidRPr="00EB0972">
        <w:t>lehetővé teszik az egyes elemek teljes fizikai valójukban történő számítógépes leképezését</w:t>
      </w:r>
      <w:r>
        <w:t>,</w:t>
      </w:r>
      <w:r w:rsidRPr="00EB0972">
        <w:t xml:space="preserve"> és az abban kialakuló áramlási tér optimalizálását, a domináns folyamatok lejátszódási sebességének és mértékének megfelelő változtatásához </w:t>
      </w:r>
      <w:r>
        <w:t>(e</w:t>
      </w:r>
      <w:r w:rsidRPr="00EB0972">
        <w:t>nnek érdekében olyan modellek és megoldó módszerek kidolgozására és fejlesztésére van szükség, amelyek összetett geometriával bíró berendezésekben lejátszódó folyamatokat is megfelelő pontossággal számítani tudnak</w:t>
      </w:r>
      <w:r>
        <w:t>;a</w:t>
      </w:r>
      <w:r w:rsidRPr="00EB0972">
        <w:t xml:space="preserve">z egyik lehetséges modellezési technika, melynek a kitűzött fejlesztési folyamatokban a lehetséges alkalmazási lehetőségeit vizsgálni fogjuk, a numerikus áramlástan </w:t>
      </w:r>
      <w:r>
        <w:t>/</w:t>
      </w:r>
      <w:r w:rsidRPr="00EB0972">
        <w:t>Computational Fluid Dynamics – CFD</w:t>
      </w:r>
      <w:r>
        <w:t>/</w:t>
      </w:r>
      <w:r w:rsidRPr="00EB0972">
        <w:t>)</w:t>
      </w:r>
      <w:r>
        <w:t>;</w:t>
      </w:r>
    </w:p>
    <w:p w:rsidR="00316E3F" w:rsidRPr="00EB0972" w:rsidRDefault="00316E3F" w:rsidP="001229FD">
      <w:pPr>
        <w:pStyle w:val="Listaszerbekezds"/>
        <w:numPr>
          <w:ilvl w:val="0"/>
          <w:numId w:val="5"/>
        </w:numPr>
      </w:pPr>
      <w:r w:rsidRPr="00EB0972">
        <w:t>támogatást nyújtanak a rendszer és/vagy elemeinek kézbentartásához szükséges irányítási megoldások vizsgálatában, hangolásában;</w:t>
      </w:r>
    </w:p>
    <w:p w:rsidR="00316E3F" w:rsidRPr="004940B6" w:rsidRDefault="00316E3F" w:rsidP="001229FD">
      <w:pPr>
        <w:pStyle w:val="Listaszerbekezds"/>
        <w:numPr>
          <w:ilvl w:val="0"/>
          <w:numId w:val="5"/>
        </w:numPr>
        <w:rPr>
          <w:rFonts w:ascii="Times New Roman" w:hAnsi="Times New Roman"/>
        </w:rPr>
      </w:pPr>
      <w:r w:rsidRPr="00EB0972">
        <w:t xml:space="preserve">a technológiából származó nagymennyiségű adathalmaz statisztikai módszerekkel történő elsődleges kezelésében, illetve adatbányászati technikák alkalmazásával, az adatokban lévő rejtett információk kinyerésében. </w:t>
      </w:r>
    </w:p>
    <w:p w:rsidR="00316E3F" w:rsidRDefault="00316E3F" w:rsidP="00316E3F">
      <w:pPr>
        <w:pStyle w:val="Listaszerbekezds"/>
      </w:pPr>
    </w:p>
    <w:p w:rsidR="00316E3F" w:rsidRPr="00EA0ACF" w:rsidRDefault="00316E3F" w:rsidP="00316E3F">
      <w:r w:rsidRPr="00EA0ACF">
        <w:t>Az anyag- és energiaárak emelkedése szükségessé teszi a velük való takarékossági intézkedések meghozatalát és a megtakarítást célzó módszerek gyakorlati alkalmazását, ami szoros kapcsolatban van a költséghatékony tervezéssel, gyártással, üzemeltetéssel és a környezetvédelemmel. A költséghatékonyság megvalósítást szolgálják az optimális méretezés különböző módszerei (Belegundu et al., (1999), Dasgupta et al., (1997)). Az optimális méretezés matematikai módszereinek célirányos alkalmazásával elérhető, hogy a különböző konstrukciók, termékek, folyamatok ne csak kielégítsék a velük szemben támasztott követelményeket, hanem egyúttal gazdaságosak is legyenek. Az optimális méretezést a különböző műszaki feladatok megoldása során széles körben alkalmazzák a költségek csökkentése érdekében</w:t>
      </w:r>
      <w:r>
        <w:t>.</w:t>
      </w:r>
      <w:r w:rsidR="00E54D17">
        <w:t xml:space="preserve"> </w:t>
      </w:r>
      <w:r w:rsidRPr="00EA0ACF">
        <w:t>(Iqbal et al., 2006.) Célunk, hogy a műszaki problémák megoldásához felhasználjuk a matematikai optimálási módszereket. Különösen fontosnak tekintjük az anyagmegtakarítást, az új anyagok alkalmazási lehetőségeinek feltárását és a megújuló energiák (napenergia) összegyűjtésének, tárolásának és felhasználásának kutatását. A különböző anyagok gazdaságos felhasználását csak az optimális méretezés alkalmazásával lehet elérni. A termékek versenyképességének növelése érdekében olyan optimális fém- és gépszerkezetek tervezése a célunk, amelyek a költségek (anyag-, gyártási-, stb.) tekintetében optimálisak. További célunk, hogy megvizsgáljuk a napenergia fűtésre, villamosenergia termelésre való hasznosítási lehetőségét. Ennek kapcsán felmerül a fizikai kémiai jellemzők meghatározása, számítása, a hőtároló közegek kiválasztása és a hőszigetelő anyagok optimális vastagságának meghatározása</w:t>
      </w:r>
      <w:r>
        <w:t>.</w:t>
      </w:r>
      <w:r w:rsidR="00E54D17">
        <w:t xml:space="preserve"> </w:t>
      </w:r>
      <w:r w:rsidRPr="00EA0ACF">
        <w:t xml:space="preserve">(Munoz et al., 2007.) </w:t>
      </w:r>
    </w:p>
    <w:p w:rsidR="00316E3F" w:rsidRDefault="00316E3F" w:rsidP="00316E3F">
      <w:pPr>
        <w:spacing w:before="0" w:after="0"/>
        <w:jc w:val="left"/>
      </w:pPr>
      <w:r>
        <w:br w:type="page"/>
      </w:r>
    </w:p>
    <w:p w:rsidR="00316E3F" w:rsidRDefault="00316E3F" w:rsidP="00316E3F">
      <w:pPr>
        <w:pStyle w:val="Cmsor1"/>
      </w:pPr>
      <w:bookmarkStart w:id="3" w:name="_Toc318095517"/>
      <w:bookmarkStart w:id="4" w:name="_Toc320194235"/>
      <w:r w:rsidRPr="00C97F2F">
        <w:t>Tervezett tevékenységek komplexitása, hozzájárulásuk a tervezett alapkutatási projekt megvalósításához</w:t>
      </w:r>
      <w:bookmarkEnd w:id="3"/>
      <w:bookmarkEnd w:id="4"/>
    </w:p>
    <w:p w:rsidR="00316E3F" w:rsidRDefault="00316E3F" w:rsidP="00316E3F">
      <w:pPr>
        <w:rPr>
          <w:sz w:val="24"/>
          <w:szCs w:val="24"/>
        </w:rPr>
      </w:pPr>
    </w:p>
    <w:p w:rsidR="00316E3F" w:rsidRPr="002638FA" w:rsidRDefault="00316E3F" w:rsidP="00731556">
      <w:pPr>
        <w:pStyle w:val="Cmsor2"/>
        <w:shd w:val="clear" w:color="auto" w:fill="17365D" w:themeFill="text2" w:themeFillShade="BF"/>
        <w:jc w:val="center"/>
        <w:rPr>
          <w:b/>
        </w:rPr>
      </w:pPr>
      <w:bookmarkStart w:id="5" w:name="_Toc318095518"/>
      <w:bookmarkStart w:id="6" w:name="_Toc320194236"/>
      <w:r w:rsidRPr="002638FA">
        <w:rPr>
          <w:b/>
        </w:rPr>
        <w:t xml:space="preserve">Katalitikus reakciók </w:t>
      </w:r>
      <w:r w:rsidR="00290A3A" w:rsidRPr="002638FA">
        <w:rPr>
          <w:b/>
        </w:rPr>
        <w:t>modul</w:t>
      </w:r>
      <w:bookmarkEnd w:id="5"/>
      <w:bookmarkEnd w:id="6"/>
    </w:p>
    <w:p w:rsidR="00316E3F" w:rsidRPr="00421765" w:rsidRDefault="00316E3F" w:rsidP="00CF0A61">
      <w:r w:rsidRPr="00421765">
        <w:t>A kutatási téma a fenntartható fejlődés irányában a következő célokat tűzi ki:</w:t>
      </w:r>
    </w:p>
    <w:p w:rsidR="00316E3F" w:rsidRPr="00421765" w:rsidRDefault="00316E3F" w:rsidP="00316E3F">
      <w:pPr>
        <w:pStyle w:val="Csakszveg"/>
        <w:rPr>
          <w:sz w:val="24"/>
          <w:szCs w:val="24"/>
        </w:rPr>
      </w:pPr>
    </w:p>
    <w:p w:rsidR="00316E3F" w:rsidRPr="00CF0A61" w:rsidRDefault="00316E3F" w:rsidP="001229FD">
      <w:pPr>
        <w:pStyle w:val="Csakszveg"/>
        <w:numPr>
          <w:ilvl w:val="0"/>
          <w:numId w:val="7"/>
        </w:numPr>
        <w:spacing w:before="0"/>
        <w:jc w:val="left"/>
        <w:rPr>
          <w:szCs w:val="22"/>
        </w:rPr>
      </w:pPr>
      <w:r w:rsidRPr="00CF0A61">
        <w:rPr>
          <w:szCs w:val="22"/>
        </w:rPr>
        <w:t xml:space="preserve">A sztöchiometrikus reakciók helyettesítése katalitikus reakciókkal (enzimkatalízis, fotokatalízis, átmenetifém-katalizált reakciók) </w:t>
      </w:r>
    </w:p>
    <w:p w:rsidR="00316E3F" w:rsidRPr="00CF0A61" w:rsidRDefault="00316E3F" w:rsidP="001229FD">
      <w:pPr>
        <w:pStyle w:val="Csakszveg"/>
        <w:numPr>
          <w:ilvl w:val="0"/>
          <w:numId w:val="7"/>
        </w:numPr>
        <w:spacing w:before="0"/>
        <w:jc w:val="left"/>
        <w:rPr>
          <w:szCs w:val="22"/>
        </w:rPr>
      </w:pPr>
      <w:r w:rsidRPr="00CF0A61">
        <w:rPr>
          <w:szCs w:val="22"/>
        </w:rPr>
        <w:t>A katalitikus rendszer hatékonyságának növelése a katalizátorok  immobilizálásával</w:t>
      </w:r>
    </w:p>
    <w:p w:rsidR="00316E3F" w:rsidRPr="00CF0A61" w:rsidRDefault="00316E3F" w:rsidP="001229FD">
      <w:pPr>
        <w:pStyle w:val="Csakszveg"/>
        <w:numPr>
          <w:ilvl w:val="0"/>
          <w:numId w:val="7"/>
        </w:numPr>
        <w:spacing w:before="0"/>
        <w:jc w:val="left"/>
        <w:rPr>
          <w:szCs w:val="22"/>
        </w:rPr>
      </w:pPr>
      <w:r w:rsidRPr="00CF0A61">
        <w:rPr>
          <w:szCs w:val="22"/>
        </w:rPr>
        <w:t>Az immobilizált rendszerek vizsgálatának kiterjesztése nagy hatékonyságú átáramlásos mikroreaktorok alkalmazásával</w:t>
      </w:r>
    </w:p>
    <w:p w:rsidR="00316E3F" w:rsidRPr="00CF0A61" w:rsidRDefault="00316E3F" w:rsidP="001229FD">
      <w:pPr>
        <w:pStyle w:val="Csakszveg"/>
        <w:numPr>
          <w:ilvl w:val="0"/>
          <w:numId w:val="7"/>
        </w:numPr>
        <w:spacing w:before="0"/>
        <w:jc w:val="left"/>
        <w:rPr>
          <w:szCs w:val="22"/>
        </w:rPr>
      </w:pPr>
      <w:r w:rsidRPr="00CF0A61">
        <w:rPr>
          <w:szCs w:val="22"/>
        </w:rPr>
        <w:t xml:space="preserve">A környezetre ártalmas szerves oldószerek helyettesítése alternatív oldószerekkel (ionos folyadékok, szerves karbonátok, víz). </w:t>
      </w:r>
    </w:p>
    <w:p w:rsidR="00316E3F" w:rsidRPr="00CF0A61" w:rsidRDefault="00316E3F" w:rsidP="001229FD">
      <w:pPr>
        <w:pStyle w:val="Csakszveg"/>
        <w:numPr>
          <w:ilvl w:val="0"/>
          <w:numId w:val="7"/>
        </w:numPr>
        <w:spacing w:before="0"/>
        <w:jc w:val="left"/>
        <w:rPr>
          <w:szCs w:val="22"/>
        </w:rPr>
      </w:pPr>
      <w:r w:rsidRPr="00CF0A61">
        <w:rPr>
          <w:szCs w:val="22"/>
        </w:rPr>
        <w:t>Az oldószercsere kiküszöbölésével folyamatos eljárások kidolgozása.</w:t>
      </w:r>
    </w:p>
    <w:p w:rsidR="00316E3F" w:rsidRPr="00421765" w:rsidRDefault="00316E3F" w:rsidP="00316E3F">
      <w:pPr>
        <w:pStyle w:val="Csakszveg"/>
        <w:ind w:left="360"/>
        <w:rPr>
          <w:sz w:val="24"/>
          <w:szCs w:val="24"/>
        </w:rPr>
      </w:pPr>
    </w:p>
    <w:p w:rsidR="002638FA" w:rsidRPr="00731556" w:rsidRDefault="002638FA" w:rsidP="001229FD">
      <w:pPr>
        <w:pStyle w:val="Cmsor2"/>
        <w:numPr>
          <w:ilvl w:val="0"/>
          <w:numId w:val="31"/>
        </w:numPr>
        <w:pBdr>
          <w:top w:val="single" w:sz="4" w:space="0" w:color="auto"/>
          <w:left w:val="single" w:sz="4" w:space="0" w:color="auto"/>
          <w:bottom w:val="single" w:sz="4" w:space="0" w:color="auto"/>
          <w:right w:val="single" w:sz="4" w:space="0" w:color="auto"/>
        </w:pBdr>
        <w:shd w:val="clear" w:color="auto" w:fill="DBE5F1" w:themeFill="accent1" w:themeFillTint="33"/>
        <w:rPr>
          <w:b/>
        </w:rPr>
      </w:pPr>
      <w:bookmarkStart w:id="7" w:name="_Toc320194237"/>
      <w:r w:rsidRPr="00731556">
        <w:rPr>
          <w:b/>
        </w:rPr>
        <w:t>Nanoszerkezetű anyagok fejlesztése almodul</w:t>
      </w:r>
      <w:bookmarkEnd w:id="7"/>
    </w:p>
    <w:p w:rsidR="00316E3F" w:rsidRDefault="00316E3F" w:rsidP="00CF0A61">
      <w:r w:rsidRPr="00421765">
        <w:t>Nanohibridek előállítása, többlépcsős csere-interkalációs folyamatok ionos folyadékokkal a katalizátor mennyiség csökkentése/visszanyerése érdekében.</w:t>
      </w:r>
    </w:p>
    <w:p w:rsidR="00316E3F" w:rsidRPr="009F431E" w:rsidRDefault="00316E3F" w:rsidP="00CF0A61">
      <w:r w:rsidRPr="009F431E">
        <w:t>Mechanokémiai aktiválás, interkaláció/ioncsere, grafting/delaminációs eljárások teljes folyamata, a folyamatot befolyásoló tényezők hatása a céltermék tulajdonságaira;</w:t>
      </w:r>
    </w:p>
    <w:p w:rsidR="00316E3F" w:rsidRPr="00421765" w:rsidRDefault="00316E3F" w:rsidP="00CF0A61">
      <w:r>
        <w:t>Fém-kolloidok/fém-oxidok dó</w:t>
      </w:r>
      <w:r w:rsidRPr="009F431E">
        <w:t>polása a rétegközti térben ill. a felületen, a folyamatot befolyásoló tényezők, különös tekintettel a felületi koncentációkra, rétegvastagságra és a mérettartományra. A felületek szerkezeti, kémiai és energetikai jellemzése (TA, GC-MS, IR/Raman, SEM/TEM, XRD, IC, sav-bázis helyek, XPS, NMR)</w:t>
      </w:r>
    </w:p>
    <w:p w:rsidR="00316E3F" w:rsidRPr="00AE10E3" w:rsidRDefault="00316E3F" w:rsidP="00CF0A61">
      <w:pPr>
        <w:rPr>
          <w:sz w:val="24"/>
          <w:szCs w:val="24"/>
        </w:rPr>
      </w:pPr>
      <w:r w:rsidRPr="00421765">
        <w:t>Katalizátorok immobilizálása</w:t>
      </w:r>
      <w:r>
        <w:t xml:space="preserve"> </w:t>
      </w:r>
      <w:r w:rsidRPr="00421765">
        <w:t>a katalitikus eljárások hatékonyságának (energiatakarékosságának) növelésére, a reakcióelegytől való szeparáció biztosítására. A katalizátorként alkalmazott fémkomplexek, enzimek, valamint az önmagukban is katalizátorként használható, vagy az egyéb katalizátorok immobilizálását elősegítő ionos folyadékok rögzítése nanoméretű részecskék felületére. Ilyen hordozó lehet félvezető,  agyagásvány alapú nanorészecske, szén- vagy halloysit  szerkezetű nanocső,</w:t>
      </w:r>
      <w:r>
        <w:t xml:space="preserve"> megfelelő felületi réteggel ellátott ferrokolloid, </w:t>
      </w:r>
      <w:r w:rsidRPr="00421765">
        <w:t>illetve  szerves szilícium- vagy alumínium alapú vegyületekből képzett és speciális termikus előkezeléssel nyert nagyfelületű mezopórusos anyag.</w:t>
      </w:r>
      <w:r w:rsidRPr="009F431E">
        <w:t>Immobilizált katalizátorok felületi jellemzése (felületi titrálások)</w:t>
      </w:r>
    </w:p>
    <w:p w:rsidR="00316E3F" w:rsidRPr="00421765" w:rsidRDefault="00316E3F" w:rsidP="00CF0A61">
      <w:r w:rsidRPr="00421765">
        <w:t>Makromolekuláriskonjugátumok létrehozása kis molekulatömegű, bioutánzó oxidációs folyamatokat katalizáló fémkomplexek és polipeptidek (ld. mesterséges enzimek), valamint nanoméretű szervetlen hordozók összekapcsolásával.</w:t>
      </w:r>
    </w:p>
    <w:p w:rsidR="002638FA" w:rsidRDefault="002638FA" w:rsidP="002638FA">
      <w:pPr>
        <w:rPr>
          <w:b/>
          <w:sz w:val="24"/>
          <w:szCs w:val="24"/>
          <w:u w:val="single"/>
        </w:rPr>
      </w:pPr>
    </w:p>
    <w:p w:rsidR="002638FA" w:rsidRDefault="002638FA" w:rsidP="002638FA">
      <w:pPr>
        <w:rPr>
          <w:b/>
          <w:sz w:val="24"/>
          <w:szCs w:val="24"/>
          <w:u w:val="single"/>
        </w:rPr>
      </w:pPr>
      <w:r w:rsidRPr="001721F8">
        <w:rPr>
          <w:b/>
          <w:sz w:val="24"/>
          <w:szCs w:val="24"/>
          <w:u w:val="single"/>
        </w:rPr>
        <w:t>Részfeladatok</w:t>
      </w:r>
      <w:r>
        <w:rPr>
          <w:b/>
          <w:sz w:val="24"/>
          <w:szCs w:val="24"/>
          <w:u w:val="single"/>
        </w:rPr>
        <w:t>:</w:t>
      </w:r>
    </w:p>
    <w:p w:rsidR="001A10CC" w:rsidRPr="001A60E7" w:rsidRDefault="001A10CC" w:rsidP="001A10CC">
      <w:r w:rsidRPr="001A60E7">
        <w:t xml:space="preserve">I/1 Halloysit-szerű nanocső preparálása kaolinit agyagásványból kiindulva; felületi jellemzők, energiák meghatározása; fém kolloidok kialakítása a felületen. </w:t>
      </w:r>
    </w:p>
    <w:p w:rsidR="001A10CC" w:rsidRPr="001A60E7" w:rsidRDefault="001A10CC" w:rsidP="001A10CC">
      <w:r w:rsidRPr="001A60E7">
        <w:t xml:space="preserve">I/2 Ferrokolloid alapú katalizátor-hordozók előállítása </w:t>
      </w:r>
    </w:p>
    <w:p w:rsidR="001A10CC" w:rsidRPr="001A60E7" w:rsidRDefault="001A10CC" w:rsidP="001A10CC">
      <w:r w:rsidRPr="001A60E7">
        <w:t xml:space="preserve">I/3. Mezopórusos hordozók előállítása szerves matrix felhasználásával </w:t>
      </w:r>
    </w:p>
    <w:p w:rsidR="001A10CC" w:rsidRPr="001A60E7" w:rsidRDefault="001A10CC" w:rsidP="001A10CC">
      <w:r w:rsidRPr="001A60E7">
        <w:t xml:space="preserve">I/4 Érzékenyített (adalékolt)  fotoaktív félvezetők készítése katalitikus és immobilizációs célra </w:t>
      </w:r>
    </w:p>
    <w:p w:rsidR="001A10CC" w:rsidRPr="001A60E7" w:rsidRDefault="001A10CC" w:rsidP="001A10CC">
      <w:r w:rsidRPr="001A60E7">
        <w:t xml:space="preserve">I/5 Katalitikus aktivitással rendelkező szerves vegyületek immobilizálása agyagásvány nanostruktúrák felületén, a nanohibridek tesztelése. </w:t>
      </w:r>
    </w:p>
    <w:p w:rsidR="001A10CC" w:rsidRPr="001A60E7" w:rsidRDefault="001A10CC" w:rsidP="001A10CC">
      <w:r w:rsidRPr="001A60E7">
        <w:t xml:space="preserve">I/6 Ionos folyadékok rögzítése szilárd hordozón </w:t>
      </w:r>
    </w:p>
    <w:p w:rsidR="001A10CC" w:rsidRPr="001A60E7" w:rsidRDefault="001A10CC" w:rsidP="001A10CC">
      <w:r w:rsidRPr="001A60E7">
        <w:t xml:space="preserve">I/7 Fémkomplex  fotokatalizátorok rögzítése szilárd hordozókon </w:t>
      </w:r>
    </w:p>
    <w:p w:rsidR="001A10CC" w:rsidRPr="001A60E7" w:rsidRDefault="001A10CC" w:rsidP="001A10CC">
      <w:r w:rsidRPr="001A60E7">
        <w:t xml:space="preserve">I/8. Átmenetifém katalizátorok rögzítése mezopórusos hordozón </w:t>
      </w:r>
    </w:p>
    <w:p w:rsidR="001A10CC" w:rsidRPr="001A60E7" w:rsidRDefault="001A10CC" w:rsidP="00CF0A61">
      <w:r w:rsidRPr="001A60E7">
        <w:t xml:space="preserve">1/9 Cellulóz hidrolízisére alkalmas enzim rögzítése nanocsövekre </w:t>
      </w:r>
    </w:p>
    <w:p w:rsidR="001A10CC" w:rsidRPr="001A60E7" w:rsidRDefault="001A10CC" w:rsidP="001A10CC">
      <w:r w:rsidRPr="001A60E7">
        <w:t xml:space="preserve">I/10 Mesterséges enzimek előállítása: átmeneti fémkomplexek, mint katalizátorok rögzítése peptidekhez </w:t>
      </w:r>
    </w:p>
    <w:p w:rsidR="00316E3F" w:rsidRPr="00421765" w:rsidRDefault="00316E3F" w:rsidP="00316E3F">
      <w:pPr>
        <w:pStyle w:val="Csakszveg"/>
        <w:rPr>
          <w:sz w:val="24"/>
          <w:szCs w:val="24"/>
        </w:rPr>
      </w:pPr>
    </w:p>
    <w:p w:rsidR="002638FA" w:rsidRPr="00731556" w:rsidRDefault="002638FA" w:rsidP="001229FD">
      <w:pPr>
        <w:pStyle w:val="Cmsor2"/>
        <w:numPr>
          <w:ilvl w:val="0"/>
          <w:numId w:val="31"/>
        </w:numPr>
        <w:pBdr>
          <w:top w:val="single" w:sz="4" w:space="0" w:color="auto"/>
          <w:left w:val="single" w:sz="4" w:space="0" w:color="auto"/>
          <w:bottom w:val="single" w:sz="4" w:space="0" w:color="auto"/>
          <w:right w:val="single" w:sz="4" w:space="0" w:color="auto"/>
        </w:pBdr>
        <w:shd w:val="clear" w:color="auto" w:fill="DBE5F1" w:themeFill="accent1" w:themeFillTint="33"/>
        <w:rPr>
          <w:b/>
        </w:rPr>
      </w:pPr>
      <w:bookmarkStart w:id="8" w:name="_Toc320194238"/>
      <w:r w:rsidRPr="00731556">
        <w:rPr>
          <w:b/>
        </w:rPr>
        <w:t>Alternatív oldószerek fejlesztése/alkalmazása almodul</w:t>
      </w:r>
      <w:bookmarkEnd w:id="8"/>
    </w:p>
    <w:p w:rsidR="00316E3F" w:rsidRPr="00CF0A61" w:rsidRDefault="00316E3F" w:rsidP="00CF0A61">
      <w:r w:rsidRPr="00CF0A61">
        <w:t>A katalitikus eljárások hatékonyságának növelése, a katalizátorok visszanyerése és újrafelhasználása nem elegyedő vagy könnyen elválasztható oldószerek (ionos folyadékok, szerves karbonátok, víz)  illetve azok kombinációjának alkalmazásával. Fotokatalitikus, enzimes és átmenetifém-katalizált reakciók szelektivitásának növelése az ionos folyadék oldószer szerkezetének módosításával. Bioutánzó komplexek és katalitikus oxidációs reakcióik kompatibilitásának vizsgálata ionos folyadékokkal. Ionos folyadékok alkalmazása kettős szerepben (pl. katalizátorként és oldószerként savkatalizált reakcióknál, előkezelés és katalitikus reakció összekapcsolására cellulóz</w:t>
      </w:r>
      <w:r w:rsidRPr="00CF0A61">
        <w:rPr>
          <w:rFonts w:ascii="Times New Roman" w:hAnsi="Times New Roman"/>
        </w:rPr>
        <w:t xml:space="preserve"> enzimes lebontásnál</w:t>
      </w:r>
      <w:r w:rsidRPr="00CF0A61">
        <w:t xml:space="preserve">). </w:t>
      </w:r>
    </w:p>
    <w:p w:rsidR="002638FA" w:rsidRDefault="002638FA" w:rsidP="002638FA">
      <w:pPr>
        <w:rPr>
          <w:b/>
          <w:sz w:val="24"/>
          <w:szCs w:val="24"/>
          <w:u w:val="single"/>
        </w:rPr>
      </w:pPr>
      <w:r w:rsidRPr="001721F8">
        <w:rPr>
          <w:b/>
          <w:sz w:val="24"/>
          <w:szCs w:val="24"/>
          <w:u w:val="single"/>
        </w:rPr>
        <w:t>Részfeladatok</w:t>
      </w:r>
    </w:p>
    <w:p w:rsidR="001A10CC" w:rsidRPr="001A60E7" w:rsidRDefault="001A10CC" w:rsidP="001A10CC">
      <w:r w:rsidRPr="001A60E7">
        <w:t>II/1. Oldószerként és/vagy katalizátorként alkalmazható ionos folyadékok szintézise</w:t>
      </w:r>
    </w:p>
    <w:p w:rsidR="001A10CC" w:rsidRPr="001A60E7" w:rsidRDefault="001A10CC" w:rsidP="001A10CC">
      <w:r w:rsidRPr="001A60E7">
        <w:t>II/2. A cellulóz előkezelés vizsgálata, alkalmas ionfolyadékok kiválasztása többszörös iterációval a III/9-11 pontokat is figyelembe véve</w:t>
      </w:r>
    </w:p>
    <w:p w:rsidR="001A10CC" w:rsidRPr="001A60E7" w:rsidRDefault="001A10CC" w:rsidP="001A10CC">
      <w:r w:rsidRPr="001A60E7">
        <w:t xml:space="preserve">II/3. Szteroidok karbonilatív kapcsolási reakcióinak kivitelezése ionos folyadékban. A katalizátor újrafelhasználhatóságának vizsgálata, a katalizátor szerkezetének módosítása az eredmények alapján </w:t>
      </w:r>
    </w:p>
    <w:p w:rsidR="001A10CC" w:rsidRPr="001A60E7" w:rsidRDefault="001A10CC" w:rsidP="001A10CC">
      <w:r w:rsidRPr="001A60E7">
        <w:t>II/4 Nagy aktivitású homogénkatalitikus rendszerek (pl. hidrogénezésre alkalmas katalizátorok) alkalmazása ionos folyadékban és zöld oldószerekben (propilén-karbonát, glicerin-karbonát, etilén-karbonát, stb.)</w:t>
      </w:r>
    </w:p>
    <w:p w:rsidR="001A10CC" w:rsidRPr="001A60E7" w:rsidRDefault="001A10CC" w:rsidP="001A10CC">
      <w:r w:rsidRPr="001A60E7">
        <w:t xml:space="preserve">II/5. Víz-hidrofób oldószer kombináció alkalmazása szerves anyag fotokatalitikus szintézisére </w:t>
      </w:r>
    </w:p>
    <w:p w:rsidR="00316E3F" w:rsidRPr="00421765" w:rsidRDefault="00316E3F" w:rsidP="00316E3F">
      <w:pPr>
        <w:pStyle w:val="Csakszveg"/>
        <w:rPr>
          <w:sz w:val="24"/>
          <w:szCs w:val="24"/>
        </w:rPr>
      </w:pPr>
    </w:p>
    <w:p w:rsidR="002638FA" w:rsidRPr="00731556" w:rsidRDefault="002638FA" w:rsidP="001229FD">
      <w:pPr>
        <w:pStyle w:val="Cmsor2"/>
        <w:numPr>
          <w:ilvl w:val="0"/>
          <w:numId w:val="31"/>
        </w:numPr>
        <w:pBdr>
          <w:top w:val="single" w:sz="4" w:space="0" w:color="auto"/>
          <w:left w:val="single" w:sz="4" w:space="0" w:color="auto"/>
          <w:bottom w:val="single" w:sz="4" w:space="0" w:color="auto"/>
          <w:right w:val="single" w:sz="4" w:space="0" w:color="auto"/>
        </w:pBdr>
        <w:shd w:val="clear" w:color="auto" w:fill="DBE5F1" w:themeFill="accent1" w:themeFillTint="33"/>
        <w:rPr>
          <w:b/>
        </w:rPr>
      </w:pPr>
      <w:bookmarkStart w:id="9" w:name="_Toc320194239"/>
      <w:r w:rsidRPr="00731556">
        <w:rPr>
          <w:b/>
        </w:rPr>
        <w:t>Katalitikus reakciók kutatása almodul</w:t>
      </w:r>
      <w:bookmarkEnd w:id="9"/>
    </w:p>
    <w:p w:rsidR="00316E3F" w:rsidRPr="00CF0A61" w:rsidRDefault="00316E3F" w:rsidP="00316E3F">
      <w:pPr>
        <w:pStyle w:val="Csakszveg"/>
        <w:rPr>
          <w:szCs w:val="22"/>
        </w:rPr>
      </w:pPr>
      <w:r w:rsidRPr="00CF0A61">
        <w:rPr>
          <w:szCs w:val="22"/>
        </w:rPr>
        <w:t>Bioutánzófém-dioxigén és oxofémkomplexek (főként réz, vas és mangán) előállítása, szerkezetük és reaktivitásuk vizsgálata oxigénátviteli reakciókban: O-átvitelP(III)-ra, S(II)-re, alkánra, olefinre, alkinre, ketonra és kinonra. Az egyes oxidációs bioreakciók laboratóriumban hasznosítható klasszikus szerves kémiai reakciókra történő kidolgozása (bioinspiredreactions) az egyes alkalmazási opciók bővítése céljából (epoxidáció, oxigénezés, dioxigénezés, oxidatív ciklizáció, hidroperoxidáció, elimináció). A felvázolt kísérletek eredményei nagymértékben hozzájárulhatnak a szennyvíztisztításnál felhasználható ún. zöld katalizátorok (vas, mangán) kidolgozásához is, amelyek „folyékony égetéssel” (oxidációval) környezetbarát primer oxidálószerekkel (O2, H2O2, tBuO2H, stb.) jó hatásfokkal oxidálnak szennyvízben található szerves szennyeződéseket (ipari kemikáliák, háztartási vegyszerek, papírgyártás hulladékai, stb) környezetbarát kis molekulákká (CO2, oxálsav, klorid ion, stb.). A fenti katalizátorok potenciális fehérítőszerként (bleachingagent) is szóba jöhetnek mind a textil-, mind a papíriparban.</w:t>
      </w:r>
    </w:p>
    <w:p w:rsidR="00316E3F" w:rsidRPr="00CF0A61" w:rsidRDefault="00316E3F" w:rsidP="00316E3F">
      <w:pPr>
        <w:pStyle w:val="Csakszveg"/>
        <w:rPr>
          <w:szCs w:val="22"/>
        </w:rPr>
      </w:pPr>
      <w:r w:rsidRPr="00CF0A61">
        <w:rPr>
          <w:szCs w:val="22"/>
        </w:rPr>
        <w:t xml:space="preserve">Módosított szerkezetű Hoveyda-Grubbs és Grela típusú katalizátorok tervezése és előállítása a finomkémiai ipar, a gyógyszeripar és a petrolkémia érdeklődésére számot tartó új molekulák és eljárások kifejlesztésére: pl. gyűrűnyitó- és gyűrűzáró reakciókban, gyűrűnyitó polimerizációban, növényi eredetű olajok kereszt metatézisében. </w:t>
      </w:r>
    </w:p>
    <w:p w:rsidR="00316E3F" w:rsidRPr="00CF0A61" w:rsidRDefault="00316E3F" w:rsidP="00316E3F">
      <w:pPr>
        <w:pStyle w:val="Csakszveg"/>
        <w:rPr>
          <w:szCs w:val="22"/>
        </w:rPr>
      </w:pPr>
      <w:r w:rsidRPr="00CF0A61">
        <w:rPr>
          <w:szCs w:val="22"/>
        </w:rPr>
        <w:t xml:space="preserve">Fotokatalízisen </w:t>
      </w:r>
      <w:r w:rsidR="002638FA" w:rsidRPr="00CF0A61">
        <w:rPr>
          <w:szCs w:val="22"/>
        </w:rPr>
        <w:t xml:space="preserve">alapuló, enyhe reakciókörülmények </w:t>
      </w:r>
      <w:r w:rsidRPr="00CF0A61">
        <w:rPr>
          <w:szCs w:val="22"/>
        </w:rPr>
        <w:t xml:space="preserve">mellett jelentős szelektivitást és nagy hatékonyságot  biztosító eljárások alkalmazása. Az UV és a látható tartományban intenzív fényelnyelő és –hasznosító fém-porfirin és –diiminkomplexekkel </w:t>
      </w:r>
      <w:r w:rsidR="002638FA" w:rsidRPr="00CF0A61">
        <w:rPr>
          <w:szCs w:val="22"/>
        </w:rPr>
        <w:t xml:space="preserve">redoxi </w:t>
      </w:r>
      <w:r w:rsidRPr="00CF0A61">
        <w:rPr>
          <w:szCs w:val="22"/>
        </w:rPr>
        <w:t>és</w:t>
      </w:r>
      <w:r w:rsidR="002638FA" w:rsidRPr="00CF0A61">
        <w:rPr>
          <w:szCs w:val="22"/>
        </w:rPr>
        <w:t xml:space="preserve"> </w:t>
      </w:r>
      <w:r w:rsidRPr="00CF0A61">
        <w:rPr>
          <w:szCs w:val="22"/>
        </w:rPr>
        <w:t>izomerizációs reakciók megvalósítása preparatív céllal, továbbá vízbontás hidrogénfejlesztéssel homogén vizes rendszerekben. Nanoméretű félvezető alapú fotokatalizátorokkal szennyezők oxidatív lebontása, illetve ennek kombinálása ózonizálással az eljárás hatékonyságának szinergikus növelése céljából.</w:t>
      </w:r>
    </w:p>
    <w:p w:rsidR="00316E3F" w:rsidRPr="00CF0A61" w:rsidRDefault="00316E3F" w:rsidP="00316E3F">
      <w:pPr>
        <w:pStyle w:val="Csakszveg"/>
        <w:rPr>
          <w:szCs w:val="22"/>
        </w:rPr>
      </w:pPr>
      <w:r w:rsidRPr="00CF0A61">
        <w:rPr>
          <w:szCs w:val="22"/>
        </w:rPr>
        <w:t xml:space="preserve">Katalizátorként alkalmazható ionos folyadékok vagy hordozóra rögzített ionos folyadékok előállítása és tesztelése különböző reakciókban (pl. oligomerizáció, epoxid gyűrűnyitás). Kedvező biológiai hatással rendelkező, vagy azok kiindulási anyagaként szolgáló új szteránvázas vegyületek előállítása ionos folyadék alapú katalizátorok segítségével. </w:t>
      </w:r>
    </w:p>
    <w:p w:rsidR="00316E3F" w:rsidRPr="00CF0A61" w:rsidRDefault="00316E3F" w:rsidP="00316E3F">
      <w:pPr>
        <w:pStyle w:val="Csakszveg"/>
        <w:rPr>
          <w:szCs w:val="22"/>
        </w:rPr>
      </w:pPr>
      <w:r w:rsidRPr="00CF0A61">
        <w:rPr>
          <w:szCs w:val="22"/>
        </w:rPr>
        <w:t>Értékes platform vegyületeket szolgáltató enzimkatalízisen alapuló eljárások kidolgozása. A platform vegyületek kiindulási anyagaként szolgáló glükóz előállítása cellulóz ionos folyadékos előkezelésével és azt követő enzimes hidrolízissel. A platform vegyületekhez vezető lehetséges szintézis utak tanulmányozása, az alkalmas, célszerűen oldószer váltást nem igénylő biofolyamatok kiválasztása, majd az értékes platform vegyületeket szolgáltató konkrét eljárások megvalósítása. A reakciók mechanizmusának, kinetikájának, a reakcióparaméterek hatásának vizsgálata.</w:t>
      </w:r>
    </w:p>
    <w:p w:rsidR="002638FA" w:rsidRDefault="002638FA" w:rsidP="002638FA">
      <w:pPr>
        <w:rPr>
          <w:b/>
          <w:sz w:val="24"/>
          <w:szCs w:val="24"/>
          <w:u w:val="single"/>
        </w:rPr>
      </w:pPr>
      <w:r w:rsidRPr="001721F8">
        <w:rPr>
          <w:b/>
          <w:sz w:val="24"/>
          <w:szCs w:val="24"/>
          <w:u w:val="single"/>
        </w:rPr>
        <w:t>Részfeladatok</w:t>
      </w:r>
    </w:p>
    <w:p w:rsidR="001A10CC" w:rsidRPr="001A60E7" w:rsidRDefault="001A10CC" w:rsidP="001A10CC">
      <w:r>
        <w:t xml:space="preserve">III/1. Az </w:t>
      </w:r>
      <w:r w:rsidRPr="001A60E7">
        <w:t xml:space="preserve">enzimmodellként előállított komplexek (mesterséges enzimek) alkalmazása katalizátorként, bioutánzó katalitikus rendszerek kidolgozása (oxidáció, oxigénezés, cisz-hidroxilezés, epoxidáció…) ionfolyadékban, valamint vizes és aprotikus közegben </w:t>
      </w:r>
    </w:p>
    <w:p w:rsidR="001A10CC" w:rsidRPr="001A60E7" w:rsidRDefault="001A10CC" w:rsidP="001A10CC">
      <w:r>
        <w:t xml:space="preserve">III/2. Érzékenyített </w:t>
      </w:r>
      <w:r w:rsidRPr="001A60E7">
        <w:t xml:space="preserve">kolloid félvezető alkalmazása szerves szennyezők fotokatalitikus bontására; kombinálás ozonizálással </w:t>
      </w:r>
    </w:p>
    <w:p w:rsidR="001A10CC" w:rsidRPr="001A60E7" w:rsidRDefault="001A10CC" w:rsidP="001A10CC">
      <w:r w:rsidRPr="001A60E7">
        <w:t>III/3.  Fotoaktív fémkomple</w:t>
      </w:r>
      <w:r>
        <w:t>xek alkalmazása</w:t>
      </w:r>
      <w:r w:rsidRPr="001A60E7">
        <w:t xml:space="preserve"> speciális szerves vegyületek (pl. szteroidok) fotokatalitikus oxigénezésére, oxidációjára </w:t>
      </w:r>
    </w:p>
    <w:p w:rsidR="001A10CC" w:rsidRPr="001A60E7" w:rsidRDefault="001A10CC" w:rsidP="001A10CC">
      <w:r w:rsidRPr="001A60E7">
        <w:t>III/4. Fotoaktív fémkomplex</w:t>
      </w:r>
      <w:r>
        <w:t xml:space="preserve">ek alkalmazása fotokatalitikus </w:t>
      </w:r>
      <w:r w:rsidRPr="001A60E7">
        <w:t xml:space="preserve">redoxireakciók megvalósítására napenergia átalakítása és tárolása céljából </w:t>
      </w:r>
    </w:p>
    <w:p w:rsidR="001A10CC" w:rsidRPr="001A60E7" w:rsidRDefault="001A10CC" w:rsidP="001A10CC">
      <w:r w:rsidRPr="001A60E7">
        <w:t xml:space="preserve">III/5 Metatézis katalizátor alkalmazása homogénkatalitikus rendszerben metatézis reakciókban. </w:t>
      </w:r>
    </w:p>
    <w:p w:rsidR="001A10CC" w:rsidRPr="001A60E7" w:rsidRDefault="001A10CC" w:rsidP="001A10CC">
      <w:r w:rsidRPr="001A60E7">
        <w:t xml:space="preserve">III/6 Metatézis katalizátor alkalmazása heterogénkatalitikus rendszerben metatézis reakciókban. </w:t>
      </w:r>
    </w:p>
    <w:p w:rsidR="001A10CC" w:rsidRPr="001A60E7" w:rsidRDefault="001A10CC" w:rsidP="001A10CC">
      <w:r w:rsidRPr="001A60E7">
        <w:t>III/7 Ionos folyadékok</w:t>
      </w:r>
      <w:r>
        <w:t>,</w:t>
      </w:r>
      <w:r w:rsidRPr="001A60E7">
        <w:t xml:space="preserve"> mint katalizátorok alkalmazása epoxidok gyűrűnyitási reakcióiban </w:t>
      </w:r>
    </w:p>
    <w:p w:rsidR="001A10CC" w:rsidRPr="001A60E7" w:rsidRDefault="001A10CC" w:rsidP="001A10CC">
      <w:r w:rsidRPr="001A60E7">
        <w:t xml:space="preserve">III/8 Rögzített ionos folyadékok alkalmazása epoxidok gyűrűnyitási és átrendeződési reakcióiban </w:t>
      </w:r>
    </w:p>
    <w:p w:rsidR="001A10CC" w:rsidRPr="001A60E7" w:rsidRDefault="001A10CC" w:rsidP="001A10CC">
      <w:r w:rsidRPr="001A60E7">
        <w:t>III/9 A cellulóz hidrolízis vizsgálata enzim segítségével ionos folyadékban</w:t>
      </w:r>
    </w:p>
    <w:p w:rsidR="001A10CC" w:rsidRPr="001A60E7" w:rsidRDefault="001A10CC" w:rsidP="001A10CC">
      <w:r w:rsidRPr="001A60E7">
        <w:t>III/10 Platform vegyület előállítása (bio)katalitikus reakciókkal</w:t>
      </w:r>
    </w:p>
    <w:p w:rsidR="001A10CC" w:rsidRDefault="001A10CC" w:rsidP="001A10CC">
      <w:r>
        <w:t xml:space="preserve">III/11 </w:t>
      </w:r>
      <w:r w:rsidRPr="001A60E7">
        <w:t>A katalitikus reakcióban nyert platform vegyület szeparációja</w:t>
      </w:r>
    </w:p>
    <w:p w:rsidR="001A10CC" w:rsidRDefault="001A10CC">
      <w:pPr>
        <w:spacing w:before="0" w:after="0"/>
        <w:jc w:val="left"/>
        <w:rPr>
          <w:sz w:val="24"/>
          <w:szCs w:val="24"/>
          <w:lang w:eastAsia="hu-HU"/>
        </w:rPr>
      </w:pPr>
      <w:r>
        <w:rPr>
          <w:sz w:val="24"/>
          <w:szCs w:val="24"/>
        </w:rPr>
        <w:br w:type="page"/>
      </w:r>
    </w:p>
    <w:p w:rsidR="002638FA" w:rsidRPr="00731556" w:rsidRDefault="002638FA" w:rsidP="001229FD">
      <w:pPr>
        <w:pStyle w:val="Cmsor2"/>
        <w:numPr>
          <w:ilvl w:val="0"/>
          <w:numId w:val="31"/>
        </w:numPr>
        <w:pBdr>
          <w:top w:val="single" w:sz="4" w:space="0" w:color="auto"/>
          <w:left w:val="single" w:sz="4" w:space="0" w:color="auto"/>
          <w:bottom w:val="single" w:sz="4" w:space="0" w:color="auto"/>
          <w:right w:val="single" w:sz="4" w:space="0" w:color="auto"/>
        </w:pBdr>
        <w:shd w:val="clear" w:color="auto" w:fill="DBE5F1" w:themeFill="accent1" w:themeFillTint="33"/>
        <w:rPr>
          <w:b/>
        </w:rPr>
      </w:pPr>
      <w:bookmarkStart w:id="10" w:name="_Toc320194240"/>
      <w:r w:rsidRPr="00731556">
        <w:rPr>
          <w:b/>
        </w:rPr>
        <w:t>Reakciótervezés és szerves szintézisek almodul</w:t>
      </w:r>
      <w:bookmarkEnd w:id="10"/>
    </w:p>
    <w:p w:rsidR="00316E3F" w:rsidRPr="00CF0A61" w:rsidRDefault="00316E3F" w:rsidP="00316E3F">
      <w:pPr>
        <w:pStyle w:val="Csakszveg"/>
        <w:rPr>
          <w:szCs w:val="22"/>
        </w:rPr>
      </w:pPr>
      <w:r w:rsidRPr="00CF0A61">
        <w:rPr>
          <w:szCs w:val="22"/>
        </w:rPr>
        <w:t>Az agyagásvány felületen illetve a rétegközti térben lejátszódó reakciók tervezése, különös figyelemmel a delaminációs folyamatokra; organofilizáció/grafting folyamatokra.</w:t>
      </w:r>
    </w:p>
    <w:p w:rsidR="00316E3F" w:rsidRPr="00CF0A61" w:rsidRDefault="00316E3F" w:rsidP="00316E3F">
      <w:pPr>
        <w:pStyle w:val="Csakszveg"/>
        <w:rPr>
          <w:szCs w:val="22"/>
        </w:rPr>
      </w:pPr>
      <w:r w:rsidRPr="00CF0A61">
        <w:rPr>
          <w:szCs w:val="22"/>
        </w:rPr>
        <w:t>A katalitikus rendszerek aktivitásának és szelektivitásának optimálása a ligandum elektronikus és sztérikus tulajdonságainak tervezésével. Ligandumtervezés és szintézis. Megfelelő fényelnyelést biztosító hidrofil, felületaktív vagy a felülethez kapcsoláshoz szükséges csoporttal rendelkező ligandumok tervezése és szintézise. Grubbs-Hoveyda katalizátor ligandumainak célzott tervezése az önszerveződő és/vagy immobilizált katalitikus rendszerek kialakításához. Királis és vízoldható ligandumok tervezése enantioszelektív oxidációs reakciókhoz. A katalizátor ionos folyadékban történő immobilizálását segítő ligandumok tervezése és szintézise. Királis ligandum sztereogén elemeinek tervezése a katalizátor kooperatív és non-kooperatív hatásának vizsgálatán keresztül. Elméleti vizsgálatok (kvantumkémiai számítások) elvégzése fotoaktív komplexek előállításához alkalmas ligandumok tervezéséhez, fotoindukált viselkedésük, katalitikus reakcióik mechanizmusának felderítéséhez.</w:t>
      </w:r>
    </w:p>
    <w:p w:rsidR="00316E3F" w:rsidRDefault="00316E3F" w:rsidP="00316E3F">
      <w:r w:rsidRPr="009F431E">
        <w:t>A tématerület sikeres művelése komplex megközelítést igényel, ásványtani, ko</w:t>
      </w:r>
      <w:r>
        <w:t xml:space="preserve">lloidikai, felület-analitikai, </w:t>
      </w:r>
      <w:r w:rsidRPr="009F431E">
        <w:t>szerves kémiai/preparálási ismeretek és a számításos kémiai módszerek együttes ismeretére/alkalmazására van szükség.</w:t>
      </w:r>
    </w:p>
    <w:p w:rsidR="002638FA" w:rsidRPr="00CF0A61" w:rsidRDefault="002638FA" w:rsidP="002638FA">
      <w:pPr>
        <w:rPr>
          <w:b/>
          <w:szCs w:val="22"/>
          <w:u w:val="single"/>
        </w:rPr>
      </w:pPr>
      <w:r w:rsidRPr="00CF0A61">
        <w:rPr>
          <w:b/>
          <w:szCs w:val="22"/>
          <w:u w:val="single"/>
        </w:rPr>
        <w:t>Részfeladatok</w:t>
      </w:r>
    </w:p>
    <w:p w:rsidR="001A10CC" w:rsidRPr="001A60E7" w:rsidRDefault="001A10CC" w:rsidP="001A10CC">
      <w:r w:rsidRPr="001A60E7">
        <w:t xml:space="preserve">IV/1 Fém-komplex katalizátorok molekulaszerkezeti számítása </w:t>
      </w:r>
    </w:p>
    <w:p w:rsidR="001A10CC" w:rsidRPr="001A60E7" w:rsidRDefault="001A10CC" w:rsidP="001A10CC">
      <w:r w:rsidRPr="001A60E7">
        <w:t xml:space="preserve">IV/2 Elméleti számítások reakciómechanizmus meghatározása céljából  </w:t>
      </w:r>
    </w:p>
    <w:p w:rsidR="001A10CC" w:rsidRPr="001A60E7" w:rsidRDefault="001A10CC" w:rsidP="001A10CC">
      <w:r w:rsidRPr="001A60E7">
        <w:t xml:space="preserve">IV/3 Speciális ligandumok szintézise fémkomplex katalizátorok előállításához, ligandum sztérikus és elektronikus tulajdonságainak finom hangolása </w:t>
      </w:r>
    </w:p>
    <w:p w:rsidR="001A10CC" w:rsidRPr="001A60E7" w:rsidRDefault="001A10CC" w:rsidP="001A10CC">
      <w:r w:rsidRPr="001A60E7">
        <w:t xml:space="preserve">IV/4 A modellezni kívánt enzimmodellek előállításához szükséges akirális és királis ligandumok tervezése, szintézise, komplexképző sajátságaik vizsgálata </w:t>
      </w:r>
    </w:p>
    <w:p w:rsidR="001A10CC" w:rsidRPr="001A60E7" w:rsidRDefault="001A10CC" w:rsidP="001A10CC">
      <w:r w:rsidRPr="001A60E7">
        <w:t xml:space="preserve">IV/5 A katalizátorok rögzítésének tervezése a hordozó és a ligandum szerkezetének finom hangolásán keresztül. </w:t>
      </w:r>
    </w:p>
    <w:p w:rsidR="001A10CC" w:rsidRPr="001A60E7" w:rsidRDefault="001A10CC" w:rsidP="001A10CC">
      <w:r w:rsidRPr="001A60E7">
        <w:t>IV/6 „Bioinspired” reakciók .</w:t>
      </w:r>
    </w:p>
    <w:p w:rsidR="001A10CC" w:rsidRPr="001A60E7" w:rsidRDefault="001A10CC" w:rsidP="001A10CC">
      <w:r w:rsidRPr="001A60E7">
        <w:t>IV/7 Az ionos folyadékban lejátszódó cellulóz előkezelés —hidrolízis— kémiai reakció három lépésének összehangolása</w:t>
      </w:r>
    </w:p>
    <w:p w:rsidR="00AC20DE" w:rsidRPr="0009575A" w:rsidRDefault="00AC20DE" w:rsidP="00AC20DE">
      <w:pPr>
        <w:rPr>
          <w:b/>
          <w:szCs w:val="22"/>
        </w:rPr>
      </w:pPr>
      <w:r w:rsidRPr="0009575A">
        <w:rPr>
          <w:b/>
          <w:szCs w:val="22"/>
        </w:rPr>
        <w:t>Konkrét feladatok felsorolása</w:t>
      </w:r>
    </w:p>
    <w:tbl>
      <w:tblPr>
        <w:tblW w:w="0" w:type="auto"/>
        <w:jc w:val="center"/>
        <w:tblBorders>
          <w:top w:val="single" w:sz="12" w:space="0" w:color="000000"/>
          <w:bottom w:val="single" w:sz="12" w:space="0" w:color="000000"/>
        </w:tblBorders>
        <w:tblLook w:val="00A0"/>
      </w:tblPr>
      <w:tblGrid>
        <w:gridCol w:w="799"/>
        <w:gridCol w:w="2596"/>
        <w:gridCol w:w="1653"/>
        <w:gridCol w:w="1715"/>
        <w:gridCol w:w="947"/>
        <w:gridCol w:w="1760"/>
      </w:tblGrid>
      <w:tr w:rsidR="00414053" w:rsidRPr="00C55FEF" w:rsidTr="00414053">
        <w:trPr>
          <w:jc w:val="center"/>
        </w:trPr>
        <w:tc>
          <w:tcPr>
            <w:tcW w:w="3395" w:type="dxa"/>
            <w:gridSpan w:val="2"/>
            <w:tcBorders>
              <w:top w:val="single" w:sz="12" w:space="0" w:color="000000"/>
              <w:bottom w:val="single" w:sz="12" w:space="0" w:color="000000"/>
            </w:tcBorders>
            <w:shd w:val="clear" w:color="auto" w:fill="D9D9D9"/>
          </w:tcPr>
          <w:p w:rsidR="00414053" w:rsidRPr="00C55FEF" w:rsidRDefault="00414053" w:rsidP="00414053">
            <w:pPr>
              <w:jc w:val="left"/>
              <w:rPr>
                <w:bCs/>
                <w:sz w:val="20"/>
              </w:rPr>
            </w:pPr>
            <w:r>
              <w:rPr>
                <w:bCs/>
                <w:sz w:val="20"/>
              </w:rPr>
              <w:t>Feladat sorszáma, megnevezése</w:t>
            </w:r>
          </w:p>
        </w:tc>
        <w:tc>
          <w:tcPr>
            <w:tcW w:w="1653" w:type="dxa"/>
            <w:tcBorders>
              <w:top w:val="single" w:sz="12" w:space="0" w:color="000000"/>
              <w:bottom w:val="single" w:sz="12" w:space="0" w:color="000000"/>
            </w:tcBorders>
            <w:shd w:val="clear" w:color="auto" w:fill="D9D9D9"/>
          </w:tcPr>
          <w:p w:rsidR="00414053" w:rsidRPr="00C55FEF" w:rsidRDefault="00414053" w:rsidP="00414053">
            <w:pPr>
              <w:jc w:val="left"/>
              <w:rPr>
                <w:bCs/>
                <w:sz w:val="20"/>
              </w:rPr>
            </w:pPr>
            <w:r>
              <w:rPr>
                <w:bCs/>
                <w:sz w:val="20"/>
              </w:rPr>
              <w:t>T</w:t>
            </w:r>
            <w:r w:rsidRPr="00C55FEF">
              <w:rPr>
                <w:bCs/>
                <w:sz w:val="20"/>
              </w:rPr>
              <w:t>émafelelős, résztvevők</w:t>
            </w:r>
          </w:p>
        </w:tc>
        <w:tc>
          <w:tcPr>
            <w:tcW w:w="1715" w:type="dxa"/>
            <w:tcBorders>
              <w:top w:val="single" w:sz="12" w:space="0" w:color="000000"/>
              <w:bottom w:val="single" w:sz="12" w:space="0" w:color="000000"/>
            </w:tcBorders>
            <w:shd w:val="clear" w:color="auto" w:fill="D9D9D9"/>
          </w:tcPr>
          <w:p w:rsidR="00414053" w:rsidRPr="00C55FEF" w:rsidRDefault="00414053" w:rsidP="00414053">
            <w:pPr>
              <w:jc w:val="left"/>
              <w:rPr>
                <w:bCs/>
                <w:sz w:val="20"/>
              </w:rPr>
            </w:pPr>
            <w:r>
              <w:rPr>
                <w:bCs/>
                <w:sz w:val="20"/>
              </w:rPr>
              <w:t>E</w:t>
            </w:r>
            <w:r w:rsidRPr="00C55FEF">
              <w:rPr>
                <w:bCs/>
                <w:sz w:val="20"/>
              </w:rPr>
              <w:t>redmény</w:t>
            </w:r>
          </w:p>
        </w:tc>
        <w:tc>
          <w:tcPr>
            <w:tcW w:w="947" w:type="dxa"/>
            <w:tcBorders>
              <w:top w:val="single" w:sz="12" w:space="0" w:color="000000"/>
              <w:bottom w:val="single" w:sz="12" w:space="0" w:color="000000"/>
            </w:tcBorders>
            <w:shd w:val="clear" w:color="auto" w:fill="D9D9D9"/>
          </w:tcPr>
          <w:p w:rsidR="00414053" w:rsidRPr="00C55FEF" w:rsidRDefault="00414053" w:rsidP="00414053">
            <w:pPr>
              <w:jc w:val="left"/>
              <w:rPr>
                <w:bCs/>
                <w:sz w:val="20"/>
              </w:rPr>
            </w:pPr>
            <w:r>
              <w:rPr>
                <w:bCs/>
                <w:sz w:val="20"/>
              </w:rPr>
              <w:t>Kapcs. iránya</w:t>
            </w:r>
          </w:p>
        </w:tc>
        <w:tc>
          <w:tcPr>
            <w:tcW w:w="1760" w:type="dxa"/>
            <w:tcBorders>
              <w:top w:val="single" w:sz="12" w:space="0" w:color="000000"/>
              <w:bottom w:val="single" w:sz="12" w:space="0" w:color="000000"/>
            </w:tcBorders>
            <w:shd w:val="clear" w:color="auto" w:fill="D9D9D9"/>
          </w:tcPr>
          <w:p w:rsidR="00414053" w:rsidRPr="00C55FEF" w:rsidRDefault="00414053" w:rsidP="00414053">
            <w:pPr>
              <w:jc w:val="left"/>
              <w:rPr>
                <w:bCs/>
                <w:sz w:val="20"/>
              </w:rPr>
            </w:pPr>
            <w:r>
              <w:rPr>
                <w:bCs/>
                <w:sz w:val="20"/>
              </w:rPr>
              <w:t>Kapcsolódó téma</w:t>
            </w:r>
          </w:p>
        </w:tc>
      </w:tr>
      <w:tr w:rsidR="00414053" w:rsidRPr="00C55FEF" w:rsidTr="00414053">
        <w:trPr>
          <w:jc w:val="center"/>
        </w:trPr>
        <w:tc>
          <w:tcPr>
            <w:tcW w:w="799" w:type="dxa"/>
            <w:tcBorders>
              <w:top w:val="single" w:sz="12" w:space="0" w:color="000000"/>
              <w:bottom w:val="single" w:sz="4" w:space="0" w:color="000000"/>
            </w:tcBorders>
          </w:tcPr>
          <w:p w:rsidR="00414053" w:rsidRPr="00A52AF1" w:rsidRDefault="00414053" w:rsidP="00414053">
            <w:pPr>
              <w:jc w:val="left"/>
              <w:rPr>
                <w:sz w:val="16"/>
                <w:szCs w:val="16"/>
              </w:rPr>
            </w:pPr>
            <w:r w:rsidRPr="00A52AF1">
              <w:rPr>
                <w:sz w:val="16"/>
                <w:szCs w:val="16"/>
              </w:rPr>
              <w:t>1.</w:t>
            </w:r>
          </w:p>
        </w:tc>
        <w:tc>
          <w:tcPr>
            <w:tcW w:w="2596" w:type="dxa"/>
            <w:tcBorders>
              <w:top w:val="single" w:sz="12" w:space="0" w:color="000000"/>
              <w:bottom w:val="single" w:sz="4" w:space="0" w:color="000000"/>
            </w:tcBorders>
          </w:tcPr>
          <w:p w:rsidR="00414053" w:rsidRPr="00E140FE" w:rsidRDefault="00414053" w:rsidP="00414053">
            <w:pPr>
              <w:jc w:val="left"/>
              <w:rPr>
                <w:sz w:val="16"/>
                <w:szCs w:val="16"/>
              </w:rPr>
            </w:pPr>
            <w:r w:rsidRPr="00A52AF1">
              <w:rPr>
                <w:sz w:val="16"/>
                <w:szCs w:val="16"/>
              </w:rPr>
              <w:t>Nanoszerkezetű anyagok fejlesztése</w:t>
            </w:r>
            <w:r w:rsidRPr="00E140FE">
              <w:rPr>
                <w:sz w:val="16"/>
                <w:szCs w:val="16"/>
              </w:rPr>
              <w:t xml:space="preserve"> </w:t>
            </w:r>
          </w:p>
        </w:tc>
        <w:tc>
          <w:tcPr>
            <w:tcW w:w="1653" w:type="dxa"/>
            <w:tcBorders>
              <w:top w:val="single" w:sz="12" w:space="0" w:color="000000"/>
              <w:bottom w:val="single" w:sz="4" w:space="0" w:color="000000"/>
            </w:tcBorders>
          </w:tcPr>
          <w:p w:rsidR="00414053" w:rsidRPr="00C55FEF" w:rsidRDefault="00414053" w:rsidP="00414053">
            <w:pPr>
              <w:jc w:val="left"/>
              <w:rPr>
                <w:bCs/>
                <w:sz w:val="16"/>
                <w:szCs w:val="16"/>
              </w:rPr>
            </w:pPr>
          </w:p>
        </w:tc>
        <w:tc>
          <w:tcPr>
            <w:tcW w:w="1715" w:type="dxa"/>
            <w:tcBorders>
              <w:top w:val="single" w:sz="12" w:space="0" w:color="000000"/>
              <w:bottom w:val="single" w:sz="4" w:space="0" w:color="000000"/>
            </w:tcBorders>
          </w:tcPr>
          <w:p w:rsidR="00414053" w:rsidRPr="00C55FEF" w:rsidRDefault="00414053" w:rsidP="00414053">
            <w:pPr>
              <w:jc w:val="left"/>
              <w:rPr>
                <w:bCs/>
                <w:sz w:val="16"/>
                <w:szCs w:val="16"/>
              </w:rPr>
            </w:pPr>
          </w:p>
        </w:tc>
        <w:tc>
          <w:tcPr>
            <w:tcW w:w="947" w:type="dxa"/>
            <w:tcBorders>
              <w:top w:val="single" w:sz="12" w:space="0" w:color="000000"/>
              <w:bottom w:val="single" w:sz="4" w:space="0" w:color="000000"/>
            </w:tcBorders>
          </w:tcPr>
          <w:p w:rsidR="00414053" w:rsidRDefault="00414053" w:rsidP="00414053">
            <w:pPr>
              <w:jc w:val="left"/>
              <w:rPr>
                <w:b/>
                <w:sz w:val="20"/>
              </w:rPr>
            </w:pPr>
          </w:p>
          <w:p w:rsidR="00414053" w:rsidRPr="00C55FEF" w:rsidRDefault="00414053" w:rsidP="00414053">
            <w:pPr>
              <w:jc w:val="left"/>
              <w:rPr>
                <w:bCs/>
                <w:sz w:val="16"/>
                <w:szCs w:val="16"/>
              </w:rPr>
            </w:pPr>
          </w:p>
        </w:tc>
        <w:tc>
          <w:tcPr>
            <w:tcW w:w="1760" w:type="dxa"/>
            <w:tcBorders>
              <w:top w:val="single" w:sz="12" w:space="0" w:color="000000"/>
              <w:bottom w:val="single" w:sz="4" w:space="0" w:color="000000"/>
            </w:tcBorders>
          </w:tcPr>
          <w:p w:rsidR="00414053" w:rsidRPr="00963A47" w:rsidRDefault="00414053" w:rsidP="00414053">
            <w:pPr>
              <w:jc w:val="left"/>
              <w:rPr>
                <w:bCs/>
                <w:color w:val="00B050"/>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1.1</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Halloysit-szerű nanocső preparálása kaolinit agyagásványból kiindulva; felületi jellemzők, energiák meghatározása; fém kolloidok kialakítása a felületen.</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w:t>
            </w:r>
            <w:r w:rsidRPr="00C55FEF">
              <w:rPr>
                <w:sz w:val="16"/>
                <w:szCs w:val="16"/>
              </w:rPr>
              <w:t xml:space="preserve">r. </w:t>
            </w:r>
            <w:r>
              <w:rPr>
                <w:sz w:val="16"/>
                <w:szCs w:val="16"/>
              </w:rPr>
              <w:t xml:space="preserve">Kristóf János, dr. </w:t>
            </w:r>
            <w:r w:rsidRPr="00BD4052">
              <w:rPr>
                <w:sz w:val="16"/>
                <w:szCs w:val="16"/>
              </w:rPr>
              <w:t xml:space="preserve">Horváth Erzsébet, </w:t>
            </w:r>
            <w:r>
              <w:rPr>
                <w:sz w:val="16"/>
                <w:szCs w:val="16"/>
              </w:rPr>
              <w:t xml:space="preserve">dr. </w:t>
            </w:r>
            <w:r w:rsidRPr="00BD4052">
              <w:rPr>
                <w:sz w:val="16"/>
                <w:szCs w:val="16"/>
              </w:rPr>
              <w:t xml:space="preserve">Makó Éva, </w:t>
            </w:r>
            <w:r>
              <w:rPr>
                <w:sz w:val="16"/>
                <w:szCs w:val="16"/>
              </w:rPr>
              <w:t xml:space="preserve">dr. </w:t>
            </w:r>
            <w:r w:rsidRPr="00BD4052">
              <w:rPr>
                <w:sz w:val="16"/>
                <w:szCs w:val="16"/>
              </w:rPr>
              <w:t xml:space="preserve">Kurdi Róbert, </w:t>
            </w:r>
            <w:r>
              <w:rPr>
                <w:sz w:val="16"/>
                <w:szCs w:val="16"/>
              </w:rPr>
              <w:t xml:space="preserve">dr. </w:t>
            </w:r>
            <w:r w:rsidRPr="00BD4052">
              <w:rPr>
                <w:sz w:val="16"/>
                <w:szCs w:val="16"/>
              </w:rPr>
              <w:t>Tatiana Yuzhakova, külföldi partnerek, 5 fő magyar hallgató</w:t>
            </w:r>
          </w:p>
          <w:p w:rsidR="00414053" w:rsidRPr="00C55FEF" w:rsidRDefault="00414053" w:rsidP="00414053">
            <w:pPr>
              <w:jc w:val="left"/>
              <w:rPr>
                <w:sz w:val="16"/>
                <w:szCs w:val="16"/>
              </w:rPr>
            </w:pP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414053" w:rsidRPr="00681BC5" w:rsidRDefault="00414053" w:rsidP="00414053">
            <w:pPr>
              <w:jc w:val="left"/>
              <w:rPr>
                <w:b/>
                <w:sz w:val="20"/>
              </w:rPr>
            </w:pPr>
            <w:r>
              <w:rPr>
                <w:rFonts w:ascii="Times New Roman" w:hAnsi="Times New Roman"/>
                <w:b/>
                <w:sz w:val="20"/>
              </w:rPr>
              <w:t>→</w:t>
            </w:r>
          </w:p>
          <w:p w:rsidR="00414053" w:rsidRPr="00681BC5" w:rsidRDefault="00414053" w:rsidP="00414053">
            <w:pPr>
              <w:spacing w:before="480" w:after="0"/>
              <w:jc w:val="left"/>
              <w:rPr>
                <w:b/>
                <w:sz w:val="20"/>
              </w:rPr>
            </w:pPr>
            <w:r>
              <w:rPr>
                <w:rFonts w:ascii="Times New Roman" w:hAnsi="Times New Roman"/>
                <w:b/>
                <w:sz w:val="20"/>
              </w:rPr>
              <w:t>→</w:t>
            </w:r>
          </w:p>
          <w:p w:rsidR="00414053" w:rsidRPr="00681BC5" w:rsidRDefault="00414053" w:rsidP="00414053">
            <w:pPr>
              <w:spacing w:before="0"/>
              <w:rPr>
                <w:b/>
                <w:sz w:val="20"/>
              </w:rPr>
            </w:pPr>
            <w:r>
              <w:rPr>
                <w:rFonts w:asciiTheme="minorBidi" w:hAnsiTheme="minorBidi" w:cstheme="minorBidi"/>
                <w:b/>
                <w:sz w:val="20"/>
              </w:rPr>
              <w:t>←</w:t>
            </w:r>
          </w:p>
          <w:p w:rsidR="00414053" w:rsidRPr="00681BC5" w:rsidRDefault="00414053" w:rsidP="00414053">
            <w:pPr>
              <w:rPr>
                <w:b/>
                <w:sz w:val="20"/>
              </w:rPr>
            </w:pPr>
          </w:p>
          <w:p w:rsidR="00414053" w:rsidRPr="00681BC5" w:rsidRDefault="00414053" w:rsidP="00414053">
            <w:pPr>
              <w:rPr>
                <w:b/>
                <w:sz w:val="20"/>
              </w:rPr>
            </w:pPr>
            <w:r>
              <w:rPr>
                <w:rFonts w:asciiTheme="minorBidi" w:hAnsiTheme="minorBidi" w:cstheme="minorBidi"/>
                <w:b/>
                <w:sz w:val="20"/>
              </w:rPr>
              <w:t>←</w:t>
            </w:r>
          </w:p>
        </w:tc>
        <w:tc>
          <w:tcPr>
            <w:tcW w:w="1760" w:type="dxa"/>
            <w:tcBorders>
              <w:top w:val="single" w:sz="4" w:space="0" w:color="000000"/>
              <w:bottom w:val="single" w:sz="4" w:space="0" w:color="000000"/>
            </w:tcBorders>
          </w:tcPr>
          <w:p w:rsidR="00414053" w:rsidRPr="00BD4052" w:rsidRDefault="00414053" w:rsidP="00414053">
            <w:pPr>
              <w:rPr>
                <w:sz w:val="16"/>
                <w:szCs w:val="16"/>
              </w:rPr>
            </w:pPr>
            <w:r w:rsidRPr="00BD4052">
              <w:rPr>
                <w:sz w:val="16"/>
                <w:szCs w:val="16"/>
              </w:rPr>
              <w:t xml:space="preserve">Műanyag hulladékok kémiai feldolgozásával kapcsolatos kutatások </w:t>
            </w:r>
          </w:p>
          <w:p w:rsidR="00414053" w:rsidRPr="00BD4052" w:rsidRDefault="00414053" w:rsidP="00414053">
            <w:pPr>
              <w:rPr>
                <w:sz w:val="16"/>
                <w:szCs w:val="16"/>
              </w:rPr>
            </w:pPr>
            <w:r w:rsidRPr="00BD4052">
              <w:rPr>
                <w:sz w:val="16"/>
                <w:szCs w:val="16"/>
              </w:rPr>
              <w:t>Modellszámításokkal kapcsolatos kutatás</w:t>
            </w:r>
          </w:p>
          <w:p w:rsidR="00414053" w:rsidRPr="00BD4052" w:rsidRDefault="00414053" w:rsidP="00414053">
            <w:pPr>
              <w:rPr>
                <w:sz w:val="16"/>
                <w:szCs w:val="16"/>
              </w:rPr>
            </w:pPr>
          </w:p>
          <w:p w:rsidR="00414053" w:rsidRPr="00BD4052" w:rsidRDefault="00414053" w:rsidP="00414053">
            <w:pPr>
              <w:rPr>
                <w:sz w:val="16"/>
                <w:szCs w:val="16"/>
              </w:rPr>
            </w:pPr>
            <w:r w:rsidRPr="00BD4052">
              <w:rPr>
                <w:sz w:val="16"/>
                <w:szCs w:val="16"/>
              </w:rPr>
              <w:t xml:space="preserve">Fluidumok szerkezete és termodinamikája, fizikai kémia, nanotechnológia, méréstechnika + </w:t>
            </w:r>
            <w:r>
              <w:rPr>
                <w:sz w:val="16"/>
                <w:szCs w:val="16"/>
              </w:rPr>
              <w:t>Fizikai-kémiai jellemzők mérése</w:t>
            </w:r>
          </w:p>
          <w:p w:rsidR="00414053" w:rsidRPr="00681BC5" w:rsidRDefault="00414053" w:rsidP="00414053"/>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1.2.</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Ferrokolloid alapú katalizátor-hordozók előállítása</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Skodáné dr. Földes Rita, Fehér Csaba, Papp Máté (BSc hallg.)</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414053" w:rsidRPr="00D10251" w:rsidRDefault="00414053" w:rsidP="00414053">
            <w:pPr>
              <w:jc w:val="left"/>
              <w:rPr>
                <w:sz w:val="16"/>
                <w:szCs w:val="16"/>
              </w:rPr>
            </w:pPr>
            <w:r w:rsidRPr="00D10251">
              <w:rPr>
                <w:sz w:val="16"/>
                <w:szCs w:val="16"/>
              </w:rPr>
              <w:t>Mágneses kolloidok</w:t>
            </w:r>
          </w:p>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1.3.</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Mezopórusos hordozók előállítása szerves matrix felhasználásával</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p w:rsidR="00414053" w:rsidRPr="00C55FEF" w:rsidRDefault="00414053" w:rsidP="00414053">
            <w:pPr>
              <w:jc w:val="left"/>
              <w:rPr>
                <w:sz w:val="16"/>
                <w:szCs w:val="16"/>
              </w:rPr>
            </w:pP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414053" w:rsidRDefault="00414053" w:rsidP="00414053">
            <w:pPr>
              <w:jc w:val="left"/>
              <w:rPr>
                <w:rFonts w:asciiTheme="minorBidi" w:hAnsiTheme="minorBidi" w:cstheme="minorBidi"/>
                <w:b/>
                <w:sz w:val="20"/>
              </w:rPr>
            </w:pPr>
            <w:r>
              <w:rPr>
                <w:rFonts w:asciiTheme="minorBidi" w:hAnsiTheme="minorBidi" w:cstheme="minorBidi"/>
                <w:b/>
                <w:sz w:val="20"/>
              </w:rPr>
              <w:t>←</w:t>
            </w: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spacing w:before="480" w:after="0"/>
              <w:jc w:val="left"/>
              <w:rPr>
                <w:rFonts w:ascii="Times New Roman" w:hAnsi="Times New Roman"/>
                <w:b/>
                <w:sz w:val="20"/>
              </w:rPr>
            </w:pPr>
            <w:r>
              <w:rPr>
                <w:rFonts w:ascii="Times New Roman" w:hAnsi="Times New Roman"/>
                <w:b/>
                <w:sz w:val="20"/>
              </w:rPr>
              <w:t>→</w:t>
            </w:r>
          </w:p>
          <w:p w:rsidR="00414053" w:rsidRDefault="00414053" w:rsidP="00414053">
            <w:pPr>
              <w:spacing w:before="0" w:after="0"/>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r>
              <w:rPr>
                <w:rFonts w:asciiTheme="minorBidi" w:hAnsiTheme="minorBidi" w:cstheme="minorBidi"/>
                <w:b/>
                <w:sz w:val="20"/>
              </w:rPr>
              <w:t>←</w:t>
            </w:r>
          </w:p>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A43A29" w:rsidRDefault="00414053" w:rsidP="00414053">
            <w:pPr>
              <w:jc w:val="left"/>
              <w:rPr>
                <w:sz w:val="16"/>
                <w:szCs w:val="16"/>
              </w:rPr>
            </w:pPr>
            <w:r w:rsidRPr="00A43A29">
              <w:rPr>
                <w:sz w:val="16"/>
                <w:szCs w:val="16"/>
              </w:rPr>
              <w:t xml:space="preserve">Fluidumok szerkezete és termodinamikája, fizikai kémia, nanotechnológia, méréstechnika + </w:t>
            </w:r>
            <w:r>
              <w:rPr>
                <w:sz w:val="16"/>
                <w:szCs w:val="16"/>
              </w:rPr>
              <w:t>Fizikai-kémiai jellemzők mérése</w:t>
            </w:r>
          </w:p>
          <w:p w:rsidR="00414053" w:rsidRDefault="00414053" w:rsidP="00414053">
            <w:pPr>
              <w:jc w:val="left"/>
              <w:rPr>
                <w:sz w:val="16"/>
                <w:szCs w:val="16"/>
              </w:rPr>
            </w:pPr>
          </w:p>
          <w:p w:rsidR="00414053" w:rsidRPr="00A43A29" w:rsidRDefault="00414053" w:rsidP="00414053">
            <w:pPr>
              <w:jc w:val="left"/>
              <w:rPr>
                <w:sz w:val="16"/>
                <w:szCs w:val="16"/>
              </w:rPr>
            </w:pPr>
            <w:r w:rsidRPr="00A43A29">
              <w:rPr>
                <w:sz w:val="16"/>
                <w:szCs w:val="16"/>
              </w:rPr>
              <w:t xml:space="preserve">Műanyag hulladékok kémiai feldolgozásával kapcsolatos kutatások </w:t>
            </w:r>
          </w:p>
          <w:p w:rsidR="00414053" w:rsidRPr="00A43A29" w:rsidRDefault="00414053" w:rsidP="00414053">
            <w:pPr>
              <w:jc w:val="left"/>
              <w:rPr>
                <w:sz w:val="16"/>
                <w:szCs w:val="16"/>
              </w:rPr>
            </w:pPr>
            <w:r w:rsidRPr="00A43A29">
              <w:rPr>
                <w:sz w:val="16"/>
                <w:szCs w:val="16"/>
              </w:rPr>
              <w:t>Modellszámításokkal kapcsolatos kutatás</w:t>
            </w:r>
          </w:p>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A52AF1" w:rsidRDefault="00414053" w:rsidP="00414053">
            <w:pPr>
              <w:jc w:val="left"/>
              <w:rPr>
                <w:sz w:val="16"/>
                <w:szCs w:val="16"/>
              </w:rPr>
            </w:pPr>
            <w:r w:rsidRPr="00A52AF1">
              <w:rPr>
                <w:sz w:val="16"/>
                <w:szCs w:val="16"/>
              </w:rPr>
              <w:t>1.4..</w:t>
            </w:r>
          </w:p>
        </w:tc>
        <w:tc>
          <w:tcPr>
            <w:tcW w:w="2596" w:type="dxa"/>
            <w:tcBorders>
              <w:top w:val="single" w:sz="4" w:space="0" w:color="000000"/>
              <w:bottom w:val="single" w:sz="4" w:space="0" w:color="000000"/>
            </w:tcBorders>
          </w:tcPr>
          <w:p w:rsidR="00414053" w:rsidRPr="00A52AF1" w:rsidRDefault="00414053" w:rsidP="00414053">
            <w:pPr>
              <w:jc w:val="left"/>
              <w:rPr>
                <w:sz w:val="16"/>
                <w:szCs w:val="16"/>
              </w:rPr>
            </w:pPr>
            <w:r w:rsidRPr="00A52AF1">
              <w:rPr>
                <w:sz w:val="16"/>
                <w:szCs w:val="16"/>
              </w:rPr>
              <w:t>Érzékenyített (adalékolt)  fotoaktív félvezetők készítése katalitikus és immobilizációs célra</w:t>
            </w:r>
          </w:p>
        </w:tc>
        <w:tc>
          <w:tcPr>
            <w:tcW w:w="1653" w:type="dxa"/>
            <w:tcBorders>
              <w:top w:val="single" w:sz="4" w:space="0" w:color="000000"/>
              <w:bottom w:val="single" w:sz="4" w:space="0" w:color="000000"/>
            </w:tcBorders>
          </w:tcPr>
          <w:p w:rsidR="00414053" w:rsidRPr="009F08D9" w:rsidRDefault="00414053" w:rsidP="00414053">
            <w:pPr>
              <w:jc w:val="left"/>
              <w:rPr>
                <w:sz w:val="16"/>
                <w:szCs w:val="16"/>
              </w:rPr>
            </w:pPr>
            <w:r w:rsidRPr="009F08D9">
              <w:rPr>
                <w:sz w:val="16"/>
                <w:szCs w:val="16"/>
              </w:rPr>
              <w:t>dr. Horváth Ottó, Szabóné dr. Bárdos Erzsébet, dr. Horváth Attila</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414053" w:rsidRDefault="00414053" w:rsidP="00414053">
            <w:pPr>
              <w:jc w:val="left"/>
              <w:rPr>
                <w:rFonts w:asciiTheme="minorBidi" w:hAnsiTheme="minorBidi" w:cstheme="minorBidi"/>
                <w:b/>
                <w:sz w:val="20"/>
              </w:rPr>
            </w:pPr>
            <w:r>
              <w:rPr>
                <w:rFonts w:asciiTheme="minorBidi" w:hAnsiTheme="minorBidi" w:cstheme="minorBidi"/>
                <w:b/>
                <w:sz w:val="20"/>
              </w:rPr>
              <w:t>←</w:t>
            </w: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r>
              <w:rPr>
                <w:rFonts w:asciiTheme="minorBidi" w:hAnsiTheme="minorBidi" w:cstheme="minorBidi"/>
                <w:b/>
                <w:sz w:val="20"/>
              </w:rPr>
              <w:t>←</w:t>
            </w:r>
          </w:p>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A43A29" w:rsidRDefault="00414053" w:rsidP="00414053">
            <w:pPr>
              <w:jc w:val="left"/>
              <w:rPr>
                <w:sz w:val="16"/>
                <w:szCs w:val="16"/>
              </w:rPr>
            </w:pPr>
            <w:r w:rsidRPr="00A43A29">
              <w:rPr>
                <w:sz w:val="16"/>
                <w:szCs w:val="16"/>
              </w:rPr>
              <w:t xml:space="preserve">Fluidumok szerkezete és termodinamikája, fizikai kémia, nanotechnológia, méréstechnika + </w:t>
            </w:r>
            <w:r>
              <w:rPr>
                <w:sz w:val="16"/>
                <w:szCs w:val="16"/>
              </w:rPr>
              <w:t xml:space="preserve">Fizikai-kémiai jellemzők mérése </w:t>
            </w:r>
          </w:p>
          <w:p w:rsidR="00414053" w:rsidRPr="00A43A29" w:rsidRDefault="00414053" w:rsidP="00414053">
            <w:pPr>
              <w:jc w:val="left"/>
              <w:rPr>
                <w:sz w:val="16"/>
                <w:szCs w:val="16"/>
              </w:rPr>
            </w:pPr>
            <w:r w:rsidRPr="00A43A29">
              <w:rPr>
                <w:sz w:val="16"/>
                <w:szCs w:val="16"/>
              </w:rPr>
              <w:t>Modellszámításokkal kapcsolatos kutatás</w:t>
            </w:r>
          </w:p>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1.5</w:t>
            </w:r>
            <w:r w:rsidRPr="00C55FEF">
              <w:rPr>
                <w:sz w:val="16"/>
                <w:szCs w:val="16"/>
              </w:rPr>
              <w:t>.</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Katalitikus aktivitással rendelkező szerves vegyületek immobilizálása agyagásvány nanostruktúrák felületén, a nanohibridek tesztelése</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w:t>
            </w:r>
            <w:r w:rsidRPr="00C55FEF">
              <w:rPr>
                <w:sz w:val="16"/>
                <w:szCs w:val="16"/>
              </w:rPr>
              <w:t xml:space="preserve">r. </w:t>
            </w:r>
            <w:r>
              <w:rPr>
                <w:sz w:val="16"/>
                <w:szCs w:val="16"/>
              </w:rPr>
              <w:t xml:space="preserve">Kristóf János, dr. </w:t>
            </w:r>
            <w:r w:rsidRPr="00BD4052">
              <w:rPr>
                <w:sz w:val="16"/>
                <w:szCs w:val="16"/>
              </w:rPr>
              <w:t xml:space="preserve">Horváth Erzsébet, </w:t>
            </w:r>
            <w:r>
              <w:rPr>
                <w:sz w:val="16"/>
                <w:szCs w:val="16"/>
              </w:rPr>
              <w:t xml:space="preserve">dr. </w:t>
            </w:r>
            <w:r w:rsidRPr="00BD4052">
              <w:rPr>
                <w:sz w:val="16"/>
                <w:szCs w:val="16"/>
              </w:rPr>
              <w:t xml:space="preserve">Makó Éva, </w:t>
            </w:r>
            <w:r>
              <w:rPr>
                <w:sz w:val="16"/>
                <w:szCs w:val="16"/>
              </w:rPr>
              <w:t xml:space="preserve">dr. </w:t>
            </w:r>
            <w:r w:rsidRPr="00BD4052">
              <w:rPr>
                <w:sz w:val="16"/>
                <w:szCs w:val="16"/>
              </w:rPr>
              <w:t xml:space="preserve">Kurdi Róbert, </w:t>
            </w:r>
            <w:r>
              <w:rPr>
                <w:sz w:val="16"/>
                <w:szCs w:val="16"/>
              </w:rPr>
              <w:t xml:space="preserve">dr. </w:t>
            </w:r>
            <w:r w:rsidRPr="00BD4052">
              <w:rPr>
                <w:sz w:val="16"/>
                <w:szCs w:val="16"/>
              </w:rPr>
              <w:t>Tatiana Yuzhakova, külföldi partnerek, 5 fő magyar hallgató</w:t>
            </w:r>
          </w:p>
          <w:p w:rsidR="00414053" w:rsidRPr="00C55FEF" w:rsidRDefault="00414053" w:rsidP="00414053">
            <w:pPr>
              <w:jc w:val="left"/>
              <w:rPr>
                <w:sz w:val="16"/>
                <w:szCs w:val="16"/>
              </w:rPr>
            </w:pP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r>
              <w:rPr>
                <w:sz w:val="16"/>
                <w:szCs w:val="16"/>
              </w:rPr>
              <w:t>, mérési jegyzőkönyvek</w:t>
            </w:r>
          </w:p>
        </w:tc>
        <w:tc>
          <w:tcPr>
            <w:tcW w:w="947" w:type="dxa"/>
            <w:tcBorders>
              <w:top w:val="single" w:sz="4" w:space="0" w:color="000000"/>
              <w:bottom w:val="single" w:sz="4" w:space="0" w:color="000000"/>
            </w:tcBorders>
          </w:tcPr>
          <w:p w:rsidR="00414053" w:rsidRPr="00681BC5" w:rsidRDefault="00414053" w:rsidP="00414053">
            <w:pPr>
              <w:jc w:val="left"/>
              <w:rPr>
                <w:b/>
                <w:sz w:val="20"/>
              </w:rPr>
            </w:pPr>
            <w:r>
              <w:rPr>
                <w:rFonts w:ascii="Times New Roman" w:hAnsi="Times New Roman"/>
                <w:b/>
                <w:sz w:val="20"/>
              </w:rPr>
              <w:t>→</w:t>
            </w:r>
          </w:p>
          <w:p w:rsidR="00414053" w:rsidRPr="00681BC5" w:rsidRDefault="00414053" w:rsidP="00414053">
            <w:pPr>
              <w:spacing w:before="480" w:after="0"/>
              <w:jc w:val="left"/>
              <w:rPr>
                <w:b/>
                <w:sz w:val="20"/>
              </w:rPr>
            </w:pPr>
            <w:r>
              <w:rPr>
                <w:rFonts w:ascii="Times New Roman" w:hAnsi="Times New Roman"/>
                <w:b/>
                <w:sz w:val="20"/>
              </w:rPr>
              <w:t>→</w:t>
            </w:r>
          </w:p>
          <w:p w:rsidR="00414053" w:rsidRPr="00681BC5" w:rsidRDefault="00414053" w:rsidP="00414053">
            <w:pPr>
              <w:spacing w:before="0"/>
              <w:rPr>
                <w:b/>
                <w:sz w:val="20"/>
              </w:rPr>
            </w:pPr>
            <w:r>
              <w:rPr>
                <w:rFonts w:asciiTheme="minorBidi" w:hAnsiTheme="minorBidi" w:cstheme="minorBidi"/>
                <w:b/>
                <w:sz w:val="20"/>
              </w:rPr>
              <w:t>←</w:t>
            </w:r>
          </w:p>
          <w:p w:rsidR="00414053" w:rsidRPr="00681BC5" w:rsidRDefault="00414053" w:rsidP="00414053">
            <w:pPr>
              <w:rPr>
                <w:b/>
                <w:sz w:val="20"/>
              </w:rPr>
            </w:pPr>
          </w:p>
          <w:p w:rsidR="00414053" w:rsidRPr="00681BC5" w:rsidRDefault="00414053" w:rsidP="00414053">
            <w:pPr>
              <w:rPr>
                <w:b/>
                <w:sz w:val="20"/>
              </w:rPr>
            </w:pPr>
            <w:r>
              <w:rPr>
                <w:rFonts w:asciiTheme="minorBidi" w:hAnsiTheme="minorBidi" w:cstheme="minorBidi"/>
                <w:b/>
                <w:sz w:val="20"/>
              </w:rPr>
              <w:t>←</w:t>
            </w:r>
          </w:p>
        </w:tc>
        <w:tc>
          <w:tcPr>
            <w:tcW w:w="1760" w:type="dxa"/>
            <w:tcBorders>
              <w:top w:val="single" w:sz="4" w:space="0" w:color="000000"/>
              <w:bottom w:val="single" w:sz="4" w:space="0" w:color="000000"/>
            </w:tcBorders>
          </w:tcPr>
          <w:p w:rsidR="00414053" w:rsidRPr="00BD4052" w:rsidRDefault="00414053" w:rsidP="00414053">
            <w:pPr>
              <w:rPr>
                <w:sz w:val="16"/>
                <w:szCs w:val="16"/>
              </w:rPr>
            </w:pPr>
            <w:r w:rsidRPr="00BD4052">
              <w:rPr>
                <w:sz w:val="16"/>
                <w:szCs w:val="16"/>
              </w:rPr>
              <w:t xml:space="preserve">Műanyag hulladékok kémiai feldolgozásával kapcsolatos kutatások </w:t>
            </w:r>
          </w:p>
          <w:p w:rsidR="00414053" w:rsidRPr="00BD4052" w:rsidRDefault="00414053" w:rsidP="00414053">
            <w:pPr>
              <w:rPr>
                <w:sz w:val="16"/>
                <w:szCs w:val="16"/>
              </w:rPr>
            </w:pPr>
            <w:r w:rsidRPr="00BD4052">
              <w:rPr>
                <w:sz w:val="16"/>
                <w:szCs w:val="16"/>
              </w:rPr>
              <w:t>Modellszámításokkal kapcsolatos kutatás</w:t>
            </w:r>
          </w:p>
          <w:p w:rsidR="00414053" w:rsidRPr="00BD4052" w:rsidRDefault="00414053" w:rsidP="00414053">
            <w:pPr>
              <w:rPr>
                <w:sz w:val="16"/>
                <w:szCs w:val="16"/>
              </w:rPr>
            </w:pPr>
          </w:p>
          <w:p w:rsidR="00414053" w:rsidRPr="00BD4052" w:rsidRDefault="00414053" w:rsidP="00414053">
            <w:pPr>
              <w:rPr>
                <w:sz w:val="16"/>
                <w:szCs w:val="16"/>
              </w:rPr>
            </w:pPr>
            <w:r w:rsidRPr="00BD4052">
              <w:rPr>
                <w:sz w:val="16"/>
                <w:szCs w:val="16"/>
              </w:rPr>
              <w:t xml:space="preserve">Fluidumok szerkezete és termodinamikája, fizikai kémia, nanotechnológia, méréstechnika + </w:t>
            </w:r>
            <w:r>
              <w:rPr>
                <w:sz w:val="16"/>
                <w:szCs w:val="16"/>
              </w:rPr>
              <w:t xml:space="preserve">Fizikai-kémiai jellemzők mérése </w:t>
            </w:r>
          </w:p>
          <w:p w:rsidR="00414053" w:rsidRPr="00681BC5" w:rsidRDefault="00414053" w:rsidP="00414053"/>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1.6</w:t>
            </w:r>
            <w:r w:rsidRPr="00C55FEF">
              <w:rPr>
                <w:sz w:val="16"/>
                <w:szCs w:val="16"/>
              </w:rPr>
              <w:t>.</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Ionos folyadékok rögzítése szilárd hordozón</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Skodáné dr. Földes Rita, Fehér Csaba, Urbán Béla</w:t>
            </w:r>
            <w:r w:rsidRPr="00C55FEF">
              <w:rPr>
                <w:sz w:val="16"/>
                <w:szCs w:val="16"/>
              </w:rPr>
              <w:t xml:space="preserve"> </w:t>
            </w:r>
            <w:r>
              <w:rPr>
                <w:sz w:val="16"/>
                <w:szCs w:val="16"/>
              </w:rPr>
              <w:t>(MSc hallg.)</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414053" w:rsidRDefault="00414053" w:rsidP="00414053">
            <w:pPr>
              <w:jc w:val="left"/>
              <w:rPr>
                <w:rFonts w:asciiTheme="minorBidi" w:hAnsiTheme="minorBidi" w:cstheme="minorBidi"/>
                <w:b/>
                <w:sz w:val="20"/>
              </w:rPr>
            </w:pPr>
            <w:r>
              <w:rPr>
                <w:rFonts w:asciiTheme="minorBidi" w:hAnsiTheme="minorBidi" w:cstheme="minorBidi"/>
                <w:b/>
                <w:sz w:val="20"/>
              </w:rPr>
              <w:t>←</w:t>
            </w: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spacing w:after="400"/>
              <w:jc w:val="left"/>
              <w:rPr>
                <w:rFonts w:asciiTheme="minorBidi" w:hAnsiTheme="minorBidi" w:cstheme="minorBidi"/>
                <w:b/>
                <w:sz w:val="20"/>
              </w:rPr>
            </w:pPr>
          </w:p>
          <w:p w:rsidR="00414053" w:rsidRPr="00C66A09" w:rsidRDefault="00414053" w:rsidP="00414053">
            <w:pPr>
              <w:spacing w:before="480" w:after="0"/>
              <w:jc w:val="left"/>
              <w:rPr>
                <w:b/>
                <w:sz w:val="20"/>
              </w:rPr>
            </w:pPr>
            <w:r>
              <w:rPr>
                <w:rFonts w:ascii="Times New Roman" w:hAnsi="Times New Roman"/>
                <w:b/>
                <w:sz w:val="20"/>
              </w:rPr>
              <w:t>→</w:t>
            </w:r>
          </w:p>
          <w:p w:rsidR="00414053" w:rsidRPr="00771641" w:rsidRDefault="00414053" w:rsidP="00414053">
            <w:pPr>
              <w:spacing w:before="480" w:after="0"/>
              <w:jc w:val="left"/>
              <w:rPr>
                <w:b/>
                <w:sz w:val="20"/>
              </w:rPr>
            </w:pPr>
            <w:r>
              <w:rPr>
                <w:rFonts w:asciiTheme="minorBidi" w:hAnsiTheme="minorBidi" w:cstheme="minorBidi"/>
                <w:b/>
                <w:sz w:val="20"/>
              </w:rPr>
              <w:t>←</w:t>
            </w:r>
          </w:p>
        </w:tc>
        <w:tc>
          <w:tcPr>
            <w:tcW w:w="1760" w:type="dxa"/>
            <w:tcBorders>
              <w:top w:val="single" w:sz="4" w:space="0" w:color="000000"/>
              <w:bottom w:val="single" w:sz="4" w:space="0" w:color="000000"/>
            </w:tcBorders>
          </w:tcPr>
          <w:p w:rsidR="00414053" w:rsidRPr="00A43A29" w:rsidRDefault="00414053" w:rsidP="00414053">
            <w:pPr>
              <w:jc w:val="left"/>
              <w:rPr>
                <w:sz w:val="16"/>
                <w:szCs w:val="16"/>
              </w:rPr>
            </w:pPr>
            <w:r w:rsidRPr="00A43A29">
              <w:rPr>
                <w:sz w:val="16"/>
                <w:szCs w:val="16"/>
              </w:rPr>
              <w:t xml:space="preserve">Fluidumok szerkezete és termodinamikája, fizikai kémia, nanotechnológia, méréstechnika + </w:t>
            </w:r>
            <w:r>
              <w:rPr>
                <w:sz w:val="16"/>
                <w:szCs w:val="16"/>
              </w:rPr>
              <w:t xml:space="preserve">Fizikai-kémiai jellemzők  mérése </w:t>
            </w:r>
          </w:p>
          <w:p w:rsidR="00414053" w:rsidRDefault="00414053" w:rsidP="00414053">
            <w:pPr>
              <w:jc w:val="left"/>
              <w:rPr>
                <w:sz w:val="16"/>
                <w:szCs w:val="16"/>
              </w:rPr>
            </w:pPr>
          </w:p>
          <w:p w:rsidR="00414053" w:rsidRPr="00A43A29" w:rsidRDefault="00414053" w:rsidP="00414053">
            <w:pPr>
              <w:jc w:val="left"/>
              <w:rPr>
                <w:sz w:val="16"/>
                <w:szCs w:val="16"/>
              </w:rPr>
            </w:pPr>
            <w:r w:rsidRPr="00A43A29">
              <w:rPr>
                <w:sz w:val="16"/>
                <w:szCs w:val="16"/>
              </w:rPr>
              <w:t xml:space="preserve">Műanyag hulladékok kémiai feldolgozásával kapcsolatos kutatások </w:t>
            </w:r>
          </w:p>
          <w:p w:rsidR="00414053" w:rsidRPr="00C55FEF" w:rsidRDefault="00414053" w:rsidP="00414053">
            <w:pPr>
              <w:jc w:val="left"/>
              <w:rPr>
                <w:sz w:val="16"/>
                <w:szCs w:val="16"/>
              </w:rPr>
            </w:pPr>
            <w:r w:rsidRPr="00A43A29">
              <w:rPr>
                <w:sz w:val="16"/>
                <w:szCs w:val="16"/>
              </w:rPr>
              <w:t>Modellszámításokkal kapcsolatos kutatás</w:t>
            </w: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1.7</w:t>
            </w:r>
            <w:r w:rsidRPr="00C55FEF">
              <w:rPr>
                <w:sz w:val="16"/>
                <w:szCs w:val="16"/>
              </w:rPr>
              <w:t>.</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Fémkomplex fotokatalizátorok rögzítése szilárd hordozókon</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sidRPr="009F08D9">
              <w:rPr>
                <w:sz w:val="16"/>
                <w:szCs w:val="16"/>
              </w:rPr>
              <w:t>dr. Horváth Ottó, dr. Fodor Lajos, Szabóné dr. Bárdos Erzsébet, dr. Valicsek Zsolt</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414053" w:rsidRPr="00A43A29" w:rsidRDefault="00414053" w:rsidP="00414053">
            <w:pPr>
              <w:jc w:val="left"/>
              <w:rPr>
                <w:sz w:val="16"/>
                <w:szCs w:val="16"/>
              </w:rPr>
            </w:pPr>
            <w:r w:rsidRPr="00A43A29">
              <w:rPr>
                <w:sz w:val="16"/>
                <w:szCs w:val="16"/>
              </w:rPr>
              <w:t>Modellszámításokkal kapcsolatos kutatás</w:t>
            </w:r>
          </w:p>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1.8</w:t>
            </w:r>
            <w:r w:rsidRPr="00C55FEF">
              <w:rPr>
                <w:sz w:val="16"/>
                <w:szCs w:val="16"/>
              </w:rPr>
              <w:t>.</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Átmenetifém katalizátorok rögzítése mezopórusos hordozón</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p w:rsidR="00414053" w:rsidRPr="00C55FEF" w:rsidRDefault="00414053" w:rsidP="00414053">
            <w:pPr>
              <w:jc w:val="left"/>
              <w:rPr>
                <w:sz w:val="16"/>
                <w:szCs w:val="16"/>
              </w:rPr>
            </w:pP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414053" w:rsidRDefault="00414053" w:rsidP="00414053">
            <w:pPr>
              <w:jc w:val="left"/>
              <w:rPr>
                <w:rFonts w:asciiTheme="minorBidi" w:hAnsiTheme="minorBidi" w:cstheme="minorBidi"/>
                <w:b/>
                <w:sz w:val="20"/>
              </w:rPr>
            </w:pPr>
            <w:r>
              <w:rPr>
                <w:rFonts w:asciiTheme="minorBidi" w:hAnsiTheme="minorBidi" w:cstheme="minorBidi"/>
                <w:b/>
                <w:sz w:val="20"/>
              </w:rPr>
              <w:t>←</w:t>
            </w: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Default="00414053" w:rsidP="00414053">
            <w:pPr>
              <w:jc w:val="left"/>
              <w:rPr>
                <w:rFonts w:asciiTheme="minorBidi" w:hAnsiTheme="minorBidi" w:cstheme="minorBidi"/>
                <w:b/>
                <w:sz w:val="20"/>
              </w:rPr>
            </w:pPr>
          </w:p>
          <w:p w:rsidR="00414053" w:rsidRPr="00681BC5" w:rsidRDefault="00414053" w:rsidP="00414053">
            <w:pPr>
              <w:spacing w:before="480" w:after="0"/>
              <w:jc w:val="left"/>
              <w:rPr>
                <w:b/>
                <w:sz w:val="20"/>
              </w:rPr>
            </w:pPr>
            <w:r>
              <w:rPr>
                <w:rFonts w:ascii="Times New Roman" w:hAnsi="Times New Roman"/>
                <w:b/>
                <w:sz w:val="20"/>
              </w:rPr>
              <w:t>→</w:t>
            </w:r>
          </w:p>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A43A29" w:rsidRDefault="00414053" w:rsidP="00414053">
            <w:pPr>
              <w:jc w:val="left"/>
              <w:rPr>
                <w:sz w:val="16"/>
                <w:szCs w:val="16"/>
              </w:rPr>
            </w:pPr>
            <w:r w:rsidRPr="00A43A29">
              <w:rPr>
                <w:sz w:val="16"/>
                <w:szCs w:val="16"/>
              </w:rPr>
              <w:t xml:space="preserve">Fluidumok szerkezete és termodinamikája, fizikai kémia, nanotechnológia, méréstechnika + </w:t>
            </w:r>
            <w:r>
              <w:rPr>
                <w:sz w:val="16"/>
                <w:szCs w:val="16"/>
              </w:rPr>
              <w:t xml:space="preserve">Fizikai-kémiai jellemzők mérése </w:t>
            </w:r>
          </w:p>
          <w:p w:rsidR="00414053" w:rsidRDefault="00414053" w:rsidP="00414053">
            <w:pPr>
              <w:jc w:val="left"/>
              <w:rPr>
                <w:sz w:val="16"/>
                <w:szCs w:val="16"/>
              </w:rPr>
            </w:pPr>
          </w:p>
          <w:p w:rsidR="00414053" w:rsidRPr="00C55FEF" w:rsidRDefault="00414053" w:rsidP="00414053">
            <w:pPr>
              <w:jc w:val="left"/>
              <w:rPr>
                <w:sz w:val="16"/>
                <w:szCs w:val="16"/>
              </w:rPr>
            </w:pPr>
            <w:r w:rsidRPr="00A43A29">
              <w:rPr>
                <w:sz w:val="16"/>
                <w:szCs w:val="16"/>
              </w:rPr>
              <w:t xml:space="preserve">Műanyag hulladékok kémiai feldolgozásával kapcsolatos kutatások </w:t>
            </w: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1.9</w:t>
            </w:r>
            <w:r w:rsidRPr="00C55FEF">
              <w:rPr>
                <w:sz w:val="16"/>
                <w:szCs w:val="16"/>
              </w:rPr>
              <w:t>.</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Cellulóz hidrolízisére alkalmas enzim rögzítése nanocsövekre</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w:t>
            </w:r>
            <w:r w:rsidRPr="00C55FEF">
              <w:rPr>
                <w:sz w:val="16"/>
                <w:szCs w:val="16"/>
              </w:rPr>
              <w:t xml:space="preserve">r. </w:t>
            </w:r>
            <w:r>
              <w:rPr>
                <w:sz w:val="16"/>
                <w:szCs w:val="16"/>
              </w:rPr>
              <w:t>Gubicza László, Franscic Peter, Bélafiné dr. Bakó Katalin, d</w:t>
            </w:r>
            <w:r w:rsidRPr="00771641">
              <w:rPr>
                <w:sz w:val="16"/>
                <w:szCs w:val="16"/>
              </w:rPr>
              <w:t>r. Nemestóthy Nándor, Lövitusz Éva, Márkus Béláné, Németh Dóra, Hallgatók (BSc, MSc)</w:t>
            </w:r>
          </w:p>
          <w:p w:rsidR="00414053" w:rsidRPr="00C55FEF" w:rsidRDefault="00414053" w:rsidP="00414053">
            <w:pPr>
              <w:jc w:val="left"/>
              <w:rPr>
                <w:sz w:val="16"/>
                <w:szCs w:val="16"/>
              </w:rPr>
            </w:pP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1.10</w:t>
            </w:r>
            <w:r w:rsidRPr="00C55FEF">
              <w:rPr>
                <w:sz w:val="16"/>
                <w:szCs w:val="16"/>
              </w:rPr>
              <w:t>.</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Mesterséges enzimek előállítása: átmeneti fémkomplexek, mint katalizátorok rögzítése peptidekhez</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w:t>
            </w:r>
            <w:r w:rsidRPr="00C55FEF">
              <w:rPr>
                <w:sz w:val="16"/>
                <w:szCs w:val="16"/>
              </w:rPr>
              <w:t xml:space="preserve">r. </w:t>
            </w:r>
            <w:r>
              <w:rPr>
                <w:sz w:val="16"/>
                <w:szCs w:val="16"/>
              </w:rPr>
              <w:t>Kaizer József, dr. Speier Gábor, dr. Pap József Sándor, Bors István, Papné Góger Szabina</w:t>
            </w:r>
          </w:p>
          <w:p w:rsidR="00414053" w:rsidRPr="00C55FEF" w:rsidRDefault="00414053" w:rsidP="00414053">
            <w:pPr>
              <w:jc w:val="left"/>
              <w:rPr>
                <w:sz w:val="16"/>
                <w:szCs w:val="16"/>
              </w:rPr>
            </w:pP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2.</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Alternatív oldószerek fejlesztése/alkalmazása</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2.</w:t>
            </w:r>
            <w:r>
              <w:rPr>
                <w:sz w:val="16"/>
                <w:szCs w:val="16"/>
              </w:rPr>
              <w:t>1</w:t>
            </w:r>
            <w:r w:rsidRPr="00C55FEF">
              <w:rPr>
                <w:sz w:val="16"/>
                <w:szCs w:val="16"/>
              </w:rPr>
              <w:t>.</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Oldószerként és/vagy katalizátorként alkalmazható ionos folyadékok szintézise</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Skodáné dr. Földes Rita, dr. Kaizer József, Bolla Kristóf(BSc hallg.), Papné Góger Szabina</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414053" w:rsidRDefault="00414053" w:rsidP="00414053">
            <w:pPr>
              <w:jc w:val="left"/>
              <w:rPr>
                <w:rFonts w:asciiTheme="minorBidi" w:hAnsiTheme="minorBidi" w:cstheme="minorBidi"/>
                <w:b/>
                <w:sz w:val="20"/>
              </w:rPr>
            </w:pPr>
            <w:r>
              <w:rPr>
                <w:rFonts w:asciiTheme="minorBidi" w:hAnsiTheme="minorBidi" w:cstheme="minorBidi"/>
                <w:b/>
                <w:sz w:val="20"/>
              </w:rPr>
              <w:t>←</w:t>
            </w:r>
          </w:p>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r w:rsidRPr="00A43A29">
              <w:rPr>
                <w:sz w:val="16"/>
                <w:szCs w:val="16"/>
              </w:rPr>
              <w:t xml:space="preserve">Fluidumok szerkezete és termodinamikája, fizikai kémia, nanotechnológia, méréstechnika + </w:t>
            </w:r>
            <w:r>
              <w:rPr>
                <w:sz w:val="16"/>
                <w:szCs w:val="16"/>
              </w:rPr>
              <w:t xml:space="preserve">Fizikai-kémiai jellemzők mérése </w:t>
            </w: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2.2.</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A cellulóz előkezelés vizsgálata, alkalmas ionfolyadékok kiválasztása többszörös iterációval a III/9-11 pontokat is figyelembe véve</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 xml:space="preserve">dr. Gubicza László, </w:t>
            </w:r>
            <w:r w:rsidRPr="00946719">
              <w:rPr>
                <w:sz w:val="16"/>
                <w:szCs w:val="16"/>
              </w:rPr>
              <w:t>Pedro Lozano, Bélafiné Dr. Bakó Katalin, Dr. Nemestóthy Nándor, Dr. Csanádi Zsófia, Lövitusz Éva, Vozik Dávid, Hallgatók (BSc, MSc)</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2.</w:t>
            </w:r>
            <w:r>
              <w:rPr>
                <w:sz w:val="16"/>
                <w:szCs w:val="16"/>
              </w:rPr>
              <w:t>3</w:t>
            </w:r>
            <w:r w:rsidRPr="00C55FEF">
              <w:rPr>
                <w:sz w:val="16"/>
                <w:szCs w:val="16"/>
              </w:rPr>
              <w:t>.</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Szteroidok karbonilatív kapcsolási reakcióinak kivitelezése ionos folyadékban. A katalizátor újrafelhasználhatóságának vizsgálata, a katalizátor szerkezetének módosítása az eredmények alapján</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Skodáné dr. Földes Rita, Szánti-Pintér Eszter, Fehér Klaudia (MSc hallg.)</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2.</w:t>
            </w:r>
            <w:r>
              <w:rPr>
                <w:sz w:val="16"/>
                <w:szCs w:val="16"/>
              </w:rPr>
              <w:t>4</w:t>
            </w:r>
            <w:r w:rsidRPr="00C55FEF">
              <w:rPr>
                <w:sz w:val="16"/>
                <w:szCs w:val="16"/>
              </w:rPr>
              <w:t>.</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Nagy aktivitású homogénkatalitikus rendszerek (pl. hidrogénezésre alkalmas katalizátorok) alkalmazása ionos folyadékban és zöld oldószerekben (propilén-karbonát, glicerin-karbonát, etilén-karbonát, stb.)</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2.</w:t>
            </w:r>
            <w:r>
              <w:rPr>
                <w:sz w:val="16"/>
                <w:szCs w:val="16"/>
              </w:rPr>
              <w:t>5</w:t>
            </w:r>
            <w:r w:rsidRPr="00C55FEF">
              <w:rPr>
                <w:sz w:val="16"/>
                <w:szCs w:val="16"/>
              </w:rPr>
              <w:t>.</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9F08D9">
              <w:rPr>
                <w:sz w:val="16"/>
                <w:szCs w:val="16"/>
              </w:rPr>
              <w:t>Víz-hidrofób oldószer kombináció alkalmazása szerves anyag fotokatalitikus szintézisére</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 xml:space="preserve">dr. </w:t>
            </w:r>
            <w:r w:rsidRPr="009F08D9">
              <w:rPr>
                <w:sz w:val="16"/>
                <w:szCs w:val="16"/>
              </w:rPr>
              <w:t xml:space="preserve">Horváth Ottó, Fodor Melinda Anna (MSc), Skodáné </w:t>
            </w:r>
            <w:r>
              <w:rPr>
                <w:sz w:val="16"/>
                <w:szCs w:val="16"/>
              </w:rPr>
              <w:t>dr.</w:t>
            </w:r>
            <w:r w:rsidRPr="009F08D9">
              <w:rPr>
                <w:sz w:val="16"/>
                <w:szCs w:val="16"/>
              </w:rPr>
              <w:t>Földes Rita</w:t>
            </w:r>
            <w:r w:rsidRPr="00C55FEF">
              <w:rPr>
                <w:sz w:val="16"/>
                <w:szCs w:val="16"/>
              </w:rPr>
              <w:t xml:space="preserve"> </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Default="00414053" w:rsidP="00414053">
            <w:pPr>
              <w:jc w:val="left"/>
              <w:rPr>
                <w:rFonts w:asciiTheme="minorBidi" w:hAnsiTheme="minorBidi" w:cstheme="minorBidi"/>
                <w:b/>
                <w:sz w:val="20"/>
              </w:rPr>
            </w:pPr>
            <w:r>
              <w:rPr>
                <w:rFonts w:asciiTheme="minorBidi" w:hAnsiTheme="minorBidi" w:cstheme="minorBidi"/>
                <w:b/>
                <w:sz w:val="20"/>
              </w:rPr>
              <w:t>←</w:t>
            </w:r>
          </w:p>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r w:rsidRPr="00A43A29">
              <w:rPr>
                <w:sz w:val="16"/>
                <w:szCs w:val="16"/>
              </w:rPr>
              <w:t xml:space="preserve">Fluidumok szerkezete és termodinamikája, fizikai kémia, nanotechnológia, méréstechnika + </w:t>
            </w:r>
            <w:r>
              <w:rPr>
                <w:sz w:val="16"/>
                <w:szCs w:val="16"/>
              </w:rPr>
              <w:t xml:space="preserve">Fizikai-kémiai jellemzők mérése </w:t>
            </w:r>
          </w:p>
        </w:tc>
      </w:tr>
      <w:tr w:rsidR="00414053" w:rsidRPr="00C55FEF" w:rsidTr="00414053">
        <w:trPr>
          <w:jc w:val="center"/>
        </w:trPr>
        <w:tc>
          <w:tcPr>
            <w:tcW w:w="799" w:type="dxa"/>
            <w:tcBorders>
              <w:top w:val="single" w:sz="12" w:space="0" w:color="000000"/>
              <w:bottom w:val="single" w:sz="4" w:space="0" w:color="000000"/>
            </w:tcBorders>
          </w:tcPr>
          <w:p w:rsidR="00414053" w:rsidRPr="00C55FEF" w:rsidRDefault="00414053" w:rsidP="00414053">
            <w:pPr>
              <w:jc w:val="left"/>
              <w:rPr>
                <w:bCs/>
                <w:sz w:val="16"/>
                <w:szCs w:val="16"/>
              </w:rPr>
            </w:pPr>
            <w:r>
              <w:rPr>
                <w:bCs/>
                <w:sz w:val="16"/>
                <w:szCs w:val="16"/>
              </w:rPr>
              <w:t>3</w:t>
            </w:r>
            <w:r w:rsidRPr="00C55FEF">
              <w:rPr>
                <w:bCs/>
                <w:sz w:val="16"/>
                <w:szCs w:val="16"/>
              </w:rPr>
              <w:t>.</w:t>
            </w:r>
          </w:p>
        </w:tc>
        <w:tc>
          <w:tcPr>
            <w:tcW w:w="2596" w:type="dxa"/>
            <w:tcBorders>
              <w:top w:val="single" w:sz="12" w:space="0" w:color="000000"/>
              <w:bottom w:val="single" w:sz="4" w:space="0" w:color="000000"/>
            </w:tcBorders>
          </w:tcPr>
          <w:p w:rsidR="00414053" w:rsidRPr="00E140FE" w:rsidRDefault="00414053" w:rsidP="00414053">
            <w:pPr>
              <w:jc w:val="left"/>
              <w:rPr>
                <w:sz w:val="16"/>
                <w:szCs w:val="16"/>
              </w:rPr>
            </w:pPr>
            <w:r w:rsidRPr="00E140FE">
              <w:rPr>
                <w:sz w:val="16"/>
                <w:szCs w:val="16"/>
              </w:rPr>
              <w:t>Katalitikus reakciók kutatása</w:t>
            </w:r>
          </w:p>
          <w:p w:rsidR="00414053" w:rsidRPr="00E140FE" w:rsidRDefault="00414053" w:rsidP="00414053">
            <w:pPr>
              <w:jc w:val="left"/>
              <w:rPr>
                <w:sz w:val="16"/>
                <w:szCs w:val="16"/>
              </w:rPr>
            </w:pPr>
          </w:p>
        </w:tc>
        <w:tc>
          <w:tcPr>
            <w:tcW w:w="1653" w:type="dxa"/>
            <w:tcBorders>
              <w:top w:val="single" w:sz="12" w:space="0" w:color="000000"/>
              <w:bottom w:val="single" w:sz="4" w:space="0" w:color="000000"/>
            </w:tcBorders>
          </w:tcPr>
          <w:p w:rsidR="00414053" w:rsidRPr="00C55FEF" w:rsidRDefault="00414053" w:rsidP="00414053">
            <w:pPr>
              <w:jc w:val="left"/>
              <w:rPr>
                <w:bCs/>
                <w:sz w:val="16"/>
                <w:szCs w:val="16"/>
              </w:rPr>
            </w:pPr>
          </w:p>
        </w:tc>
        <w:tc>
          <w:tcPr>
            <w:tcW w:w="1715" w:type="dxa"/>
            <w:tcBorders>
              <w:top w:val="single" w:sz="12" w:space="0" w:color="000000"/>
              <w:bottom w:val="single" w:sz="4" w:space="0" w:color="000000"/>
            </w:tcBorders>
          </w:tcPr>
          <w:p w:rsidR="00414053" w:rsidRPr="00C55FEF" w:rsidRDefault="00414053" w:rsidP="00414053">
            <w:pPr>
              <w:jc w:val="left"/>
              <w:rPr>
                <w:bCs/>
                <w:sz w:val="16"/>
                <w:szCs w:val="16"/>
              </w:rPr>
            </w:pPr>
          </w:p>
        </w:tc>
        <w:tc>
          <w:tcPr>
            <w:tcW w:w="947" w:type="dxa"/>
            <w:tcBorders>
              <w:top w:val="single" w:sz="12" w:space="0" w:color="000000"/>
              <w:bottom w:val="single" w:sz="4" w:space="0" w:color="000000"/>
            </w:tcBorders>
          </w:tcPr>
          <w:p w:rsidR="00414053" w:rsidRDefault="00414053" w:rsidP="00414053">
            <w:pPr>
              <w:jc w:val="left"/>
              <w:rPr>
                <w:b/>
                <w:sz w:val="20"/>
              </w:rPr>
            </w:pPr>
          </w:p>
          <w:p w:rsidR="00414053" w:rsidRPr="00C55FEF" w:rsidRDefault="00414053" w:rsidP="00414053">
            <w:pPr>
              <w:jc w:val="left"/>
              <w:rPr>
                <w:bCs/>
                <w:sz w:val="16"/>
                <w:szCs w:val="16"/>
              </w:rPr>
            </w:pPr>
          </w:p>
        </w:tc>
        <w:tc>
          <w:tcPr>
            <w:tcW w:w="1760" w:type="dxa"/>
            <w:tcBorders>
              <w:top w:val="single" w:sz="12" w:space="0" w:color="000000"/>
              <w:bottom w:val="single" w:sz="4" w:space="0" w:color="000000"/>
            </w:tcBorders>
          </w:tcPr>
          <w:p w:rsidR="00414053" w:rsidRPr="00963A47" w:rsidRDefault="00414053" w:rsidP="00414053">
            <w:pPr>
              <w:jc w:val="left"/>
              <w:rPr>
                <w:bCs/>
                <w:color w:val="00B050"/>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3</w:t>
            </w:r>
            <w:r w:rsidRPr="00C55FEF">
              <w:rPr>
                <w:sz w:val="16"/>
                <w:szCs w:val="16"/>
              </w:rPr>
              <w:t>.1</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0B5B1A">
              <w:rPr>
                <w:sz w:val="16"/>
                <w:szCs w:val="16"/>
              </w:rPr>
              <w:t>Az  enzimmodellként előállított komplexek (mesterséges enzimek) alkalmazása katalizátorként, bioutánzó katalitikus rendszerek kidolgozása (oxidáció, oxigénezés, cisz-hidroxilezés, epoxidáció…) ionfolyadékban, valamint vizes és aprotikus közegben</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p w:rsidR="00414053" w:rsidRPr="00C55FEF" w:rsidRDefault="00414053" w:rsidP="00414053">
            <w:pPr>
              <w:jc w:val="left"/>
              <w:rPr>
                <w:sz w:val="16"/>
                <w:szCs w:val="16"/>
              </w:rPr>
            </w:pP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rPr>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3</w:t>
            </w:r>
            <w:r w:rsidRPr="00C55FEF">
              <w:rPr>
                <w:sz w:val="16"/>
                <w:szCs w:val="16"/>
              </w:rPr>
              <w:t>.</w:t>
            </w:r>
            <w:r>
              <w:rPr>
                <w:sz w:val="16"/>
                <w:szCs w:val="16"/>
              </w:rPr>
              <w:t>2</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A52AF1">
              <w:rPr>
                <w:sz w:val="16"/>
                <w:szCs w:val="16"/>
              </w:rPr>
              <w:t>Érzékenyített  kolloid félvezető alkalmazása szerves szennyezők fotokatalitikus bontására; kombinálás ozonizálással</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 xml:space="preserve">dr. Horváth Ottó, </w:t>
            </w:r>
            <w:r w:rsidRPr="009F08D9">
              <w:rPr>
                <w:sz w:val="16"/>
                <w:szCs w:val="16"/>
              </w:rPr>
              <w:t xml:space="preserve">Szabóné dr. Bárdos Erzsébet, Fónagy Orsolya (MSc), </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r w:rsidRPr="00C66A09">
              <w:rPr>
                <w:sz w:val="16"/>
                <w:szCs w:val="16"/>
              </w:rPr>
              <w:t>Nagyszelektivitású ion-/ folyadékkromatográfiás módszerek és anyagok fejlesztése</w:t>
            </w:r>
          </w:p>
        </w:tc>
      </w:tr>
      <w:tr w:rsidR="00414053" w:rsidRPr="008B54F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3.3</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8B54FF">
              <w:rPr>
                <w:sz w:val="16"/>
                <w:szCs w:val="16"/>
              </w:rPr>
              <w:t>Fotoaktív fémkomplexek alkalmazása  speciális szerves vegyületek (pl. szteroidok) fotokatalitikus oxigénezésére, oxidációjára</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 xml:space="preserve">dr. Horváth Ottó, </w:t>
            </w:r>
            <w:r w:rsidRPr="009F08D9">
              <w:rPr>
                <w:sz w:val="16"/>
                <w:szCs w:val="16"/>
              </w:rPr>
              <w:t>Fodor Melinda Anna (MSc), Skodáné dr. Földes Rita, dr. Valicsek Zsolt, Irena Škorić</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r>
              <w:rPr>
                <w:rFonts w:ascii="Times New Roman" w:hAnsi="Times New Roman"/>
                <w:b/>
                <w:sz w:val="20"/>
              </w:rPr>
              <w:t>→</w:t>
            </w: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r w:rsidRPr="00A43A29">
              <w:rPr>
                <w:sz w:val="16"/>
                <w:szCs w:val="16"/>
              </w:rPr>
              <w:t xml:space="preserve">Műanyag hulladékok kémiai feldolgozásával kapcsolatos kutatások </w:t>
            </w:r>
          </w:p>
        </w:tc>
      </w:tr>
      <w:tr w:rsidR="00414053" w:rsidRPr="008B54F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3.4</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8B54FF">
              <w:rPr>
                <w:sz w:val="16"/>
                <w:szCs w:val="16"/>
              </w:rPr>
              <w:t>Fotoaktív fémkomplexek alkalmazása fotokatalitikus  redoxireakciók megvalósítására napenergia átalakítása és tárolása céljából</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 xml:space="preserve">dr. Horváth Ottó, </w:t>
            </w:r>
            <w:r w:rsidRPr="009F08D9">
              <w:rPr>
                <w:sz w:val="16"/>
                <w:szCs w:val="16"/>
              </w:rPr>
              <w:t>Harrach Gergely, Fodor Melinda Anna (MSc), Kiss Melitta Patrícia (M</w:t>
            </w:r>
            <w:r>
              <w:rPr>
                <w:sz w:val="16"/>
                <w:szCs w:val="16"/>
              </w:rPr>
              <w:t>S</w:t>
            </w:r>
            <w:r w:rsidRPr="009F08D9">
              <w:rPr>
                <w:sz w:val="16"/>
                <w:szCs w:val="16"/>
              </w:rPr>
              <w:t xml:space="preserve">c), </w:t>
            </w:r>
            <w:r>
              <w:rPr>
                <w:sz w:val="16"/>
                <w:szCs w:val="16"/>
              </w:rPr>
              <w:t xml:space="preserve">dr. </w:t>
            </w:r>
            <w:r w:rsidRPr="009F08D9">
              <w:rPr>
                <w:sz w:val="16"/>
                <w:szCs w:val="16"/>
              </w:rPr>
              <w:t>Valicsek Zsolt, Günther L.  Knör, Günter Grampp</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r>
              <w:rPr>
                <w:rFonts w:ascii="Times New Roman" w:hAnsi="Times New Roman"/>
                <w:b/>
                <w:sz w:val="20"/>
              </w:rPr>
              <w:t>→</w:t>
            </w:r>
          </w:p>
        </w:tc>
        <w:tc>
          <w:tcPr>
            <w:tcW w:w="1760" w:type="dxa"/>
            <w:tcBorders>
              <w:top w:val="single" w:sz="4" w:space="0" w:color="000000"/>
              <w:bottom w:val="single" w:sz="4" w:space="0" w:color="000000"/>
            </w:tcBorders>
          </w:tcPr>
          <w:p w:rsidR="00414053" w:rsidRPr="00A43A29" w:rsidRDefault="00414053" w:rsidP="00414053">
            <w:pPr>
              <w:jc w:val="left"/>
              <w:rPr>
                <w:sz w:val="16"/>
                <w:szCs w:val="16"/>
              </w:rPr>
            </w:pPr>
            <w:r w:rsidRPr="00A43A29">
              <w:rPr>
                <w:sz w:val="16"/>
                <w:szCs w:val="16"/>
              </w:rPr>
              <w:t xml:space="preserve">Műanyag hulladékok kémiai feldolgozásával kapcsolatos kutatások </w:t>
            </w:r>
          </w:p>
          <w:p w:rsidR="00414053" w:rsidRPr="00C55FEF" w:rsidRDefault="00414053" w:rsidP="00414053">
            <w:pPr>
              <w:jc w:val="left"/>
              <w:rPr>
                <w:sz w:val="16"/>
                <w:szCs w:val="16"/>
              </w:rPr>
            </w:pPr>
          </w:p>
        </w:tc>
      </w:tr>
      <w:tr w:rsidR="00414053" w:rsidRPr="008B54F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3.5</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8B54FF">
              <w:rPr>
                <w:sz w:val="16"/>
                <w:szCs w:val="16"/>
              </w:rPr>
              <w:t>Metatézis katalizátor alkalmazása homogénkatalitikus rendszerben metatézis reakciókban</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p>
        </w:tc>
      </w:tr>
      <w:tr w:rsidR="00414053" w:rsidRPr="008B54F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3.6</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8B54FF">
              <w:rPr>
                <w:sz w:val="16"/>
                <w:szCs w:val="16"/>
              </w:rPr>
              <w:t>Metatézis katalizátor alkalmazása heterogénkatalitikus rendszerben metatézis reakciókban</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r w:rsidRPr="00A43A29">
              <w:rPr>
                <w:sz w:val="16"/>
                <w:szCs w:val="16"/>
              </w:rPr>
              <w:t xml:space="preserve">Fluidumok szerkezete és termodinamikája, fizikai kémia, nanotechnológia, méréstechnika + </w:t>
            </w:r>
            <w:r>
              <w:rPr>
                <w:sz w:val="16"/>
                <w:szCs w:val="16"/>
              </w:rPr>
              <w:t xml:space="preserve">Fizikai-kémiai jellemzők mérése </w:t>
            </w:r>
          </w:p>
        </w:tc>
      </w:tr>
      <w:tr w:rsidR="00414053" w:rsidRPr="008B54F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3.7</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8B54FF">
              <w:rPr>
                <w:sz w:val="16"/>
                <w:szCs w:val="16"/>
              </w:rPr>
              <w:t>Ionos folyadékok mint katalizátorok alkalmazása epoxidok gyűrűnyitási reakcióiban</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Skodáné dr. Földes Rita, Szánti-Pintér Eszter, Fehér Csaba, Urbán Béla(MSc hallg.)</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p>
        </w:tc>
      </w:tr>
      <w:tr w:rsidR="00414053" w:rsidRPr="008B54F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3.8</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8B54FF">
              <w:rPr>
                <w:sz w:val="16"/>
                <w:szCs w:val="16"/>
              </w:rPr>
              <w:t>Rögzített ionos folyadékok alkalmazása epoxidok gyűrűnyitási és átrendeződési reakcióiban</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Skodáné dr. Földes Rita, Szánti-Pintér Eszter, Fehér Csaba, Bolla Kristóf(BSc hallg.)</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414053" w:rsidRPr="00C55FEF" w:rsidRDefault="00414053" w:rsidP="00414053">
            <w:pPr>
              <w:jc w:val="left"/>
              <w:rPr>
                <w:sz w:val="16"/>
                <w:szCs w:val="16"/>
              </w:rPr>
            </w:pPr>
            <w:r w:rsidRPr="00A43A29">
              <w:rPr>
                <w:sz w:val="16"/>
                <w:szCs w:val="16"/>
              </w:rPr>
              <w:t xml:space="preserve">Fluidumok szerkezete és termodinamikája, fizikai kémia, nanotechnológia, méréstechnika + </w:t>
            </w:r>
            <w:r>
              <w:rPr>
                <w:sz w:val="16"/>
                <w:szCs w:val="16"/>
              </w:rPr>
              <w:t xml:space="preserve">Fizikai-kémiai jellemzők mérése </w:t>
            </w:r>
          </w:p>
        </w:tc>
      </w:tr>
      <w:tr w:rsidR="00414053" w:rsidRPr="008B54F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3.9</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8B54FF">
              <w:rPr>
                <w:sz w:val="16"/>
                <w:szCs w:val="16"/>
              </w:rPr>
              <w:t>A cellulóz hidrolízis vizsgálata enzim segítségével ionos folyadékban</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 xml:space="preserve">dr. Gubicza László, </w:t>
            </w:r>
            <w:r w:rsidRPr="00946719">
              <w:rPr>
                <w:sz w:val="16"/>
                <w:szCs w:val="16"/>
              </w:rPr>
              <w:t>Bélafiné dr. Bakó Katalin, Vozik Dávid, Bakonyi Péter, Márkus Béláné, Zvjezdana Findrik, Hallgatók (BSc, MSc)</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r>
              <w:rPr>
                <w:rFonts w:ascii="Times New Roman" w:hAnsi="Times New Roman"/>
                <w:b/>
                <w:sz w:val="20"/>
              </w:rPr>
              <w:t>→</w:t>
            </w:r>
          </w:p>
        </w:tc>
        <w:tc>
          <w:tcPr>
            <w:tcW w:w="1760" w:type="dxa"/>
            <w:tcBorders>
              <w:top w:val="single" w:sz="4" w:space="0" w:color="000000"/>
              <w:bottom w:val="single" w:sz="4" w:space="0" w:color="000000"/>
            </w:tcBorders>
          </w:tcPr>
          <w:p w:rsidR="00414053" w:rsidRDefault="00414053" w:rsidP="00414053">
            <w:pPr>
              <w:jc w:val="left"/>
              <w:rPr>
                <w:sz w:val="16"/>
                <w:szCs w:val="16"/>
              </w:rPr>
            </w:pPr>
            <w:r w:rsidRPr="00C66A09">
              <w:rPr>
                <w:sz w:val="16"/>
                <w:szCs w:val="16"/>
              </w:rPr>
              <w:t>Nagyszelektivitású ion-/ folyadékkromatográfiás módszerek és anyagok fejlesztése</w:t>
            </w:r>
          </w:p>
          <w:p w:rsidR="00414053" w:rsidRPr="00C55FEF" w:rsidRDefault="00414053" w:rsidP="00414053">
            <w:pPr>
              <w:jc w:val="left"/>
              <w:rPr>
                <w:sz w:val="16"/>
                <w:szCs w:val="16"/>
              </w:rPr>
            </w:pPr>
          </w:p>
        </w:tc>
      </w:tr>
      <w:tr w:rsidR="00414053" w:rsidRPr="008B54F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3.10</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8B54FF">
              <w:rPr>
                <w:sz w:val="16"/>
                <w:szCs w:val="16"/>
              </w:rPr>
              <w:t>Platform vegyület előállítása (bio)katalitikus reakciókkal</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dr. Gubicza László, Bélafiné d</w:t>
            </w:r>
            <w:r w:rsidRPr="00946719">
              <w:rPr>
                <w:sz w:val="16"/>
                <w:szCs w:val="16"/>
              </w:rPr>
              <w:t>r</w:t>
            </w:r>
            <w:r>
              <w:rPr>
                <w:sz w:val="16"/>
                <w:szCs w:val="16"/>
              </w:rPr>
              <w:t>. Bakó Katalin, d</w:t>
            </w:r>
            <w:r w:rsidRPr="00946719">
              <w:rPr>
                <w:sz w:val="16"/>
                <w:szCs w:val="16"/>
              </w:rPr>
              <w:t>r. Nemestóthy Nándor, Bakonyi Péter, Márkus Béláné, Zvjezdana Findrik, Németh Dóra, Hallgatók (BSc, MSc)</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414053" w:rsidRPr="00A43A29" w:rsidRDefault="00414053" w:rsidP="00414053">
            <w:pPr>
              <w:jc w:val="left"/>
              <w:rPr>
                <w:sz w:val="16"/>
                <w:szCs w:val="16"/>
              </w:rPr>
            </w:pPr>
            <w:r w:rsidRPr="00A43A29">
              <w:rPr>
                <w:sz w:val="16"/>
                <w:szCs w:val="16"/>
              </w:rPr>
              <w:t>Modellszámításokkal kapcsolatos kutatás</w:t>
            </w:r>
          </w:p>
          <w:p w:rsidR="00414053" w:rsidRPr="00C55FEF" w:rsidRDefault="00414053" w:rsidP="00414053">
            <w:pPr>
              <w:jc w:val="left"/>
              <w:rPr>
                <w:sz w:val="16"/>
                <w:szCs w:val="16"/>
              </w:rPr>
            </w:pPr>
          </w:p>
        </w:tc>
      </w:tr>
      <w:tr w:rsidR="00414053" w:rsidRPr="008B54F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3.11</w:t>
            </w:r>
          </w:p>
        </w:tc>
        <w:tc>
          <w:tcPr>
            <w:tcW w:w="2596" w:type="dxa"/>
            <w:tcBorders>
              <w:top w:val="single" w:sz="4" w:space="0" w:color="000000"/>
              <w:bottom w:val="single" w:sz="4" w:space="0" w:color="000000"/>
            </w:tcBorders>
          </w:tcPr>
          <w:p w:rsidR="00414053" w:rsidRPr="00C55FEF" w:rsidRDefault="00414053" w:rsidP="00414053">
            <w:pPr>
              <w:jc w:val="left"/>
              <w:rPr>
                <w:sz w:val="16"/>
                <w:szCs w:val="16"/>
              </w:rPr>
            </w:pPr>
            <w:r w:rsidRPr="008B54FF">
              <w:rPr>
                <w:sz w:val="16"/>
                <w:szCs w:val="16"/>
              </w:rPr>
              <w:t>A katalitikus reakcióban nyert platform vegyület szeparációja</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Bélafiné dr. Bakó Katalin, dr. Nemestóthy Nándor, d</w:t>
            </w:r>
            <w:r w:rsidRPr="00946719">
              <w:rPr>
                <w:sz w:val="16"/>
                <w:szCs w:val="16"/>
              </w:rPr>
              <w:t>r. Csanádi Zsófia,  Bakonyi Péter, Márkus Béláné, Németh Dóra, Hallgatók (BSc, MSc)</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Default="00414053" w:rsidP="00414053">
            <w:pPr>
              <w:jc w:val="left"/>
              <w:rPr>
                <w:rFonts w:ascii="Times New Roman" w:hAnsi="Times New Roman"/>
                <w:b/>
                <w:sz w:val="20"/>
              </w:rPr>
            </w:pPr>
            <w:r>
              <w:rPr>
                <w:rFonts w:ascii="Times New Roman" w:hAnsi="Times New Roman"/>
                <w:b/>
                <w:sz w:val="20"/>
              </w:rPr>
              <w:t>→</w:t>
            </w:r>
          </w:p>
          <w:p w:rsidR="00414053" w:rsidRDefault="00414053" w:rsidP="00414053">
            <w:pPr>
              <w:jc w:val="left"/>
              <w:rPr>
                <w:rFonts w:ascii="Times New Roman" w:hAnsi="Times New Roman"/>
                <w:b/>
                <w:sz w:val="20"/>
              </w:rPr>
            </w:pPr>
          </w:p>
          <w:p w:rsidR="00414053" w:rsidRDefault="00414053" w:rsidP="00414053">
            <w:pPr>
              <w:jc w:val="left"/>
              <w:rPr>
                <w:rFonts w:ascii="Times New Roman" w:hAnsi="Times New Roman"/>
                <w:b/>
                <w:sz w:val="20"/>
              </w:rPr>
            </w:pPr>
          </w:p>
          <w:p w:rsidR="00414053" w:rsidRPr="00C55FEF" w:rsidRDefault="00414053" w:rsidP="00414053">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414053" w:rsidRDefault="00414053" w:rsidP="00414053">
            <w:pPr>
              <w:jc w:val="left"/>
              <w:rPr>
                <w:sz w:val="16"/>
                <w:szCs w:val="16"/>
              </w:rPr>
            </w:pPr>
            <w:r w:rsidRPr="00C66A09">
              <w:rPr>
                <w:sz w:val="16"/>
                <w:szCs w:val="16"/>
              </w:rPr>
              <w:t>Nagyszelektivitású ion-/ folyadékkromatográfiás módszerek és anyagok fejlesztése</w:t>
            </w:r>
          </w:p>
          <w:p w:rsidR="00414053" w:rsidRPr="00C66A09" w:rsidRDefault="00414053" w:rsidP="00414053">
            <w:pPr>
              <w:jc w:val="left"/>
              <w:rPr>
                <w:sz w:val="16"/>
                <w:szCs w:val="16"/>
              </w:rPr>
            </w:pPr>
            <w:r w:rsidRPr="00C66A09">
              <w:rPr>
                <w:sz w:val="16"/>
                <w:szCs w:val="16"/>
              </w:rPr>
              <w:t>Információátvitel, folyamatmérnöki kutatások</w:t>
            </w:r>
          </w:p>
          <w:p w:rsidR="00414053" w:rsidRPr="00C66A09" w:rsidRDefault="00414053" w:rsidP="00414053">
            <w:pPr>
              <w:jc w:val="left"/>
              <w:rPr>
                <w:sz w:val="16"/>
                <w:szCs w:val="16"/>
              </w:rPr>
            </w:pPr>
          </w:p>
          <w:p w:rsidR="00414053" w:rsidRPr="00C55FEF" w:rsidRDefault="00414053" w:rsidP="00414053">
            <w:pPr>
              <w:jc w:val="left"/>
              <w:rPr>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bCs/>
                <w:sz w:val="16"/>
                <w:szCs w:val="16"/>
              </w:rPr>
            </w:pPr>
            <w:r>
              <w:rPr>
                <w:bCs/>
                <w:sz w:val="16"/>
                <w:szCs w:val="16"/>
              </w:rPr>
              <w:t>4</w:t>
            </w:r>
            <w:r w:rsidRPr="00C55FEF">
              <w:rPr>
                <w:bCs/>
                <w:sz w:val="16"/>
                <w:szCs w:val="16"/>
              </w:rPr>
              <w:t>.</w:t>
            </w:r>
          </w:p>
        </w:tc>
        <w:tc>
          <w:tcPr>
            <w:tcW w:w="2596" w:type="dxa"/>
            <w:tcBorders>
              <w:top w:val="single" w:sz="4" w:space="0" w:color="000000"/>
              <w:bottom w:val="single" w:sz="4" w:space="0" w:color="000000"/>
            </w:tcBorders>
          </w:tcPr>
          <w:p w:rsidR="00414053" w:rsidRPr="008218D9" w:rsidRDefault="00414053" w:rsidP="00414053">
            <w:pPr>
              <w:jc w:val="left"/>
              <w:rPr>
                <w:sz w:val="16"/>
                <w:szCs w:val="16"/>
              </w:rPr>
            </w:pPr>
            <w:r w:rsidRPr="008218D9">
              <w:rPr>
                <w:sz w:val="16"/>
                <w:szCs w:val="16"/>
              </w:rPr>
              <w:t>Reakciótervezés és szerves szintézisek</w:t>
            </w:r>
          </w:p>
        </w:tc>
        <w:tc>
          <w:tcPr>
            <w:tcW w:w="1653" w:type="dxa"/>
            <w:tcBorders>
              <w:top w:val="single" w:sz="4" w:space="0" w:color="000000"/>
              <w:bottom w:val="single" w:sz="4" w:space="0" w:color="000000"/>
            </w:tcBorders>
          </w:tcPr>
          <w:p w:rsidR="00414053" w:rsidRPr="00C55FEF" w:rsidRDefault="00414053" w:rsidP="00414053">
            <w:pPr>
              <w:jc w:val="left"/>
              <w:rPr>
                <w:bCs/>
                <w:sz w:val="16"/>
                <w:szCs w:val="16"/>
              </w:rPr>
            </w:pPr>
          </w:p>
        </w:tc>
        <w:tc>
          <w:tcPr>
            <w:tcW w:w="1715" w:type="dxa"/>
            <w:tcBorders>
              <w:top w:val="single" w:sz="4" w:space="0" w:color="000000"/>
              <w:bottom w:val="single" w:sz="4" w:space="0" w:color="000000"/>
            </w:tcBorders>
          </w:tcPr>
          <w:p w:rsidR="00414053" w:rsidRPr="00C55FEF" w:rsidRDefault="00414053" w:rsidP="00414053">
            <w:pPr>
              <w:jc w:val="left"/>
              <w:rPr>
                <w:bCs/>
                <w:sz w:val="16"/>
                <w:szCs w:val="16"/>
              </w:rPr>
            </w:pPr>
          </w:p>
        </w:tc>
        <w:tc>
          <w:tcPr>
            <w:tcW w:w="947" w:type="dxa"/>
            <w:tcBorders>
              <w:top w:val="single" w:sz="4" w:space="0" w:color="000000"/>
              <w:bottom w:val="single" w:sz="4" w:space="0" w:color="000000"/>
            </w:tcBorders>
          </w:tcPr>
          <w:p w:rsidR="00414053" w:rsidRPr="00C55FEF" w:rsidRDefault="00414053" w:rsidP="00414053">
            <w:pPr>
              <w:jc w:val="left"/>
              <w:rPr>
                <w:bCs/>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bCs/>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bCs/>
                <w:sz w:val="16"/>
                <w:szCs w:val="16"/>
              </w:rPr>
            </w:pPr>
            <w:r>
              <w:rPr>
                <w:bCs/>
                <w:sz w:val="16"/>
                <w:szCs w:val="16"/>
              </w:rPr>
              <w:t>4</w:t>
            </w:r>
            <w:r w:rsidRPr="00C55FEF">
              <w:rPr>
                <w:bCs/>
                <w:sz w:val="16"/>
                <w:szCs w:val="16"/>
              </w:rPr>
              <w:t>.</w:t>
            </w:r>
            <w:r>
              <w:rPr>
                <w:bCs/>
                <w:sz w:val="16"/>
                <w:szCs w:val="16"/>
              </w:rPr>
              <w:t>1</w:t>
            </w:r>
          </w:p>
        </w:tc>
        <w:tc>
          <w:tcPr>
            <w:tcW w:w="2596" w:type="dxa"/>
            <w:tcBorders>
              <w:top w:val="single" w:sz="4" w:space="0" w:color="000000"/>
              <w:bottom w:val="single" w:sz="4" w:space="0" w:color="000000"/>
            </w:tcBorders>
          </w:tcPr>
          <w:p w:rsidR="00414053" w:rsidRPr="008218D9" w:rsidRDefault="00414053" w:rsidP="00414053">
            <w:pPr>
              <w:jc w:val="left"/>
              <w:rPr>
                <w:sz w:val="16"/>
                <w:szCs w:val="16"/>
              </w:rPr>
            </w:pPr>
            <w:r w:rsidRPr="008218D9">
              <w:rPr>
                <w:sz w:val="16"/>
                <w:szCs w:val="16"/>
              </w:rPr>
              <w:t>Fém-komplex katalizátorok molekulaszerkezeti számítása</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sidRPr="009F08D9">
              <w:rPr>
                <w:sz w:val="16"/>
                <w:szCs w:val="16"/>
              </w:rPr>
              <w:t>dr. Lendvay György, dr. Fodor Lajos, Szabó Péter</w:t>
            </w:r>
          </w:p>
          <w:p w:rsidR="00414053" w:rsidRPr="00C55FEF" w:rsidRDefault="00414053" w:rsidP="00414053">
            <w:pPr>
              <w:jc w:val="left"/>
              <w:rPr>
                <w:bCs/>
                <w:sz w:val="16"/>
                <w:szCs w:val="16"/>
              </w:rPr>
            </w:pPr>
          </w:p>
        </w:tc>
        <w:tc>
          <w:tcPr>
            <w:tcW w:w="1715" w:type="dxa"/>
            <w:tcBorders>
              <w:top w:val="single" w:sz="4" w:space="0" w:color="000000"/>
              <w:bottom w:val="single" w:sz="4" w:space="0" w:color="000000"/>
            </w:tcBorders>
          </w:tcPr>
          <w:p w:rsidR="00414053" w:rsidRPr="00C55FEF" w:rsidRDefault="00414053" w:rsidP="00414053">
            <w:pPr>
              <w:jc w:val="left"/>
              <w:rPr>
                <w:bCs/>
                <w:sz w:val="16"/>
                <w:szCs w:val="16"/>
              </w:rPr>
            </w:pPr>
            <w:r>
              <w:rPr>
                <w:bCs/>
                <w:sz w:val="16"/>
                <w:szCs w:val="16"/>
              </w:rPr>
              <w:t>számítási eredmények, tanulmány</w:t>
            </w:r>
          </w:p>
        </w:tc>
        <w:tc>
          <w:tcPr>
            <w:tcW w:w="947" w:type="dxa"/>
            <w:tcBorders>
              <w:top w:val="single" w:sz="4" w:space="0" w:color="000000"/>
              <w:bottom w:val="single" w:sz="4" w:space="0" w:color="000000"/>
            </w:tcBorders>
          </w:tcPr>
          <w:p w:rsidR="00414053" w:rsidRPr="00C55FEF" w:rsidRDefault="00414053" w:rsidP="00414053">
            <w:pPr>
              <w:jc w:val="left"/>
              <w:rPr>
                <w:bCs/>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bCs/>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bCs/>
                <w:sz w:val="16"/>
                <w:szCs w:val="16"/>
              </w:rPr>
            </w:pPr>
            <w:r>
              <w:rPr>
                <w:bCs/>
                <w:sz w:val="16"/>
                <w:szCs w:val="16"/>
              </w:rPr>
              <w:t>4</w:t>
            </w:r>
            <w:r w:rsidRPr="00C55FEF">
              <w:rPr>
                <w:bCs/>
                <w:sz w:val="16"/>
                <w:szCs w:val="16"/>
              </w:rPr>
              <w:t>.</w:t>
            </w:r>
            <w:r>
              <w:rPr>
                <w:bCs/>
                <w:sz w:val="16"/>
                <w:szCs w:val="16"/>
              </w:rPr>
              <w:t>2</w:t>
            </w:r>
          </w:p>
        </w:tc>
        <w:tc>
          <w:tcPr>
            <w:tcW w:w="2596" w:type="dxa"/>
            <w:tcBorders>
              <w:top w:val="single" w:sz="4" w:space="0" w:color="000000"/>
              <w:bottom w:val="single" w:sz="4" w:space="0" w:color="000000"/>
            </w:tcBorders>
          </w:tcPr>
          <w:p w:rsidR="00414053" w:rsidRPr="008218D9" w:rsidRDefault="00414053" w:rsidP="00414053">
            <w:pPr>
              <w:jc w:val="left"/>
              <w:rPr>
                <w:sz w:val="16"/>
                <w:szCs w:val="16"/>
              </w:rPr>
            </w:pPr>
            <w:r w:rsidRPr="008218D9">
              <w:rPr>
                <w:sz w:val="16"/>
                <w:szCs w:val="16"/>
              </w:rPr>
              <w:t xml:space="preserve">Elméleti számítások reakciómechanizmus meghatározása céljából  </w:t>
            </w:r>
          </w:p>
        </w:tc>
        <w:tc>
          <w:tcPr>
            <w:tcW w:w="1653" w:type="dxa"/>
            <w:tcBorders>
              <w:top w:val="single" w:sz="4" w:space="0" w:color="000000"/>
              <w:bottom w:val="single" w:sz="4" w:space="0" w:color="000000"/>
            </w:tcBorders>
          </w:tcPr>
          <w:p w:rsidR="00414053" w:rsidRPr="00C55FEF" w:rsidRDefault="00414053" w:rsidP="00414053">
            <w:pPr>
              <w:jc w:val="left"/>
              <w:rPr>
                <w:bCs/>
                <w:sz w:val="16"/>
                <w:szCs w:val="16"/>
              </w:rPr>
            </w:pPr>
            <w:r>
              <w:rPr>
                <w:sz w:val="16"/>
                <w:szCs w:val="16"/>
              </w:rPr>
              <w:t>dr.</w:t>
            </w:r>
            <w:r w:rsidRPr="009F08D9">
              <w:rPr>
                <w:sz w:val="16"/>
                <w:szCs w:val="16"/>
              </w:rPr>
              <w:t>Lendvay Gyö</w:t>
            </w:r>
            <w:r>
              <w:rPr>
                <w:sz w:val="16"/>
                <w:szCs w:val="16"/>
              </w:rPr>
              <w:t>r</w:t>
            </w:r>
            <w:r w:rsidRPr="009F08D9">
              <w:rPr>
                <w:sz w:val="16"/>
                <w:szCs w:val="16"/>
              </w:rPr>
              <w:t>gy, Szabó Péter</w:t>
            </w:r>
            <w:r w:rsidRPr="00C55FEF">
              <w:rPr>
                <w:bCs/>
                <w:sz w:val="16"/>
                <w:szCs w:val="16"/>
              </w:rPr>
              <w:t xml:space="preserve"> </w:t>
            </w:r>
          </w:p>
        </w:tc>
        <w:tc>
          <w:tcPr>
            <w:tcW w:w="1715" w:type="dxa"/>
            <w:tcBorders>
              <w:top w:val="single" w:sz="4" w:space="0" w:color="000000"/>
              <w:bottom w:val="single" w:sz="4" w:space="0" w:color="000000"/>
            </w:tcBorders>
          </w:tcPr>
          <w:p w:rsidR="00414053" w:rsidRPr="00C55FEF" w:rsidRDefault="00414053" w:rsidP="00414053">
            <w:pPr>
              <w:jc w:val="left"/>
              <w:rPr>
                <w:bCs/>
                <w:sz w:val="16"/>
                <w:szCs w:val="16"/>
              </w:rPr>
            </w:pPr>
            <w:r>
              <w:rPr>
                <w:bCs/>
                <w:sz w:val="16"/>
                <w:szCs w:val="16"/>
              </w:rPr>
              <w:t>számítási eredmények, tanulmány</w:t>
            </w:r>
          </w:p>
        </w:tc>
        <w:tc>
          <w:tcPr>
            <w:tcW w:w="947" w:type="dxa"/>
            <w:tcBorders>
              <w:top w:val="single" w:sz="4" w:space="0" w:color="000000"/>
              <w:bottom w:val="single" w:sz="4" w:space="0" w:color="000000"/>
            </w:tcBorders>
          </w:tcPr>
          <w:p w:rsidR="00414053" w:rsidRPr="00C55FEF" w:rsidRDefault="00414053" w:rsidP="00414053">
            <w:pPr>
              <w:jc w:val="left"/>
              <w:rPr>
                <w:bCs/>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bCs/>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bCs/>
                <w:sz w:val="16"/>
                <w:szCs w:val="16"/>
              </w:rPr>
            </w:pPr>
            <w:r>
              <w:rPr>
                <w:bCs/>
                <w:sz w:val="16"/>
                <w:szCs w:val="16"/>
              </w:rPr>
              <w:t>4</w:t>
            </w:r>
            <w:r w:rsidRPr="00C55FEF">
              <w:rPr>
                <w:bCs/>
                <w:sz w:val="16"/>
                <w:szCs w:val="16"/>
              </w:rPr>
              <w:t>.</w:t>
            </w:r>
            <w:r>
              <w:rPr>
                <w:bCs/>
                <w:sz w:val="16"/>
                <w:szCs w:val="16"/>
              </w:rPr>
              <w:t>3</w:t>
            </w:r>
          </w:p>
        </w:tc>
        <w:tc>
          <w:tcPr>
            <w:tcW w:w="2596" w:type="dxa"/>
            <w:tcBorders>
              <w:top w:val="single" w:sz="4" w:space="0" w:color="000000"/>
              <w:bottom w:val="single" w:sz="4" w:space="0" w:color="000000"/>
            </w:tcBorders>
          </w:tcPr>
          <w:p w:rsidR="00414053" w:rsidRPr="008218D9" w:rsidRDefault="00414053" w:rsidP="00414053">
            <w:pPr>
              <w:jc w:val="left"/>
              <w:rPr>
                <w:sz w:val="16"/>
                <w:szCs w:val="16"/>
              </w:rPr>
            </w:pPr>
            <w:r w:rsidRPr="008218D9">
              <w:rPr>
                <w:sz w:val="16"/>
                <w:szCs w:val="16"/>
              </w:rPr>
              <w:t>Speciális ligandumok szintézise fémkomplex katalizátorok előállításához, ligandum sztérikus és elektronikus tulajdonságainak finom hangolása</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 xml:space="preserve">dr. Horváth Ottó, </w:t>
            </w:r>
            <w:r w:rsidRPr="009F08D9">
              <w:rPr>
                <w:sz w:val="16"/>
                <w:szCs w:val="16"/>
              </w:rPr>
              <w:t xml:space="preserve">Fodor Melinda Anna (MSc), </w:t>
            </w:r>
            <w:r>
              <w:rPr>
                <w:sz w:val="16"/>
                <w:szCs w:val="16"/>
              </w:rPr>
              <w:t xml:space="preserve">dr. </w:t>
            </w:r>
            <w:r w:rsidRPr="009F08D9">
              <w:rPr>
                <w:sz w:val="16"/>
                <w:szCs w:val="16"/>
              </w:rPr>
              <w:t>Horváth Attila, Szabó Péter,</w:t>
            </w:r>
            <w:r>
              <w:rPr>
                <w:sz w:val="16"/>
                <w:szCs w:val="16"/>
              </w:rPr>
              <w:t xml:space="preserve"> </w:t>
            </w:r>
            <w:r w:rsidRPr="009F08D9">
              <w:rPr>
                <w:sz w:val="16"/>
                <w:szCs w:val="16"/>
              </w:rPr>
              <w:t>Ivan Habuš</w:t>
            </w:r>
          </w:p>
          <w:p w:rsidR="00414053" w:rsidRPr="008218D9" w:rsidRDefault="00414053" w:rsidP="00414053">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tc>
        <w:tc>
          <w:tcPr>
            <w:tcW w:w="1715" w:type="dxa"/>
            <w:tcBorders>
              <w:top w:val="single" w:sz="4" w:space="0" w:color="000000"/>
              <w:bottom w:val="single" w:sz="4" w:space="0" w:color="000000"/>
            </w:tcBorders>
          </w:tcPr>
          <w:p w:rsidR="00414053" w:rsidRPr="00C55FEF" w:rsidRDefault="00414053" w:rsidP="00414053">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414053" w:rsidRPr="00C55FEF" w:rsidRDefault="00414053" w:rsidP="00414053">
            <w:pPr>
              <w:jc w:val="left"/>
              <w:rPr>
                <w:bCs/>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bCs/>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bCs/>
                <w:sz w:val="16"/>
                <w:szCs w:val="16"/>
              </w:rPr>
            </w:pPr>
            <w:r>
              <w:rPr>
                <w:bCs/>
                <w:sz w:val="16"/>
                <w:szCs w:val="16"/>
              </w:rPr>
              <w:t>4</w:t>
            </w:r>
            <w:r w:rsidRPr="00C55FEF">
              <w:rPr>
                <w:bCs/>
                <w:sz w:val="16"/>
                <w:szCs w:val="16"/>
              </w:rPr>
              <w:t>.</w:t>
            </w:r>
            <w:r>
              <w:rPr>
                <w:bCs/>
                <w:sz w:val="16"/>
                <w:szCs w:val="16"/>
              </w:rPr>
              <w:t>4</w:t>
            </w:r>
          </w:p>
        </w:tc>
        <w:tc>
          <w:tcPr>
            <w:tcW w:w="2596" w:type="dxa"/>
            <w:tcBorders>
              <w:top w:val="single" w:sz="4" w:space="0" w:color="000000"/>
              <w:bottom w:val="single" w:sz="4" w:space="0" w:color="000000"/>
            </w:tcBorders>
          </w:tcPr>
          <w:p w:rsidR="00414053" w:rsidRPr="008218D9" w:rsidRDefault="00414053" w:rsidP="00414053">
            <w:pPr>
              <w:jc w:val="left"/>
              <w:rPr>
                <w:sz w:val="16"/>
                <w:szCs w:val="16"/>
              </w:rPr>
            </w:pPr>
            <w:r w:rsidRPr="008218D9">
              <w:rPr>
                <w:sz w:val="16"/>
                <w:szCs w:val="16"/>
              </w:rPr>
              <w:t>A modellezni kívánt enzimmodellek előállításához szükséges akirális és királis ligandumok tervezése, szintézise, komplexképző sajátságaik vizsgálata</w:t>
            </w:r>
          </w:p>
        </w:tc>
        <w:tc>
          <w:tcPr>
            <w:tcW w:w="1653" w:type="dxa"/>
            <w:tcBorders>
              <w:top w:val="single" w:sz="4" w:space="0" w:color="000000"/>
              <w:bottom w:val="single" w:sz="4" w:space="0" w:color="000000"/>
            </w:tcBorders>
          </w:tcPr>
          <w:p w:rsidR="00414053" w:rsidRPr="00C55FEF" w:rsidRDefault="00414053" w:rsidP="00414053">
            <w:pPr>
              <w:jc w:val="left"/>
              <w:rPr>
                <w:sz w:val="16"/>
                <w:szCs w:val="16"/>
              </w:rPr>
            </w:pPr>
            <w:r>
              <w:rPr>
                <w:sz w:val="16"/>
                <w:szCs w:val="16"/>
              </w:rPr>
              <w:t>d</w:t>
            </w:r>
            <w:r w:rsidRPr="00C55FEF">
              <w:rPr>
                <w:sz w:val="16"/>
                <w:szCs w:val="16"/>
              </w:rPr>
              <w:t xml:space="preserve">r. </w:t>
            </w:r>
            <w:r>
              <w:rPr>
                <w:sz w:val="16"/>
                <w:szCs w:val="16"/>
              </w:rPr>
              <w:t>Kaizer József, dr. Speier Gábor, dr. Pap József Sándor, Bors István, Papné Góger Szabina</w:t>
            </w:r>
          </w:p>
          <w:p w:rsidR="00414053" w:rsidRPr="00C55FEF" w:rsidRDefault="00414053" w:rsidP="00414053">
            <w:pPr>
              <w:jc w:val="left"/>
              <w:rPr>
                <w:bCs/>
                <w:sz w:val="16"/>
                <w:szCs w:val="16"/>
              </w:rPr>
            </w:pPr>
          </w:p>
        </w:tc>
        <w:tc>
          <w:tcPr>
            <w:tcW w:w="1715" w:type="dxa"/>
            <w:tcBorders>
              <w:top w:val="single" w:sz="4" w:space="0" w:color="000000"/>
              <w:bottom w:val="single" w:sz="4" w:space="0" w:color="000000"/>
            </w:tcBorders>
          </w:tcPr>
          <w:p w:rsidR="00414053" w:rsidRPr="00C55FEF" w:rsidRDefault="00414053" w:rsidP="00414053">
            <w:pPr>
              <w:jc w:val="left"/>
              <w:rPr>
                <w:bCs/>
                <w:sz w:val="16"/>
                <w:szCs w:val="16"/>
              </w:rPr>
            </w:pPr>
            <w:r w:rsidRPr="00C55FEF">
              <w:rPr>
                <w:sz w:val="16"/>
                <w:szCs w:val="16"/>
              </w:rPr>
              <w:t>termék minták és minősítő dokumentumok</w:t>
            </w:r>
            <w:r>
              <w:rPr>
                <w:sz w:val="16"/>
                <w:szCs w:val="16"/>
              </w:rPr>
              <w:t>, mérési jegyzőkönyvek</w:t>
            </w:r>
          </w:p>
        </w:tc>
        <w:tc>
          <w:tcPr>
            <w:tcW w:w="947" w:type="dxa"/>
            <w:tcBorders>
              <w:top w:val="single" w:sz="4" w:space="0" w:color="000000"/>
              <w:bottom w:val="single" w:sz="4" w:space="0" w:color="000000"/>
            </w:tcBorders>
          </w:tcPr>
          <w:p w:rsidR="00414053" w:rsidRPr="00C55FEF" w:rsidRDefault="00414053" w:rsidP="00414053">
            <w:pPr>
              <w:jc w:val="left"/>
              <w:rPr>
                <w:bCs/>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bCs/>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bCs/>
                <w:sz w:val="16"/>
                <w:szCs w:val="16"/>
              </w:rPr>
            </w:pPr>
            <w:r>
              <w:rPr>
                <w:bCs/>
                <w:sz w:val="16"/>
                <w:szCs w:val="16"/>
              </w:rPr>
              <w:t>4</w:t>
            </w:r>
            <w:r w:rsidRPr="00C55FEF">
              <w:rPr>
                <w:bCs/>
                <w:sz w:val="16"/>
                <w:szCs w:val="16"/>
              </w:rPr>
              <w:t>.</w:t>
            </w:r>
            <w:r>
              <w:rPr>
                <w:bCs/>
                <w:sz w:val="16"/>
                <w:szCs w:val="16"/>
              </w:rPr>
              <w:t>5</w:t>
            </w:r>
          </w:p>
        </w:tc>
        <w:tc>
          <w:tcPr>
            <w:tcW w:w="2596" w:type="dxa"/>
            <w:tcBorders>
              <w:top w:val="single" w:sz="4" w:space="0" w:color="000000"/>
              <w:bottom w:val="single" w:sz="4" w:space="0" w:color="000000"/>
            </w:tcBorders>
          </w:tcPr>
          <w:p w:rsidR="00414053" w:rsidRPr="008218D9" w:rsidRDefault="00414053" w:rsidP="00414053">
            <w:pPr>
              <w:jc w:val="left"/>
              <w:rPr>
                <w:sz w:val="16"/>
                <w:szCs w:val="16"/>
              </w:rPr>
            </w:pPr>
            <w:r w:rsidRPr="008218D9">
              <w:rPr>
                <w:sz w:val="16"/>
                <w:szCs w:val="16"/>
              </w:rPr>
              <w:t>A katalizátorok rögzítésének tervezése a hordozó és a ligandum szerkezetének finom hangolásán keresztül</w:t>
            </w:r>
          </w:p>
        </w:tc>
        <w:tc>
          <w:tcPr>
            <w:tcW w:w="1653" w:type="dxa"/>
            <w:tcBorders>
              <w:top w:val="single" w:sz="4" w:space="0" w:color="000000"/>
              <w:bottom w:val="single" w:sz="4" w:space="0" w:color="000000"/>
            </w:tcBorders>
          </w:tcPr>
          <w:p w:rsidR="00414053" w:rsidRPr="00C55FEF" w:rsidRDefault="00414053" w:rsidP="00414053">
            <w:pPr>
              <w:jc w:val="left"/>
              <w:rPr>
                <w:bCs/>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tc>
        <w:tc>
          <w:tcPr>
            <w:tcW w:w="1715" w:type="dxa"/>
            <w:tcBorders>
              <w:top w:val="single" w:sz="4" w:space="0" w:color="000000"/>
              <w:bottom w:val="single" w:sz="4" w:space="0" w:color="000000"/>
            </w:tcBorders>
          </w:tcPr>
          <w:p w:rsidR="00414053" w:rsidRPr="00C55FEF" w:rsidRDefault="00414053" w:rsidP="00414053">
            <w:pPr>
              <w:jc w:val="left"/>
              <w:rPr>
                <w:bCs/>
                <w:sz w:val="16"/>
                <w:szCs w:val="16"/>
              </w:rPr>
            </w:pPr>
            <w:r w:rsidRPr="00C55FEF">
              <w:rPr>
                <w:sz w:val="16"/>
                <w:szCs w:val="16"/>
              </w:rPr>
              <w:t>termék minták és minősítő dokumentumok</w:t>
            </w:r>
            <w:r>
              <w:rPr>
                <w:sz w:val="16"/>
                <w:szCs w:val="16"/>
              </w:rPr>
              <w:t>, mérési jegyzőkönyvek</w:t>
            </w:r>
          </w:p>
        </w:tc>
        <w:tc>
          <w:tcPr>
            <w:tcW w:w="947" w:type="dxa"/>
            <w:tcBorders>
              <w:top w:val="single" w:sz="4" w:space="0" w:color="000000"/>
              <w:bottom w:val="single" w:sz="4" w:space="0" w:color="000000"/>
            </w:tcBorders>
          </w:tcPr>
          <w:p w:rsidR="00414053" w:rsidRPr="00C55FEF" w:rsidRDefault="00414053" w:rsidP="00414053">
            <w:pPr>
              <w:jc w:val="left"/>
              <w:rPr>
                <w:bCs/>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bCs/>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bCs/>
                <w:sz w:val="16"/>
                <w:szCs w:val="16"/>
              </w:rPr>
            </w:pPr>
            <w:r>
              <w:rPr>
                <w:bCs/>
                <w:sz w:val="16"/>
                <w:szCs w:val="16"/>
              </w:rPr>
              <w:t>4</w:t>
            </w:r>
            <w:r w:rsidRPr="00C55FEF">
              <w:rPr>
                <w:bCs/>
                <w:sz w:val="16"/>
                <w:szCs w:val="16"/>
              </w:rPr>
              <w:t>.</w:t>
            </w:r>
            <w:r>
              <w:rPr>
                <w:bCs/>
                <w:sz w:val="16"/>
                <w:szCs w:val="16"/>
              </w:rPr>
              <w:t>6</w:t>
            </w:r>
          </w:p>
        </w:tc>
        <w:tc>
          <w:tcPr>
            <w:tcW w:w="2596" w:type="dxa"/>
            <w:tcBorders>
              <w:top w:val="single" w:sz="4" w:space="0" w:color="000000"/>
              <w:bottom w:val="single" w:sz="4" w:space="0" w:color="000000"/>
            </w:tcBorders>
          </w:tcPr>
          <w:p w:rsidR="00414053" w:rsidRPr="008218D9" w:rsidRDefault="00414053" w:rsidP="00414053">
            <w:pPr>
              <w:jc w:val="left"/>
              <w:rPr>
                <w:sz w:val="16"/>
                <w:szCs w:val="16"/>
              </w:rPr>
            </w:pPr>
            <w:r w:rsidRPr="008218D9">
              <w:rPr>
                <w:sz w:val="16"/>
                <w:szCs w:val="16"/>
              </w:rPr>
              <w:t>„Bioinspired” reakciók vizsgálata</w:t>
            </w:r>
          </w:p>
        </w:tc>
        <w:tc>
          <w:tcPr>
            <w:tcW w:w="1653" w:type="dxa"/>
            <w:tcBorders>
              <w:top w:val="single" w:sz="4" w:space="0" w:color="000000"/>
              <w:bottom w:val="single" w:sz="4" w:space="0" w:color="000000"/>
            </w:tcBorders>
          </w:tcPr>
          <w:p w:rsidR="00414053" w:rsidRPr="00D10251" w:rsidRDefault="00414053" w:rsidP="00414053">
            <w:pPr>
              <w:jc w:val="left"/>
              <w:rPr>
                <w:sz w:val="16"/>
                <w:szCs w:val="16"/>
              </w:rPr>
            </w:pPr>
            <w:r>
              <w:rPr>
                <w:sz w:val="16"/>
                <w:szCs w:val="16"/>
              </w:rPr>
              <w:t>d</w:t>
            </w:r>
            <w:r w:rsidRPr="00C55FEF">
              <w:rPr>
                <w:sz w:val="16"/>
                <w:szCs w:val="16"/>
              </w:rPr>
              <w:t xml:space="preserve">r. </w:t>
            </w:r>
            <w:r>
              <w:rPr>
                <w:sz w:val="16"/>
                <w:szCs w:val="16"/>
              </w:rPr>
              <w:t>Kaizer József, dr. Speier Gábor, dr. Pap József Sándor, Bors István, Papné Góger Szabina</w:t>
            </w:r>
          </w:p>
        </w:tc>
        <w:tc>
          <w:tcPr>
            <w:tcW w:w="1715" w:type="dxa"/>
            <w:tcBorders>
              <w:top w:val="single" w:sz="4" w:space="0" w:color="000000"/>
              <w:bottom w:val="single" w:sz="4" w:space="0" w:color="000000"/>
            </w:tcBorders>
          </w:tcPr>
          <w:p w:rsidR="00414053" w:rsidRPr="00C55FEF" w:rsidRDefault="00414053" w:rsidP="00414053">
            <w:pPr>
              <w:jc w:val="left"/>
              <w:rPr>
                <w:bCs/>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414053" w:rsidRPr="00C55FEF" w:rsidRDefault="00414053" w:rsidP="00414053">
            <w:pPr>
              <w:jc w:val="left"/>
              <w:rPr>
                <w:bCs/>
                <w:sz w:val="16"/>
                <w:szCs w:val="16"/>
              </w:rPr>
            </w:pPr>
          </w:p>
        </w:tc>
        <w:tc>
          <w:tcPr>
            <w:tcW w:w="1760" w:type="dxa"/>
            <w:tcBorders>
              <w:top w:val="single" w:sz="4" w:space="0" w:color="000000"/>
              <w:bottom w:val="single" w:sz="4" w:space="0" w:color="000000"/>
            </w:tcBorders>
          </w:tcPr>
          <w:p w:rsidR="00414053" w:rsidRPr="00C55FEF" w:rsidRDefault="00414053" w:rsidP="00414053">
            <w:pPr>
              <w:jc w:val="left"/>
              <w:rPr>
                <w:bCs/>
                <w:sz w:val="16"/>
                <w:szCs w:val="16"/>
              </w:rPr>
            </w:pPr>
          </w:p>
        </w:tc>
      </w:tr>
      <w:tr w:rsidR="00414053" w:rsidRPr="00C55FEF" w:rsidTr="00414053">
        <w:trPr>
          <w:jc w:val="center"/>
        </w:trPr>
        <w:tc>
          <w:tcPr>
            <w:tcW w:w="799" w:type="dxa"/>
            <w:tcBorders>
              <w:top w:val="single" w:sz="4" w:space="0" w:color="000000"/>
              <w:bottom w:val="single" w:sz="4" w:space="0" w:color="000000"/>
            </w:tcBorders>
          </w:tcPr>
          <w:p w:rsidR="00414053" w:rsidRPr="00C55FEF" w:rsidRDefault="00414053" w:rsidP="00414053">
            <w:pPr>
              <w:jc w:val="left"/>
              <w:rPr>
                <w:bCs/>
                <w:sz w:val="16"/>
                <w:szCs w:val="16"/>
              </w:rPr>
            </w:pPr>
            <w:r>
              <w:rPr>
                <w:bCs/>
                <w:sz w:val="16"/>
                <w:szCs w:val="16"/>
              </w:rPr>
              <w:t>4</w:t>
            </w:r>
            <w:r w:rsidRPr="00C55FEF">
              <w:rPr>
                <w:bCs/>
                <w:sz w:val="16"/>
                <w:szCs w:val="16"/>
              </w:rPr>
              <w:t>.</w:t>
            </w:r>
            <w:r>
              <w:rPr>
                <w:bCs/>
                <w:sz w:val="16"/>
                <w:szCs w:val="16"/>
              </w:rPr>
              <w:t>7</w:t>
            </w:r>
          </w:p>
        </w:tc>
        <w:tc>
          <w:tcPr>
            <w:tcW w:w="2596" w:type="dxa"/>
            <w:tcBorders>
              <w:top w:val="single" w:sz="4" w:space="0" w:color="000000"/>
              <w:bottom w:val="single" w:sz="4" w:space="0" w:color="000000"/>
            </w:tcBorders>
          </w:tcPr>
          <w:p w:rsidR="00414053" w:rsidRPr="008218D9" w:rsidRDefault="00414053" w:rsidP="00414053">
            <w:pPr>
              <w:jc w:val="left"/>
              <w:rPr>
                <w:sz w:val="16"/>
                <w:szCs w:val="16"/>
              </w:rPr>
            </w:pPr>
            <w:r w:rsidRPr="008218D9">
              <w:rPr>
                <w:sz w:val="16"/>
                <w:szCs w:val="16"/>
              </w:rPr>
              <w:t>Az ionos folyadékban lejátszódó cellulóz előkezelés —hidrolízis— kémiai reakció három lépésének összehangolása</w:t>
            </w:r>
          </w:p>
        </w:tc>
        <w:tc>
          <w:tcPr>
            <w:tcW w:w="1653" w:type="dxa"/>
            <w:tcBorders>
              <w:top w:val="single" w:sz="4" w:space="0" w:color="000000"/>
              <w:bottom w:val="single" w:sz="4" w:space="0" w:color="000000"/>
            </w:tcBorders>
          </w:tcPr>
          <w:p w:rsidR="00414053" w:rsidRPr="00946719" w:rsidRDefault="00414053" w:rsidP="00414053">
            <w:pPr>
              <w:jc w:val="left"/>
              <w:rPr>
                <w:sz w:val="16"/>
                <w:szCs w:val="16"/>
              </w:rPr>
            </w:pPr>
            <w:r>
              <w:rPr>
                <w:sz w:val="16"/>
                <w:szCs w:val="16"/>
              </w:rPr>
              <w:t>dr. Gubicza László, Bélafiné dr. Bakó Katalin, d</w:t>
            </w:r>
            <w:r w:rsidRPr="00946719">
              <w:rPr>
                <w:sz w:val="16"/>
                <w:szCs w:val="16"/>
              </w:rPr>
              <w:t>r. Nemestóthy Nándor, Bakonyi Péter, Vozik Dávid, Márkus Béláné, Zvjezdana Findrik, Németh Dóra, Hallgatók (BSc, MSc)</w:t>
            </w:r>
          </w:p>
        </w:tc>
        <w:tc>
          <w:tcPr>
            <w:tcW w:w="1715" w:type="dxa"/>
            <w:tcBorders>
              <w:top w:val="single" w:sz="4" w:space="0" w:color="000000"/>
              <w:bottom w:val="single" w:sz="4" w:space="0" w:color="000000"/>
            </w:tcBorders>
          </w:tcPr>
          <w:p w:rsidR="00414053" w:rsidRPr="00C55FEF" w:rsidRDefault="00414053" w:rsidP="00414053">
            <w:pPr>
              <w:jc w:val="left"/>
              <w:rPr>
                <w:bCs/>
                <w:sz w:val="16"/>
                <w:szCs w:val="16"/>
              </w:rPr>
            </w:pPr>
            <w:r w:rsidRPr="00C55FEF">
              <w:rPr>
                <w:sz w:val="16"/>
                <w:szCs w:val="16"/>
              </w:rPr>
              <w:t>mérési jegyzőkönyvek, összefoglaló adatlapok</w:t>
            </w:r>
            <w:r>
              <w:rPr>
                <w:sz w:val="16"/>
                <w:szCs w:val="16"/>
              </w:rPr>
              <w:t>, tanulmány</w:t>
            </w:r>
          </w:p>
        </w:tc>
        <w:tc>
          <w:tcPr>
            <w:tcW w:w="947" w:type="dxa"/>
            <w:tcBorders>
              <w:top w:val="single" w:sz="4" w:space="0" w:color="000000"/>
              <w:bottom w:val="single" w:sz="4" w:space="0" w:color="000000"/>
            </w:tcBorders>
          </w:tcPr>
          <w:p w:rsidR="00414053" w:rsidRPr="00C55FEF" w:rsidRDefault="00414053" w:rsidP="00414053">
            <w:pPr>
              <w:jc w:val="left"/>
              <w:rPr>
                <w:bCs/>
                <w:sz w:val="16"/>
                <w:szCs w:val="16"/>
              </w:rPr>
            </w:pPr>
            <w:r>
              <w:rPr>
                <w:rFonts w:ascii="Times New Roman" w:hAnsi="Times New Roman"/>
                <w:b/>
                <w:sz w:val="20"/>
              </w:rPr>
              <w:t>→</w:t>
            </w:r>
          </w:p>
        </w:tc>
        <w:tc>
          <w:tcPr>
            <w:tcW w:w="1760" w:type="dxa"/>
            <w:tcBorders>
              <w:top w:val="single" w:sz="4" w:space="0" w:color="000000"/>
              <w:bottom w:val="single" w:sz="4" w:space="0" w:color="000000"/>
            </w:tcBorders>
          </w:tcPr>
          <w:p w:rsidR="00414053" w:rsidRPr="00A43A29" w:rsidRDefault="00414053" w:rsidP="00414053">
            <w:pPr>
              <w:jc w:val="left"/>
              <w:rPr>
                <w:sz w:val="16"/>
                <w:szCs w:val="16"/>
              </w:rPr>
            </w:pPr>
            <w:r w:rsidRPr="00A43A29">
              <w:rPr>
                <w:sz w:val="16"/>
                <w:szCs w:val="16"/>
              </w:rPr>
              <w:t>Modellszámításokkal kapcsolatos kutatás</w:t>
            </w:r>
          </w:p>
          <w:p w:rsidR="00414053" w:rsidRPr="00C55FEF" w:rsidRDefault="00414053" w:rsidP="00414053">
            <w:pPr>
              <w:jc w:val="left"/>
              <w:rPr>
                <w:bCs/>
                <w:sz w:val="16"/>
                <w:szCs w:val="16"/>
              </w:rPr>
            </w:pPr>
          </w:p>
        </w:tc>
      </w:tr>
      <w:tr w:rsidR="00AC20DE" w:rsidRPr="00C55FEF" w:rsidTr="00414053">
        <w:trPr>
          <w:jc w:val="center"/>
        </w:trPr>
        <w:tc>
          <w:tcPr>
            <w:tcW w:w="3395" w:type="dxa"/>
            <w:gridSpan w:val="2"/>
            <w:tcBorders>
              <w:top w:val="single" w:sz="12" w:space="0" w:color="000000"/>
              <w:bottom w:val="single" w:sz="12" w:space="0" w:color="000000"/>
            </w:tcBorders>
            <w:shd w:val="clear" w:color="auto" w:fill="D9D9D9"/>
          </w:tcPr>
          <w:p w:rsidR="00AC20DE" w:rsidRPr="00C55FEF" w:rsidRDefault="00AC20DE" w:rsidP="004846D0">
            <w:pPr>
              <w:jc w:val="left"/>
              <w:rPr>
                <w:bCs/>
                <w:sz w:val="20"/>
              </w:rPr>
            </w:pPr>
            <w:r>
              <w:rPr>
                <w:bCs/>
                <w:sz w:val="20"/>
              </w:rPr>
              <w:t>Feladat sorszáma, megnevezése</w:t>
            </w:r>
          </w:p>
        </w:tc>
        <w:tc>
          <w:tcPr>
            <w:tcW w:w="1653" w:type="dxa"/>
            <w:tcBorders>
              <w:top w:val="single" w:sz="12" w:space="0" w:color="000000"/>
              <w:bottom w:val="single" w:sz="12" w:space="0" w:color="000000"/>
            </w:tcBorders>
            <w:shd w:val="clear" w:color="auto" w:fill="D9D9D9"/>
          </w:tcPr>
          <w:p w:rsidR="00AC20DE" w:rsidRPr="00C55FEF" w:rsidRDefault="00AC20DE" w:rsidP="004846D0">
            <w:pPr>
              <w:jc w:val="left"/>
              <w:rPr>
                <w:bCs/>
                <w:sz w:val="20"/>
              </w:rPr>
            </w:pPr>
            <w:r>
              <w:rPr>
                <w:bCs/>
                <w:sz w:val="20"/>
              </w:rPr>
              <w:t>T</w:t>
            </w:r>
            <w:r w:rsidRPr="00C55FEF">
              <w:rPr>
                <w:bCs/>
                <w:sz w:val="20"/>
              </w:rPr>
              <w:t>émafelelős, résztvevők</w:t>
            </w:r>
          </w:p>
        </w:tc>
        <w:tc>
          <w:tcPr>
            <w:tcW w:w="1715" w:type="dxa"/>
            <w:tcBorders>
              <w:top w:val="single" w:sz="12" w:space="0" w:color="000000"/>
              <w:bottom w:val="single" w:sz="12" w:space="0" w:color="000000"/>
            </w:tcBorders>
            <w:shd w:val="clear" w:color="auto" w:fill="D9D9D9"/>
          </w:tcPr>
          <w:p w:rsidR="00AC20DE" w:rsidRPr="00C55FEF" w:rsidRDefault="00AC20DE" w:rsidP="004846D0">
            <w:pPr>
              <w:jc w:val="left"/>
              <w:rPr>
                <w:bCs/>
                <w:sz w:val="20"/>
              </w:rPr>
            </w:pPr>
            <w:r>
              <w:rPr>
                <w:bCs/>
                <w:sz w:val="20"/>
              </w:rPr>
              <w:t>E</w:t>
            </w:r>
            <w:r w:rsidRPr="00C55FEF">
              <w:rPr>
                <w:bCs/>
                <w:sz w:val="20"/>
              </w:rPr>
              <w:t>redmény</w:t>
            </w:r>
          </w:p>
        </w:tc>
        <w:tc>
          <w:tcPr>
            <w:tcW w:w="947" w:type="dxa"/>
            <w:tcBorders>
              <w:top w:val="single" w:sz="12" w:space="0" w:color="000000"/>
              <w:bottom w:val="single" w:sz="12" w:space="0" w:color="000000"/>
            </w:tcBorders>
            <w:shd w:val="clear" w:color="auto" w:fill="D9D9D9"/>
          </w:tcPr>
          <w:p w:rsidR="00AC20DE" w:rsidRPr="00C55FEF" w:rsidRDefault="00AC20DE" w:rsidP="004846D0">
            <w:pPr>
              <w:jc w:val="left"/>
              <w:rPr>
                <w:bCs/>
                <w:sz w:val="20"/>
              </w:rPr>
            </w:pPr>
            <w:r>
              <w:rPr>
                <w:bCs/>
                <w:sz w:val="20"/>
              </w:rPr>
              <w:t>Kapcs. iránya</w:t>
            </w:r>
          </w:p>
        </w:tc>
        <w:tc>
          <w:tcPr>
            <w:tcW w:w="1760" w:type="dxa"/>
            <w:tcBorders>
              <w:top w:val="single" w:sz="12" w:space="0" w:color="000000"/>
              <w:bottom w:val="single" w:sz="12" w:space="0" w:color="000000"/>
            </w:tcBorders>
            <w:shd w:val="clear" w:color="auto" w:fill="D9D9D9"/>
          </w:tcPr>
          <w:p w:rsidR="00AC20DE" w:rsidRPr="00C55FEF" w:rsidRDefault="00AC20DE" w:rsidP="004846D0">
            <w:pPr>
              <w:jc w:val="left"/>
              <w:rPr>
                <w:bCs/>
                <w:sz w:val="20"/>
              </w:rPr>
            </w:pPr>
            <w:r>
              <w:rPr>
                <w:bCs/>
                <w:sz w:val="20"/>
              </w:rPr>
              <w:t>Kapcsolódó téma</w:t>
            </w:r>
          </w:p>
        </w:tc>
      </w:tr>
      <w:tr w:rsidR="00AC20DE" w:rsidRPr="00C55FEF" w:rsidTr="00414053">
        <w:trPr>
          <w:jc w:val="center"/>
        </w:trPr>
        <w:tc>
          <w:tcPr>
            <w:tcW w:w="799" w:type="dxa"/>
            <w:tcBorders>
              <w:top w:val="single" w:sz="12" w:space="0" w:color="000000"/>
              <w:bottom w:val="single" w:sz="4" w:space="0" w:color="000000"/>
            </w:tcBorders>
          </w:tcPr>
          <w:p w:rsidR="00AC20DE" w:rsidRPr="00A52AF1" w:rsidRDefault="00AC20DE" w:rsidP="004846D0">
            <w:pPr>
              <w:jc w:val="left"/>
              <w:rPr>
                <w:sz w:val="16"/>
                <w:szCs w:val="16"/>
              </w:rPr>
            </w:pPr>
            <w:r w:rsidRPr="00A52AF1">
              <w:rPr>
                <w:sz w:val="16"/>
                <w:szCs w:val="16"/>
              </w:rPr>
              <w:t>1.</w:t>
            </w:r>
          </w:p>
        </w:tc>
        <w:tc>
          <w:tcPr>
            <w:tcW w:w="2596" w:type="dxa"/>
            <w:tcBorders>
              <w:top w:val="single" w:sz="12" w:space="0" w:color="000000"/>
              <w:bottom w:val="single" w:sz="4" w:space="0" w:color="000000"/>
            </w:tcBorders>
          </w:tcPr>
          <w:p w:rsidR="00AC20DE" w:rsidRPr="00E140FE" w:rsidRDefault="00AC20DE" w:rsidP="004846D0">
            <w:pPr>
              <w:jc w:val="left"/>
              <w:rPr>
                <w:sz w:val="16"/>
                <w:szCs w:val="16"/>
              </w:rPr>
            </w:pPr>
            <w:r w:rsidRPr="00A52AF1">
              <w:rPr>
                <w:sz w:val="16"/>
                <w:szCs w:val="16"/>
              </w:rPr>
              <w:t>Nanoszerkezetű anyagok fejlesztése</w:t>
            </w:r>
            <w:r w:rsidRPr="00E140FE">
              <w:rPr>
                <w:sz w:val="16"/>
                <w:szCs w:val="16"/>
              </w:rPr>
              <w:t xml:space="preserve"> </w:t>
            </w:r>
          </w:p>
        </w:tc>
        <w:tc>
          <w:tcPr>
            <w:tcW w:w="1653" w:type="dxa"/>
            <w:tcBorders>
              <w:top w:val="single" w:sz="12" w:space="0" w:color="000000"/>
              <w:bottom w:val="single" w:sz="4" w:space="0" w:color="000000"/>
            </w:tcBorders>
          </w:tcPr>
          <w:p w:rsidR="00AC20DE" w:rsidRPr="00C55FEF" w:rsidRDefault="00AC20DE" w:rsidP="004846D0">
            <w:pPr>
              <w:jc w:val="left"/>
              <w:rPr>
                <w:bCs/>
                <w:sz w:val="16"/>
                <w:szCs w:val="16"/>
              </w:rPr>
            </w:pPr>
          </w:p>
        </w:tc>
        <w:tc>
          <w:tcPr>
            <w:tcW w:w="1715" w:type="dxa"/>
            <w:tcBorders>
              <w:top w:val="single" w:sz="12" w:space="0" w:color="000000"/>
              <w:bottom w:val="single" w:sz="4" w:space="0" w:color="000000"/>
            </w:tcBorders>
          </w:tcPr>
          <w:p w:rsidR="00AC20DE" w:rsidRPr="00C55FEF" w:rsidRDefault="00AC20DE" w:rsidP="004846D0">
            <w:pPr>
              <w:jc w:val="left"/>
              <w:rPr>
                <w:bCs/>
                <w:sz w:val="16"/>
                <w:szCs w:val="16"/>
              </w:rPr>
            </w:pPr>
          </w:p>
        </w:tc>
        <w:tc>
          <w:tcPr>
            <w:tcW w:w="947" w:type="dxa"/>
            <w:tcBorders>
              <w:top w:val="single" w:sz="12" w:space="0" w:color="000000"/>
              <w:bottom w:val="single" w:sz="4" w:space="0" w:color="000000"/>
            </w:tcBorders>
          </w:tcPr>
          <w:p w:rsidR="00AC20DE" w:rsidRDefault="00AC20DE" w:rsidP="004846D0">
            <w:pPr>
              <w:jc w:val="left"/>
              <w:rPr>
                <w:b/>
                <w:sz w:val="20"/>
              </w:rPr>
            </w:pPr>
          </w:p>
          <w:p w:rsidR="00AC20DE" w:rsidRPr="00C55FEF" w:rsidRDefault="00AC20DE" w:rsidP="004846D0">
            <w:pPr>
              <w:jc w:val="left"/>
              <w:rPr>
                <w:bCs/>
                <w:sz w:val="16"/>
                <w:szCs w:val="16"/>
              </w:rPr>
            </w:pPr>
          </w:p>
        </w:tc>
        <w:tc>
          <w:tcPr>
            <w:tcW w:w="1760" w:type="dxa"/>
            <w:tcBorders>
              <w:top w:val="single" w:sz="12" w:space="0" w:color="000000"/>
              <w:bottom w:val="single" w:sz="4" w:space="0" w:color="000000"/>
            </w:tcBorders>
          </w:tcPr>
          <w:p w:rsidR="00AC20DE" w:rsidRPr="00963A47" w:rsidRDefault="00AC20DE" w:rsidP="004846D0">
            <w:pPr>
              <w:jc w:val="left"/>
              <w:rPr>
                <w:bCs/>
                <w:color w:val="00B050"/>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1.1</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Halloysit-szerű nanocső preparálása kaolinit agyagásványból kiindulva; felületi jellemzők, energiák meghatározása; fém kolloidok kialakítása a felületen.</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w:t>
            </w:r>
            <w:r w:rsidRPr="00C55FEF">
              <w:rPr>
                <w:sz w:val="16"/>
                <w:szCs w:val="16"/>
              </w:rPr>
              <w:t xml:space="preserve">r. </w:t>
            </w:r>
            <w:r>
              <w:rPr>
                <w:sz w:val="16"/>
                <w:szCs w:val="16"/>
              </w:rPr>
              <w:t xml:space="preserve">Kristóf János, dr. </w:t>
            </w:r>
            <w:r w:rsidRPr="00BD4052">
              <w:rPr>
                <w:sz w:val="16"/>
                <w:szCs w:val="16"/>
              </w:rPr>
              <w:t xml:space="preserve">Horváth Erzsébet, </w:t>
            </w:r>
            <w:r>
              <w:rPr>
                <w:sz w:val="16"/>
                <w:szCs w:val="16"/>
              </w:rPr>
              <w:t xml:space="preserve">dr. </w:t>
            </w:r>
            <w:r w:rsidRPr="00BD4052">
              <w:rPr>
                <w:sz w:val="16"/>
                <w:szCs w:val="16"/>
              </w:rPr>
              <w:t xml:space="preserve">Makó Éva, </w:t>
            </w:r>
            <w:r>
              <w:rPr>
                <w:sz w:val="16"/>
                <w:szCs w:val="16"/>
              </w:rPr>
              <w:t xml:space="preserve">dr. </w:t>
            </w:r>
            <w:r w:rsidRPr="00BD4052">
              <w:rPr>
                <w:sz w:val="16"/>
                <w:szCs w:val="16"/>
              </w:rPr>
              <w:t xml:space="preserve">Kurdi Róbert, </w:t>
            </w:r>
            <w:r>
              <w:rPr>
                <w:sz w:val="16"/>
                <w:szCs w:val="16"/>
              </w:rPr>
              <w:t xml:space="preserve">dr. </w:t>
            </w:r>
            <w:r w:rsidRPr="00BD4052">
              <w:rPr>
                <w:sz w:val="16"/>
                <w:szCs w:val="16"/>
              </w:rPr>
              <w:t>Tatiana Yuzhakova, külföldi partnerek, 5 fő magyar hallgató</w:t>
            </w:r>
          </w:p>
          <w:p w:rsidR="00AC20DE" w:rsidRPr="00C55FEF" w:rsidRDefault="00AC20DE" w:rsidP="004846D0">
            <w:pPr>
              <w:jc w:val="left"/>
              <w:rPr>
                <w:sz w:val="16"/>
                <w:szCs w:val="16"/>
              </w:rPr>
            </w:pP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AC20DE" w:rsidRPr="00681BC5" w:rsidRDefault="00AC20DE" w:rsidP="004846D0">
            <w:pPr>
              <w:jc w:val="left"/>
              <w:rPr>
                <w:b/>
                <w:sz w:val="20"/>
              </w:rPr>
            </w:pPr>
            <w:r>
              <w:rPr>
                <w:rFonts w:ascii="Times New Roman" w:hAnsi="Times New Roman"/>
                <w:b/>
                <w:sz w:val="20"/>
              </w:rPr>
              <w:t>→</w:t>
            </w:r>
          </w:p>
          <w:p w:rsidR="00AC20DE" w:rsidRPr="00681BC5" w:rsidRDefault="00AC20DE" w:rsidP="004846D0">
            <w:pPr>
              <w:spacing w:before="480" w:after="0"/>
              <w:jc w:val="left"/>
              <w:rPr>
                <w:b/>
                <w:sz w:val="20"/>
              </w:rPr>
            </w:pPr>
            <w:r>
              <w:rPr>
                <w:rFonts w:ascii="Times New Roman" w:hAnsi="Times New Roman"/>
                <w:b/>
                <w:sz w:val="20"/>
              </w:rPr>
              <w:t>→</w:t>
            </w:r>
          </w:p>
          <w:p w:rsidR="00AC20DE" w:rsidRPr="00681BC5" w:rsidRDefault="00AC20DE" w:rsidP="004846D0">
            <w:pPr>
              <w:spacing w:before="0"/>
              <w:rPr>
                <w:b/>
                <w:sz w:val="20"/>
              </w:rPr>
            </w:pPr>
            <w:r>
              <w:rPr>
                <w:rFonts w:asciiTheme="minorBidi" w:hAnsiTheme="minorBidi" w:cstheme="minorBidi"/>
                <w:b/>
                <w:sz w:val="20"/>
              </w:rPr>
              <w:t>←</w:t>
            </w:r>
          </w:p>
          <w:p w:rsidR="00AC20DE" w:rsidRPr="00681BC5" w:rsidRDefault="00AC20DE" w:rsidP="004846D0">
            <w:pPr>
              <w:rPr>
                <w:b/>
                <w:sz w:val="20"/>
              </w:rPr>
            </w:pPr>
          </w:p>
          <w:p w:rsidR="00AC20DE" w:rsidRPr="00681BC5" w:rsidRDefault="00AC20DE" w:rsidP="004846D0">
            <w:pPr>
              <w:rPr>
                <w:b/>
                <w:sz w:val="20"/>
              </w:rPr>
            </w:pPr>
            <w:r>
              <w:rPr>
                <w:rFonts w:asciiTheme="minorBidi" w:hAnsiTheme="minorBidi" w:cstheme="minorBidi"/>
                <w:b/>
                <w:sz w:val="20"/>
              </w:rPr>
              <w:t>←</w:t>
            </w:r>
          </w:p>
        </w:tc>
        <w:tc>
          <w:tcPr>
            <w:tcW w:w="1760" w:type="dxa"/>
            <w:tcBorders>
              <w:top w:val="single" w:sz="4" w:space="0" w:color="000000"/>
              <w:bottom w:val="single" w:sz="4" w:space="0" w:color="000000"/>
            </w:tcBorders>
          </w:tcPr>
          <w:p w:rsidR="00AC20DE" w:rsidRPr="00BD4052" w:rsidRDefault="00AC20DE" w:rsidP="004846D0">
            <w:pPr>
              <w:rPr>
                <w:sz w:val="16"/>
                <w:szCs w:val="16"/>
              </w:rPr>
            </w:pPr>
            <w:r w:rsidRPr="00BD4052">
              <w:rPr>
                <w:sz w:val="16"/>
                <w:szCs w:val="16"/>
              </w:rPr>
              <w:t xml:space="preserve">Műanyag hulladékok kémiai feldolgozásával kapcsolatos kutatások </w:t>
            </w:r>
          </w:p>
          <w:p w:rsidR="00AC20DE" w:rsidRPr="00BD4052" w:rsidRDefault="00AC20DE" w:rsidP="004846D0">
            <w:pPr>
              <w:rPr>
                <w:sz w:val="16"/>
                <w:szCs w:val="16"/>
              </w:rPr>
            </w:pPr>
            <w:r w:rsidRPr="00BD4052">
              <w:rPr>
                <w:sz w:val="16"/>
                <w:szCs w:val="16"/>
              </w:rPr>
              <w:t>Modellszámításokkal kapcsolatos kutatás</w:t>
            </w:r>
          </w:p>
          <w:p w:rsidR="00AC20DE" w:rsidRPr="00BD4052" w:rsidRDefault="00AC20DE" w:rsidP="004846D0">
            <w:pPr>
              <w:rPr>
                <w:sz w:val="16"/>
                <w:szCs w:val="16"/>
              </w:rPr>
            </w:pPr>
          </w:p>
          <w:p w:rsidR="00AC20DE" w:rsidRPr="00681BC5" w:rsidRDefault="00AC20DE" w:rsidP="004846D0">
            <w:r w:rsidRPr="00BD4052">
              <w:rPr>
                <w:sz w:val="16"/>
                <w:szCs w:val="16"/>
              </w:rPr>
              <w:t xml:space="preserve">Fluidumok szerkezete és termodinamikája, fizikai kémia, nanotechnológia, méréstechnika + </w:t>
            </w:r>
            <w:r w:rsidR="00414053">
              <w:rPr>
                <w:sz w:val="16"/>
                <w:szCs w:val="16"/>
              </w:rPr>
              <w:t>Fizikai-kémiai jellemzők mérése</w:t>
            </w: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1.2.</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Ferrokolloid alapú katalizátor-hordozók előállítása</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Skodáné dr. Földes Rita, Fehér Csaba, Papp Máté (BSc hallg.)</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AC20DE" w:rsidRPr="00D10251" w:rsidRDefault="00AC20DE" w:rsidP="004846D0">
            <w:pPr>
              <w:jc w:val="left"/>
              <w:rPr>
                <w:sz w:val="16"/>
                <w:szCs w:val="16"/>
              </w:rPr>
            </w:pPr>
            <w:r w:rsidRPr="00D10251">
              <w:rPr>
                <w:sz w:val="16"/>
                <w:szCs w:val="16"/>
              </w:rPr>
              <w:t>Mágneses kolloidok</w:t>
            </w:r>
          </w:p>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1.3.</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Mezopórusos hordozók előállítása szerves matrix felhasználásával</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p w:rsidR="00AC20DE" w:rsidRPr="00C55FEF" w:rsidRDefault="00AC20DE" w:rsidP="004846D0">
            <w:pPr>
              <w:jc w:val="left"/>
              <w:rPr>
                <w:sz w:val="16"/>
                <w:szCs w:val="16"/>
              </w:rPr>
            </w:pP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AC20DE" w:rsidRDefault="00AC20DE" w:rsidP="004846D0">
            <w:pPr>
              <w:jc w:val="left"/>
              <w:rPr>
                <w:rFonts w:asciiTheme="minorBidi" w:hAnsiTheme="minorBidi" w:cstheme="minorBidi"/>
                <w:b/>
                <w:sz w:val="20"/>
              </w:rPr>
            </w:pPr>
            <w:r>
              <w:rPr>
                <w:rFonts w:asciiTheme="minorBidi" w:hAnsiTheme="minorBidi" w:cstheme="minorBidi"/>
                <w:b/>
                <w:sz w:val="20"/>
              </w:rPr>
              <w:t>←</w:t>
            </w: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spacing w:before="480" w:after="0"/>
              <w:jc w:val="left"/>
              <w:rPr>
                <w:rFonts w:ascii="Times New Roman" w:hAnsi="Times New Roman"/>
                <w:b/>
                <w:sz w:val="20"/>
              </w:rPr>
            </w:pPr>
            <w:r>
              <w:rPr>
                <w:rFonts w:ascii="Times New Roman" w:hAnsi="Times New Roman"/>
                <w:b/>
                <w:sz w:val="20"/>
              </w:rPr>
              <w:t>→</w:t>
            </w:r>
          </w:p>
          <w:p w:rsidR="00AC20DE" w:rsidRDefault="00AC20DE" w:rsidP="004846D0">
            <w:pPr>
              <w:spacing w:before="0" w:after="0"/>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r>
              <w:rPr>
                <w:rFonts w:asciiTheme="minorBidi" w:hAnsiTheme="minorBidi" w:cstheme="minorBidi"/>
                <w:b/>
                <w:sz w:val="20"/>
              </w:rPr>
              <w:t>←</w:t>
            </w:r>
          </w:p>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A43A29" w:rsidRDefault="00AC20DE" w:rsidP="004846D0">
            <w:pPr>
              <w:jc w:val="left"/>
              <w:rPr>
                <w:sz w:val="16"/>
                <w:szCs w:val="16"/>
              </w:rPr>
            </w:pPr>
            <w:r w:rsidRPr="00A43A29">
              <w:rPr>
                <w:sz w:val="16"/>
                <w:szCs w:val="16"/>
              </w:rPr>
              <w:t>Fluidumok szerkezete és termodinamikája, fizikai kémia, nanotechnológia, méréstechnika + Intermolekuláris és felületi kölcsönhatások meghatározására szolgáló kromatográfiás és kalorimetriás kísérleti eljárások és termodinamikai számítási módszerek fejlesztése</w:t>
            </w:r>
          </w:p>
          <w:p w:rsidR="00AC20DE" w:rsidRDefault="00AC20DE" w:rsidP="004846D0">
            <w:pPr>
              <w:jc w:val="left"/>
              <w:rPr>
                <w:sz w:val="16"/>
                <w:szCs w:val="16"/>
              </w:rPr>
            </w:pPr>
          </w:p>
          <w:p w:rsidR="00AC20DE" w:rsidRPr="00A43A29" w:rsidRDefault="00AC20DE" w:rsidP="004846D0">
            <w:pPr>
              <w:jc w:val="left"/>
              <w:rPr>
                <w:sz w:val="16"/>
                <w:szCs w:val="16"/>
              </w:rPr>
            </w:pPr>
            <w:r w:rsidRPr="00A43A29">
              <w:rPr>
                <w:sz w:val="16"/>
                <w:szCs w:val="16"/>
              </w:rPr>
              <w:t xml:space="preserve">Műanyag hulladékok kémiai feldolgozásával kapcsolatos kutatások </w:t>
            </w:r>
          </w:p>
          <w:p w:rsidR="00AC20DE" w:rsidRPr="00A43A29" w:rsidRDefault="00AC20DE" w:rsidP="004846D0">
            <w:pPr>
              <w:jc w:val="left"/>
              <w:rPr>
                <w:sz w:val="16"/>
                <w:szCs w:val="16"/>
              </w:rPr>
            </w:pPr>
            <w:r w:rsidRPr="00A43A29">
              <w:rPr>
                <w:sz w:val="16"/>
                <w:szCs w:val="16"/>
              </w:rPr>
              <w:t>Modellszámításokkal kapcsolatos kutatás</w:t>
            </w:r>
          </w:p>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A52AF1" w:rsidRDefault="00AC20DE" w:rsidP="004846D0">
            <w:pPr>
              <w:jc w:val="left"/>
              <w:rPr>
                <w:sz w:val="16"/>
                <w:szCs w:val="16"/>
              </w:rPr>
            </w:pPr>
            <w:r w:rsidRPr="00A52AF1">
              <w:rPr>
                <w:sz w:val="16"/>
                <w:szCs w:val="16"/>
              </w:rPr>
              <w:t>1.4..</w:t>
            </w:r>
          </w:p>
        </w:tc>
        <w:tc>
          <w:tcPr>
            <w:tcW w:w="2596" w:type="dxa"/>
            <w:tcBorders>
              <w:top w:val="single" w:sz="4" w:space="0" w:color="000000"/>
              <w:bottom w:val="single" w:sz="4" w:space="0" w:color="000000"/>
            </w:tcBorders>
          </w:tcPr>
          <w:p w:rsidR="00AC20DE" w:rsidRPr="00A52AF1" w:rsidRDefault="00AC20DE" w:rsidP="004846D0">
            <w:pPr>
              <w:jc w:val="left"/>
              <w:rPr>
                <w:sz w:val="16"/>
                <w:szCs w:val="16"/>
              </w:rPr>
            </w:pPr>
            <w:r w:rsidRPr="00A52AF1">
              <w:rPr>
                <w:sz w:val="16"/>
                <w:szCs w:val="16"/>
              </w:rPr>
              <w:t>Érzékenyített (adalékolt)  fotoaktív félvezetők készítése katalitikus és immobilizációs célra</w:t>
            </w:r>
          </w:p>
        </w:tc>
        <w:tc>
          <w:tcPr>
            <w:tcW w:w="1653" w:type="dxa"/>
            <w:tcBorders>
              <w:top w:val="single" w:sz="4" w:space="0" w:color="000000"/>
              <w:bottom w:val="single" w:sz="4" w:space="0" w:color="000000"/>
            </w:tcBorders>
          </w:tcPr>
          <w:p w:rsidR="00AC20DE" w:rsidRPr="009F08D9" w:rsidRDefault="00AC20DE" w:rsidP="004846D0">
            <w:pPr>
              <w:jc w:val="left"/>
              <w:rPr>
                <w:sz w:val="16"/>
                <w:szCs w:val="16"/>
              </w:rPr>
            </w:pPr>
            <w:r w:rsidRPr="009F08D9">
              <w:rPr>
                <w:sz w:val="16"/>
                <w:szCs w:val="16"/>
              </w:rPr>
              <w:t>dr. Horváth Ottó, Szabóné dr. Bárdos Erzsébet, dr. Horváth Attila</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AC20DE" w:rsidRDefault="00AC20DE" w:rsidP="004846D0">
            <w:pPr>
              <w:jc w:val="left"/>
              <w:rPr>
                <w:rFonts w:asciiTheme="minorBidi" w:hAnsiTheme="minorBidi" w:cstheme="minorBidi"/>
                <w:b/>
                <w:sz w:val="20"/>
              </w:rPr>
            </w:pPr>
            <w:r>
              <w:rPr>
                <w:rFonts w:asciiTheme="minorBidi" w:hAnsiTheme="minorBidi" w:cstheme="minorBidi"/>
                <w:b/>
                <w:sz w:val="20"/>
              </w:rPr>
              <w:t>←</w:t>
            </w: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r>
              <w:rPr>
                <w:rFonts w:asciiTheme="minorBidi" w:hAnsiTheme="minorBidi" w:cstheme="minorBidi"/>
                <w:b/>
                <w:sz w:val="20"/>
              </w:rPr>
              <w:t>←</w:t>
            </w:r>
          </w:p>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A43A29" w:rsidRDefault="00AC20DE" w:rsidP="004846D0">
            <w:pPr>
              <w:jc w:val="left"/>
              <w:rPr>
                <w:sz w:val="16"/>
                <w:szCs w:val="16"/>
              </w:rPr>
            </w:pPr>
            <w:r w:rsidRPr="00A43A29">
              <w:rPr>
                <w:sz w:val="16"/>
                <w:szCs w:val="16"/>
              </w:rPr>
              <w:t>Fluidumok szerkezete és termodinamikája, fizikai kémia, nanotechnológia, méréstechnika + Intermolekuláris és felületi kölcsönhatások meghatározására szolgáló kromatográfiás és kalorimetriás kísérleti eljárások és termodinamikai számítási módszerek fejlesztése</w:t>
            </w:r>
          </w:p>
          <w:p w:rsidR="00AC20DE" w:rsidRPr="00A43A29" w:rsidRDefault="00AC20DE" w:rsidP="004846D0">
            <w:pPr>
              <w:jc w:val="left"/>
              <w:rPr>
                <w:sz w:val="16"/>
                <w:szCs w:val="16"/>
              </w:rPr>
            </w:pPr>
            <w:r w:rsidRPr="00A43A29">
              <w:rPr>
                <w:sz w:val="16"/>
                <w:szCs w:val="16"/>
              </w:rPr>
              <w:t>Modellszámításokkal kapcsolatos kutatás</w:t>
            </w:r>
          </w:p>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1.5</w:t>
            </w:r>
            <w:r w:rsidRPr="00C55FEF">
              <w:rPr>
                <w:sz w:val="16"/>
                <w:szCs w:val="16"/>
              </w:rPr>
              <w:t>.</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Katalitikus aktivitással rendelkező szerves vegyületek immobilizálása agyagásvány nanostruktúrák felületén, a nanohibridek tesztelése</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w:t>
            </w:r>
            <w:r w:rsidRPr="00C55FEF">
              <w:rPr>
                <w:sz w:val="16"/>
                <w:szCs w:val="16"/>
              </w:rPr>
              <w:t xml:space="preserve">r. </w:t>
            </w:r>
            <w:r>
              <w:rPr>
                <w:sz w:val="16"/>
                <w:szCs w:val="16"/>
              </w:rPr>
              <w:t xml:space="preserve">Kristóf János, dr. </w:t>
            </w:r>
            <w:r w:rsidRPr="00BD4052">
              <w:rPr>
                <w:sz w:val="16"/>
                <w:szCs w:val="16"/>
              </w:rPr>
              <w:t xml:space="preserve">Horváth Erzsébet, </w:t>
            </w:r>
            <w:r>
              <w:rPr>
                <w:sz w:val="16"/>
                <w:szCs w:val="16"/>
              </w:rPr>
              <w:t xml:space="preserve">dr. </w:t>
            </w:r>
            <w:r w:rsidRPr="00BD4052">
              <w:rPr>
                <w:sz w:val="16"/>
                <w:szCs w:val="16"/>
              </w:rPr>
              <w:t xml:space="preserve">Makó Éva, </w:t>
            </w:r>
            <w:r>
              <w:rPr>
                <w:sz w:val="16"/>
                <w:szCs w:val="16"/>
              </w:rPr>
              <w:t xml:space="preserve">dr. </w:t>
            </w:r>
            <w:r w:rsidRPr="00BD4052">
              <w:rPr>
                <w:sz w:val="16"/>
                <w:szCs w:val="16"/>
              </w:rPr>
              <w:t xml:space="preserve">Kurdi Róbert, </w:t>
            </w:r>
            <w:r>
              <w:rPr>
                <w:sz w:val="16"/>
                <w:szCs w:val="16"/>
              </w:rPr>
              <w:t xml:space="preserve">dr. </w:t>
            </w:r>
            <w:r w:rsidRPr="00BD4052">
              <w:rPr>
                <w:sz w:val="16"/>
                <w:szCs w:val="16"/>
              </w:rPr>
              <w:t>Tatiana Yuzhakova, külföldi partnerek, 5 fő magyar hallgató</w:t>
            </w:r>
          </w:p>
          <w:p w:rsidR="00AC20DE" w:rsidRPr="00C55FEF" w:rsidRDefault="00AC20DE" w:rsidP="004846D0">
            <w:pPr>
              <w:jc w:val="left"/>
              <w:rPr>
                <w:sz w:val="16"/>
                <w:szCs w:val="16"/>
              </w:rPr>
            </w:pP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r>
              <w:rPr>
                <w:sz w:val="16"/>
                <w:szCs w:val="16"/>
              </w:rPr>
              <w:t>, mérési jegyzőkönyvek</w:t>
            </w:r>
          </w:p>
        </w:tc>
        <w:tc>
          <w:tcPr>
            <w:tcW w:w="947" w:type="dxa"/>
            <w:tcBorders>
              <w:top w:val="single" w:sz="4" w:space="0" w:color="000000"/>
              <w:bottom w:val="single" w:sz="4" w:space="0" w:color="000000"/>
            </w:tcBorders>
          </w:tcPr>
          <w:p w:rsidR="00AC20DE" w:rsidRPr="00681BC5" w:rsidRDefault="00AC20DE" w:rsidP="004846D0">
            <w:pPr>
              <w:jc w:val="left"/>
              <w:rPr>
                <w:b/>
                <w:sz w:val="20"/>
              </w:rPr>
            </w:pPr>
            <w:r>
              <w:rPr>
                <w:rFonts w:ascii="Times New Roman" w:hAnsi="Times New Roman"/>
                <w:b/>
                <w:sz w:val="20"/>
              </w:rPr>
              <w:t>→</w:t>
            </w:r>
          </w:p>
          <w:p w:rsidR="00AC20DE" w:rsidRPr="00681BC5" w:rsidRDefault="00AC20DE" w:rsidP="004846D0">
            <w:pPr>
              <w:spacing w:before="480" w:after="0"/>
              <w:jc w:val="left"/>
              <w:rPr>
                <w:b/>
                <w:sz w:val="20"/>
              </w:rPr>
            </w:pPr>
            <w:r>
              <w:rPr>
                <w:rFonts w:ascii="Times New Roman" w:hAnsi="Times New Roman"/>
                <w:b/>
                <w:sz w:val="20"/>
              </w:rPr>
              <w:t>→</w:t>
            </w:r>
          </w:p>
          <w:p w:rsidR="00AC20DE" w:rsidRPr="00681BC5" w:rsidRDefault="00AC20DE" w:rsidP="004846D0">
            <w:pPr>
              <w:spacing w:before="0"/>
              <w:rPr>
                <w:b/>
                <w:sz w:val="20"/>
              </w:rPr>
            </w:pPr>
            <w:r>
              <w:rPr>
                <w:rFonts w:asciiTheme="minorBidi" w:hAnsiTheme="minorBidi" w:cstheme="minorBidi"/>
                <w:b/>
                <w:sz w:val="20"/>
              </w:rPr>
              <w:t>←</w:t>
            </w:r>
          </w:p>
          <w:p w:rsidR="00AC20DE" w:rsidRPr="00681BC5" w:rsidRDefault="00AC20DE" w:rsidP="004846D0">
            <w:pPr>
              <w:rPr>
                <w:b/>
                <w:sz w:val="20"/>
              </w:rPr>
            </w:pPr>
          </w:p>
          <w:p w:rsidR="00AC20DE" w:rsidRPr="00681BC5" w:rsidRDefault="00AC20DE" w:rsidP="004846D0">
            <w:pPr>
              <w:rPr>
                <w:b/>
                <w:sz w:val="20"/>
              </w:rPr>
            </w:pPr>
            <w:r>
              <w:rPr>
                <w:rFonts w:asciiTheme="minorBidi" w:hAnsiTheme="minorBidi" w:cstheme="minorBidi"/>
                <w:b/>
                <w:sz w:val="20"/>
              </w:rPr>
              <w:t>←</w:t>
            </w:r>
          </w:p>
        </w:tc>
        <w:tc>
          <w:tcPr>
            <w:tcW w:w="1760" w:type="dxa"/>
            <w:tcBorders>
              <w:top w:val="single" w:sz="4" w:space="0" w:color="000000"/>
              <w:bottom w:val="single" w:sz="4" w:space="0" w:color="000000"/>
            </w:tcBorders>
          </w:tcPr>
          <w:p w:rsidR="00AC20DE" w:rsidRPr="00BD4052" w:rsidRDefault="00AC20DE" w:rsidP="004846D0">
            <w:pPr>
              <w:rPr>
                <w:sz w:val="16"/>
                <w:szCs w:val="16"/>
              </w:rPr>
            </w:pPr>
            <w:r w:rsidRPr="00BD4052">
              <w:rPr>
                <w:sz w:val="16"/>
                <w:szCs w:val="16"/>
              </w:rPr>
              <w:t xml:space="preserve">Műanyag hulladékok kémiai feldolgozásával kapcsolatos kutatások </w:t>
            </w:r>
          </w:p>
          <w:p w:rsidR="00AC20DE" w:rsidRPr="00BD4052" w:rsidRDefault="00AC20DE" w:rsidP="004846D0">
            <w:pPr>
              <w:rPr>
                <w:sz w:val="16"/>
                <w:szCs w:val="16"/>
              </w:rPr>
            </w:pPr>
            <w:r w:rsidRPr="00BD4052">
              <w:rPr>
                <w:sz w:val="16"/>
                <w:szCs w:val="16"/>
              </w:rPr>
              <w:t>Modellszámításokkal kapcsolatos kutatás</w:t>
            </w:r>
          </w:p>
          <w:p w:rsidR="00AC20DE" w:rsidRPr="00BD4052" w:rsidRDefault="00AC20DE" w:rsidP="004846D0">
            <w:pPr>
              <w:rPr>
                <w:sz w:val="16"/>
                <w:szCs w:val="16"/>
              </w:rPr>
            </w:pPr>
          </w:p>
          <w:p w:rsidR="00AC20DE" w:rsidRPr="00BD4052" w:rsidRDefault="00AC20DE" w:rsidP="004846D0">
            <w:pPr>
              <w:rPr>
                <w:sz w:val="16"/>
                <w:szCs w:val="16"/>
              </w:rPr>
            </w:pPr>
            <w:r w:rsidRPr="00BD4052">
              <w:rPr>
                <w:sz w:val="16"/>
                <w:szCs w:val="16"/>
              </w:rPr>
              <w:t>Fluidumok szerkezete és termodinamikája, fizikai kémia, nanotechnológia, méréstechnika + Intermolekuláris és felületi kölcsönhatások meghatározására szolgáló kromatográfiás éskalorimetriás kísérleti eljárások és termodinamikai számítási módszerek fejlesztése</w:t>
            </w:r>
          </w:p>
          <w:p w:rsidR="00AC20DE" w:rsidRPr="00681BC5" w:rsidRDefault="00AC20DE" w:rsidP="004846D0"/>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1.6</w:t>
            </w:r>
            <w:r w:rsidRPr="00C55FEF">
              <w:rPr>
                <w:sz w:val="16"/>
                <w:szCs w:val="16"/>
              </w:rPr>
              <w:t>.</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Ionos folyadékok rögzítése szilárd hordozón</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Skodáné dr. Földes Rita, Fehér Csaba, Urbán Béla</w:t>
            </w:r>
            <w:r w:rsidRPr="00C55FEF">
              <w:rPr>
                <w:sz w:val="16"/>
                <w:szCs w:val="16"/>
              </w:rPr>
              <w:t xml:space="preserve"> </w:t>
            </w:r>
            <w:r>
              <w:rPr>
                <w:sz w:val="16"/>
                <w:szCs w:val="16"/>
              </w:rPr>
              <w:t>(MSc hallg.)</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AC20DE" w:rsidRDefault="00AC20DE" w:rsidP="004846D0">
            <w:pPr>
              <w:jc w:val="left"/>
              <w:rPr>
                <w:rFonts w:asciiTheme="minorBidi" w:hAnsiTheme="minorBidi" w:cstheme="minorBidi"/>
                <w:b/>
                <w:sz w:val="20"/>
              </w:rPr>
            </w:pPr>
            <w:r>
              <w:rPr>
                <w:rFonts w:asciiTheme="minorBidi" w:hAnsiTheme="minorBidi" w:cstheme="minorBidi"/>
                <w:b/>
                <w:sz w:val="20"/>
              </w:rPr>
              <w:t>←</w:t>
            </w: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spacing w:after="400"/>
              <w:jc w:val="left"/>
              <w:rPr>
                <w:rFonts w:asciiTheme="minorBidi" w:hAnsiTheme="minorBidi" w:cstheme="minorBidi"/>
                <w:b/>
                <w:sz w:val="20"/>
              </w:rPr>
            </w:pPr>
          </w:p>
          <w:p w:rsidR="00AC20DE" w:rsidRPr="00C66A09" w:rsidRDefault="00AC20DE" w:rsidP="004846D0">
            <w:pPr>
              <w:spacing w:before="480" w:after="0"/>
              <w:jc w:val="left"/>
              <w:rPr>
                <w:b/>
                <w:sz w:val="20"/>
              </w:rPr>
            </w:pPr>
            <w:r>
              <w:rPr>
                <w:rFonts w:ascii="Times New Roman" w:hAnsi="Times New Roman"/>
                <w:b/>
                <w:sz w:val="20"/>
              </w:rPr>
              <w:t>→</w:t>
            </w:r>
          </w:p>
          <w:p w:rsidR="00AC20DE" w:rsidRPr="00771641" w:rsidRDefault="00AC20DE" w:rsidP="004846D0">
            <w:pPr>
              <w:spacing w:before="480" w:after="0"/>
              <w:jc w:val="left"/>
              <w:rPr>
                <w:b/>
                <w:sz w:val="20"/>
              </w:rPr>
            </w:pPr>
            <w:r>
              <w:rPr>
                <w:rFonts w:asciiTheme="minorBidi" w:hAnsiTheme="minorBidi" w:cstheme="minorBidi"/>
                <w:b/>
                <w:sz w:val="20"/>
              </w:rPr>
              <w:t>←</w:t>
            </w:r>
          </w:p>
        </w:tc>
        <w:tc>
          <w:tcPr>
            <w:tcW w:w="1760" w:type="dxa"/>
            <w:tcBorders>
              <w:top w:val="single" w:sz="4" w:space="0" w:color="000000"/>
              <w:bottom w:val="single" w:sz="4" w:space="0" w:color="000000"/>
            </w:tcBorders>
          </w:tcPr>
          <w:p w:rsidR="00AC20DE" w:rsidRPr="00A43A29" w:rsidRDefault="00AC20DE" w:rsidP="004846D0">
            <w:pPr>
              <w:jc w:val="left"/>
              <w:rPr>
                <w:sz w:val="16"/>
                <w:szCs w:val="16"/>
              </w:rPr>
            </w:pPr>
            <w:r w:rsidRPr="00A43A29">
              <w:rPr>
                <w:sz w:val="16"/>
                <w:szCs w:val="16"/>
              </w:rPr>
              <w:t>Fluidumok szerkezete és termodinamikája, fizikai kémia, nanotechnológia, méréstechnika + Intermolekuláris és felületi kölcsönhatások meghatározására szolgáló kromatográfiás és kalorimetriás kísérleti eljárások és termodinamikai számítási módszerek fejlesztése</w:t>
            </w:r>
          </w:p>
          <w:p w:rsidR="00AC20DE" w:rsidRDefault="00AC20DE" w:rsidP="004846D0">
            <w:pPr>
              <w:jc w:val="left"/>
              <w:rPr>
                <w:sz w:val="16"/>
                <w:szCs w:val="16"/>
              </w:rPr>
            </w:pPr>
          </w:p>
          <w:p w:rsidR="00AC20DE" w:rsidRPr="00A43A29" w:rsidRDefault="00AC20DE" w:rsidP="004846D0">
            <w:pPr>
              <w:jc w:val="left"/>
              <w:rPr>
                <w:sz w:val="16"/>
                <w:szCs w:val="16"/>
              </w:rPr>
            </w:pPr>
            <w:r w:rsidRPr="00A43A29">
              <w:rPr>
                <w:sz w:val="16"/>
                <w:szCs w:val="16"/>
              </w:rPr>
              <w:t xml:space="preserve">Műanyag hulladékok kémiai feldolgozásával kapcsolatos kutatások </w:t>
            </w:r>
          </w:p>
          <w:p w:rsidR="00AC20DE" w:rsidRPr="00C55FEF" w:rsidRDefault="00AC20DE" w:rsidP="004846D0">
            <w:pPr>
              <w:jc w:val="left"/>
              <w:rPr>
                <w:sz w:val="16"/>
                <w:szCs w:val="16"/>
              </w:rPr>
            </w:pPr>
            <w:r w:rsidRPr="00A43A29">
              <w:rPr>
                <w:sz w:val="16"/>
                <w:szCs w:val="16"/>
              </w:rPr>
              <w:t>Modellszámításokkal kapcsolatos kutatás</w:t>
            </w: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1.7</w:t>
            </w:r>
            <w:r w:rsidRPr="00C55FEF">
              <w:rPr>
                <w:sz w:val="16"/>
                <w:szCs w:val="16"/>
              </w:rPr>
              <w:t>.</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Fémkomplex fotokatalizátorok rögzítése szilárd hordozókon</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sidRPr="009F08D9">
              <w:rPr>
                <w:sz w:val="16"/>
                <w:szCs w:val="16"/>
              </w:rPr>
              <w:t>dr. Horváth Ottó, dr. Fodor Lajos, Szabóné dr. Bárdos Erzsébet, dr. Valicsek Zsolt</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AC20DE" w:rsidRPr="00A43A29" w:rsidRDefault="00AC20DE" w:rsidP="004846D0">
            <w:pPr>
              <w:jc w:val="left"/>
              <w:rPr>
                <w:sz w:val="16"/>
                <w:szCs w:val="16"/>
              </w:rPr>
            </w:pPr>
            <w:r w:rsidRPr="00A43A29">
              <w:rPr>
                <w:sz w:val="16"/>
                <w:szCs w:val="16"/>
              </w:rPr>
              <w:t>Modellszámításokkal kapcsolatos kutatás</w:t>
            </w:r>
          </w:p>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1.8</w:t>
            </w:r>
            <w:r w:rsidRPr="00C55FEF">
              <w:rPr>
                <w:sz w:val="16"/>
                <w:szCs w:val="16"/>
              </w:rPr>
              <w:t>.</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Átmenetifém katalizátorok rögzítése mezopórusos hordozón</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p w:rsidR="00AC20DE" w:rsidRPr="00C55FEF" w:rsidRDefault="00AC20DE" w:rsidP="004846D0">
            <w:pPr>
              <w:jc w:val="left"/>
              <w:rPr>
                <w:sz w:val="16"/>
                <w:szCs w:val="16"/>
              </w:rPr>
            </w:pP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AC20DE" w:rsidRDefault="00AC20DE" w:rsidP="004846D0">
            <w:pPr>
              <w:jc w:val="left"/>
              <w:rPr>
                <w:rFonts w:asciiTheme="minorBidi" w:hAnsiTheme="minorBidi" w:cstheme="minorBidi"/>
                <w:b/>
                <w:sz w:val="20"/>
              </w:rPr>
            </w:pPr>
            <w:r>
              <w:rPr>
                <w:rFonts w:asciiTheme="minorBidi" w:hAnsiTheme="minorBidi" w:cstheme="minorBidi"/>
                <w:b/>
                <w:sz w:val="20"/>
              </w:rPr>
              <w:t>←</w:t>
            </w: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Default="00AC20DE" w:rsidP="004846D0">
            <w:pPr>
              <w:jc w:val="left"/>
              <w:rPr>
                <w:rFonts w:asciiTheme="minorBidi" w:hAnsiTheme="minorBidi" w:cstheme="minorBidi"/>
                <w:b/>
                <w:sz w:val="20"/>
              </w:rPr>
            </w:pPr>
          </w:p>
          <w:p w:rsidR="00AC20DE" w:rsidRPr="00681BC5" w:rsidRDefault="00AC20DE" w:rsidP="004846D0">
            <w:pPr>
              <w:spacing w:before="480" w:after="0"/>
              <w:jc w:val="left"/>
              <w:rPr>
                <w:b/>
                <w:sz w:val="20"/>
              </w:rPr>
            </w:pPr>
            <w:r>
              <w:rPr>
                <w:rFonts w:ascii="Times New Roman" w:hAnsi="Times New Roman"/>
                <w:b/>
                <w:sz w:val="20"/>
              </w:rPr>
              <w:t>→</w:t>
            </w:r>
          </w:p>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A43A29" w:rsidRDefault="00AC20DE" w:rsidP="004846D0">
            <w:pPr>
              <w:jc w:val="left"/>
              <w:rPr>
                <w:sz w:val="16"/>
                <w:szCs w:val="16"/>
              </w:rPr>
            </w:pPr>
            <w:r w:rsidRPr="00A43A29">
              <w:rPr>
                <w:sz w:val="16"/>
                <w:szCs w:val="16"/>
              </w:rPr>
              <w:t>Fluidumok szerkezete és termodinamikája, fizikai kémia, nanotechnológia, méréstechnika + Intermolekuláris és felületi kölcsönhatások meghatározására szolgáló kromatográfiás és kalorimetriás kísérleti eljárások és termodinamikai számítási módszerek fejlesztése</w:t>
            </w:r>
          </w:p>
          <w:p w:rsidR="00AC20DE" w:rsidRDefault="00AC20DE" w:rsidP="004846D0">
            <w:pPr>
              <w:jc w:val="left"/>
              <w:rPr>
                <w:sz w:val="16"/>
                <w:szCs w:val="16"/>
              </w:rPr>
            </w:pPr>
          </w:p>
          <w:p w:rsidR="00AC20DE" w:rsidRPr="00C55FEF" w:rsidRDefault="00AC20DE" w:rsidP="004846D0">
            <w:pPr>
              <w:jc w:val="left"/>
              <w:rPr>
                <w:sz w:val="16"/>
                <w:szCs w:val="16"/>
              </w:rPr>
            </w:pPr>
            <w:r w:rsidRPr="00A43A29">
              <w:rPr>
                <w:sz w:val="16"/>
                <w:szCs w:val="16"/>
              </w:rPr>
              <w:t xml:space="preserve">Műanyag hulladékok kémiai feldolgozásával kapcsolatos kutatások </w:t>
            </w: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1.9</w:t>
            </w:r>
            <w:r w:rsidRPr="00C55FEF">
              <w:rPr>
                <w:sz w:val="16"/>
                <w:szCs w:val="16"/>
              </w:rPr>
              <w:t>.</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Cellulóz hidrolízisére alkalmas enzim rögzítése nanocsövekre</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w:t>
            </w:r>
            <w:r w:rsidRPr="00C55FEF">
              <w:rPr>
                <w:sz w:val="16"/>
                <w:szCs w:val="16"/>
              </w:rPr>
              <w:t xml:space="preserve">r. </w:t>
            </w:r>
            <w:r>
              <w:rPr>
                <w:sz w:val="16"/>
                <w:szCs w:val="16"/>
              </w:rPr>
              <w:t>Gubicza László, Franscic Peter, Bélafiné dr. Bakó Katalin, d</w:t>
            </w:r>
            <w:r w:rsidRPr="00771641">
              <w:rPr>
                <w:sz w:val="16"/>
                <w:szCs w:val="16"/>
              </w:rPr>
              <w:t>r. Nemestóthy Nándor, Lövitusz Éva, Márkus Béláné, Németh Dóra, Hallgatók (BSc, MSc)</w:t>
            </w:r>
          </w:p>
          <w:p w:rsidR="00AC20DE" w:rsidRPr="00C55FEF" w:rsidRDefault="00AC20DE" w:rsidP="004846D0">
            <w:pPr>
              <w:jc w:val="left"/>
              <w:rPr>
                <w:sz w:val="16"/>
                <w:szCs w:val="16"/>
              </w:rPr>
            </w:pP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1.10</w:t>
            </w:r>
            <w:r w:rsidRPr="00C55FEF">
              <w:rPr>
                <w:sz w:val="16"/>
                <w:szCs w:val="16"/>
              </w:rPr>
              <w:t>.</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Mesterséges enzimek előállítása: átmeneti fémkomplexek, mint katalizátorok rögzítése peptidekhez</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w:t>
            </w:r>
            <w:r w:rsidRPr="00C55FEF">
              <w:rPr>
                <w:sz w:val="16"/>
                <w:szCs w:val="16"/>
              </w:rPr>
              <w:t xml:space="preserve">r. </w:t>
            </w:r>
            <w:r>
              <w:rPr>
                <w:sz w:val="16"/>
                <w:szCs w:val="16"/>
              </w:rPr>
              <w:t>Kaizer József, dr. Speier Gábor, dr. Pap József Sándor, Bors István, Papné Góger Szabina</w:t>
            </w:r>
          </w:p>
          <w:p w:rsidR="00AC20DE" w:rsidRPr="00C55FEF" w:rsidRDefault="00AC20DE" w:rsidP="004846D0">
            <w:pPr>
              <w:jc w:val="left"/>
              <w:rPr>
                <w:sz w:val="16"/>
                <w:szCs w:val="16"/>
              </w:rPr>
            </w:pP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2.</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Alternatív oldószerek fejlesztése/alkalmazása</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2.</w:t>
            </w:r>
            <w:r>
              <w:rPr>
                <w:sz w:val="16"/>
                <w:szCs w:val="16"/>
              </w:rPr>
              <w:t>1</w:t>
            </w:r>
            <w:r w:rsidRPr="00C55FEF">
              <w:rPr>
                <w:sz w:val="16"/>
                <w:szCs w:val="16"/>
              </w:rPr>
              <w:t>.</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Oldószerként és/vagy katalizátorként alkalmazható ionos folyadékok szintézise</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Skodáné dr. Földes Rita, dr. Kaizer József, Bolla Kristóf(BSc hallg.), Papné Góger Szabina</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AC20DE" w:rsidRDefault="00AC20DE" w:rsidP="004846D0">
            <w:pPr>
              <w:jc w:val="left"/>
              <w:rPr>
                <w:rFonts w:asciiTheme="minorBidi" w:hAnsiTheme="minorBidi" w:cstheme="minorBidi"/>
                <w:b/>
                <w:sz w:val="20"/>
              </w:rPr>
            </w:pPr>
            <w:r>
              <w:rPr>
                <w:rFonts w:asciiTheme="minorBidi" w:hAnsiTheme="minorBidi" w:cstheme="minorBidi"/>
                <w:b/>
                <w:sz w:val="20"/>
              </w:rPr>
              <w:t>←</w:t>
            </w:r>
          </w:p>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r w:rsidRPr="00A43A29">
              <w:rPr>
                <w:sz w:val="16"/>
                <w:szCs w:val="16"/>
              </w:rPr>
              <w:t>Fluidumok szerkezete és termodinamikája, fizikai kémia, nanotechnológia, méréstechnika + Intermolekuláris és felületi kölcsönhatások meghatározására szolgáló kromatográfiás és kalorimetriás kísérleti eljárások és termodinamikai számítási módszerek fejlesztése</w:t>
            </w: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2.2.</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A cellulóz előkezelés vizsgálata, alkalmas ionfolyadékok kiválasztása többszörös iterációval a III/9-11 pontokat is figyelembe véve</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 xml:space="preserve">dr. Gubicza László, </w:t>
            </w:r>
            <w:r w:rsidRPr="00946719">
              <w:rPr>
                <w:sz w:val="16"/>
                <w:szCs w:val="16"/>
              </w:rPr>
              <w:t>Pedro Lozano, Bélafiné Dr. Bakó Katalin, Dr. Nemestóthy Nándor, Dr. Csanádi Zsófia, Lövitusz Éva, Vozik Dávid, Hallgatók (BSc, MSc)</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2.</w:t>
            </w:r>
            <w:r>
              <w:rPr>
                <w:sz w:val="16"/>
                <w:szCs w:val="16"/>
              </w:rPr>
              <w:t>3</w:t>
            </w:r>
            <w:r w:rsidRPr="00C55FEF">
              <w:rPr>
                <w:sz w:val="16"/>
                <w:szCs w:val="16"/>
              </w:rPr>
              <w:t>.</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Szteroidok karbonilatív kapcsolási reakcióinak kivitelezése ionos folyadékban. A katalizátor újrafelhasználhatóságának vizsgálata, a katalizátor szerkezetének módosítása az eredmények alapján</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Skodáné dr. Földes Rita, Szánti-Pintér Eszter, Fehér Klaudia (MSc hallg.)</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2.</w:t>
            </w:r>
            <w:r>
              <w:rPr>
                <w:sz w:val="16"/>
                <w:szCs w:val="16"/>
              </w:rPr>
              <w:t>4</w:t>
            </w:r>
            <w:r w:rsidRPr="00C55FEF">
              <w:rPr>
                <w:sz w:val="16"/>
                <w:szCs w:val="16"/>
              </w:rPr>
              <w:t>.</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Nagy aktivitású homogénkatalitikus rendszerek (pl. hidrogénezésre alkalmas katalizátorok) alkalmazása ionos folyadékban és zöld oldószerekben (propilén-karbonát, glicerin-karbonát, etilén-karbonát, stb.)</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2.</w:t>
            </w:r>
            <w:r>
              <w:rPr>
                <w:sz w:val="16"/>
                <w:szCs w:val="16"/>
              </w:rPr>
              <w:t>5</w:t>
            </w:r>
            <w:r w:rsidRPr="00C55FEF">
              <w:rPr>
                <w:sz w:val="16"/>
                <w:szCs w:val="16"/>
              </w:rPr>
              <w:t>.</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9F08D9">
              <w:rPr>
                <w:sz w:val="16"/>
                <w:szCs w:val="16"/>
              </w:rPr>
              <w:t>Víz-hidrofób oldószer kombináció alkalmazása szerves anyag fotokatalitikus szintézisére</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 xml:space="preserve">dr. </w:t>
            </w:r>
            <w:r w:rsidRPr="009F08D9">
              <w:rPr>
                <w:sz w:val="16"/>
                <w:szCs w:val="16"/>
              </w:rPr>
              <w:t xml:space="preserve">Horváth Ottó, Fodor Melinda Anna (MSc), Skodáné </w:t>
            </w:r>
            <w:r>
              <w:rPr>
                <w:sz w:val="16"/>
                <w:szCs w:val="16"/>
              </w:rPr>
              <w:t>dr.</w:t>
            </w:r>
            <w:r w:rsidRPr="009F08D9">
              <w:rPr>
                <w:sz w:val="16"/>
                <w:szCs w:val="16"/>
              </w:rPr>
              <w:t>Földes Rita</w:t>
            </w:r>
            <w:r w:rsidRPr="00C55FEF">
              <w:rPr>
                <w:sz w:val="16"/>
                <w:szCs w:val="16"/>
              </w:rPr>
              <w:t xml:space="preserve"> </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Default="00AC20DE" w:rsidP="004846D0">
            <w:pPr>
              <w:jc w:val="left"/>
              <w:rPr>
                <w:rFonts w:asciiTheme="minorBidi" w:hAnsiTheme="minorBidi" w:cstheme="minorBidi"/>
                <w:b/>
                <w:sz w:val="20"/>
              </w:rPr>
            </w:pPr>
            <w:r>
              <w:rPr>
                <w:rFonts w:asciiTheme="minorBidi" w:hAnsiTheme="minorBidi" w:cstheme="minorBidi"/>
                <w:b/>
                <w:sz w:val="20"/>
              </w:rPr>
              <w:t>←</w:t>
            </w:r>
          </w:p>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r w:rsidRPr="00A43A29">
              <w:rPr>
                <w:sz w:val="16"/>
                <w:szCs w:val="16"/>
              </w:rPr>
              <w:t>Fluidumok szerkezete és termodinamikája, fizikai kémia, nanotechnológia, méréstechnika + Intermolekuláris és felületi kölcsönhatások meghatározására szolgáló kromatográfiás és kalorimetriás kísérleti eljárások és termodinamikai számítási módszerek fejlesztése</w:t>
            </w:r>
          </w:p>
        </w:tc>
      </w:tr>
      <w:tr w:rsidR="00AC20DE" w:rsidRPr="00C55FEF" w:rsidTr="00414053">
        <w:trPr>
          <w:jc w:val="center"/>
        </w:trPr>
        <w:tc>
          <w:tcPr>
            <w:tcW w:w="799" w:type="dxa"/>
            <w:tcBorders>
              <w:top w:val="single" w:sz="12" w:space="0" w:color="000000"/>
              <w:bottom w:val="single" w:sz="4" w:space="0" w:color="000000"/>
            </w:tcBorders>
          </w:tcPr>
          <w:p w:rsidR="00AC20DE" w:rsidRPr="00C55FEF" w:rsidRDefault="00AC20DE" w:rsidP="004846D0">
            <w:pPr>
              <w:jc w:val="left"/>
              <w:rPr>
                <w:bCs/>
                <w:sz w:val="16"/>
                <w:szCs w:val="16"/>
              </w:rPr>
            </w:pPr>
            <w:r>
              <w:rPr>
                <w:bCs/>
                <w:sz w:val="16"/>
                <w:szCs w:val="16"/>
              </w:rPr>
              <w:t>3</w:t>
            </w:r>
            <w:r w:rsidRPr="00C55FEF">
              <w:rPr>
                <w:bCs/>
                <w:sz w:val="16"/>
                <w:szCs w:val="16"/>
              </w:rPr>
              <w:t>.</w:t>
            </w:r>
          </w:p>
        </w:tc>
        <w:tc>
          <w:tcPr>
            <w:tcW w:w="2596" w:type="dxa"/>
            <w:tcBorders>
              <w:top w:val="single" w:sz="12" w:space="0" w:color="000000"/>
              <w:bottom w:val="single" w:sz="4" w:space="0" w:color="000000"/>
            </w:tcBorders>
          </w:tcPr>
          <w:p w:rsidR="00AC20DE" w:rsidRPr="00E140FE" w:rsidRDefault="00AC20DE" w:rsidP="004846D0">
            <w:pPr>
              <w:jc w:val="left"/>
              <w:rPr>
                <w:sz w:val="16"/>
                <w:szCs w:val="16"/>
              </w:rPr>
            </w:pPr>
            <w:r w:rsidRPr="00E140FE">
              <w:rPr>
                <w:sz w:val="16"/>
                <w:szCs w:val="16"/>
              </w:rPr>
              <w:t>Katalitikus reakciók kutatása</w:t>
            </w:r>
          </w:p>
          <w:p w:rsidR="00AC20DE" w:rsidRPr="00E140FE" w:rsidRDefault="00AC20DE" w:rsidP="004846D0">
            <w:pPr>
              <w:jc w:val="left"/>
              <w:rPr>
                <w:sz w:val="16"/>
                <w:szCs w:val="16"/>
              </w:rPr>
            </w:pPr>
          </w:p>
        </w:tc>
        <w:tc>
          <w:tcPr>
            <w:tcW w:w="1653" w:type="dxa"/>
            <w:tcBorders>
              <w:top w:val="single" w:sz="12" w:space="0" w:color="000000"/>
              <w:bottom w:val="single" w:sz="4" w:space="0" w:color="000000"/>
            </w:tcBorders>
          </w:tcPr>
          <w:p w:rsidR="00AC20DE" w:rsidRPr="00C55FEF" w:rsidRDefault="00AC20DE" w:rsidP="004846D0">
            <w:pPr>
              <w:jc w:val="left"/>
              <w:rPr>
                <w:bCs/>
                <w:sz w:val="16"/>
                <w:szCs w:val="16"/>
              </w:rPr>
            </w:pPr>
          </w:p>
        </w:tc>
        <w:tc>
          <w:tcPr>
            <w:tcW w:w="1715" w:type="dxa"/>
            <w:tcBorders>
              <w:top w:val="single" w:sz="12" w:space="0" w:color="000000"/>
              <w:bottom w:val="single" w:sz="4" w:space="0" w:color="000000"/>
            </w:tcBorders>
          </w:tcPr>
          <w:p w:rsidR="00AC20DE" w:rsidRPr="00C55FEF" w:rsidRDefault="00AC20DE" w:rsidP="004846D0">
            <w:pPr>
              <w:jc w:val="left"/>
              <w:rPr>
                <w:bCs/>
                <w:sz w:val="16"/>
                <w:szCs w:val="16"/>
              </w:rPr>
            </w:pPr>
          </w:p>
        </w:tc>
        <w:tc>
          <w:tcPr>
            <w:tcW w:w="947" w:type="dxa"/>
            <w:tcBorders>
              <w:top w:val="single" w:sz="12" w:space="0" w:color="000000"/>
              <w:bottom w:val="single" w:sz="4" w:space="0" w:color="000000"/>
            </w:tcBorders>
          </w:tcPr>
          <w:p w:rsidR="00AC20DE" w:rsidRDefault="00AC20DE" w:rsidP="004846D0">
            <w:pPr>
              <w:jc w:val="left"/>
              <w:rPr>
                <w:b/>
                <w:sz w:val="20"/>
              </w:rPr>
            </w:pPr>
          </w:p>
          <w:p w:rsidR="00AC20DE" w:rsidRPr="00C55FEF" w:rsidRDefault="00AC20DE" w:rsidP="004846D0">
            <w:pPr>
              <w:jc w:val="left"/>
              <w:rPr>
                <w:bCs/>
                <w:sz w:val="16"/>
                <w:szCs w:val="16"/>
              </w:rPr>
            </w:pPr>
          </w:p>
        </w:tc>
        <w:tc>
          <w:tcPr>
            <w:tcW w:w="1760" w:type="dxa"/>
            <w:tcBorders>
              <w:top w:val="single" w:sz="12" w:space="0" w:color="000000"/>
              <w:bottom w:val="single" w:sz="4" w:space="0" w:color="000000"/>
            </w:tcBorders>
          </w:tcPr>
          <w:p w:rsidR="00AC20DE" w:rsidRPr="00963A47" w:rsidRDefault="00AC20DE" w:rsidP="004846D0">
            <w:pPr>
              <w:jc w:val="left"/>
              <w:rPr>
                <w:bCs/>
                <w:color w:val="00B050"/>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3</w:t>
            </w:r>
            <w:r w:rsidRPr="00C55FEF">
              <w:rPr>
                <w:sz w:val="16"/>
                <w:szCs w:val="16"/>
              </w:rPr>
              <w:t>.1</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0B5B1A">
              <w:rPr>
                <w:sz w:val="16"/>
                <w:szCs w:val="16"/>
              </w:rPr>
              <w:t>Az  enzimmodellként előállított komplexek (mesterséges enzimek) alkalmazása katalizátorként, bioutánzó katalitikus rendszerek kidolgozása (oxidáció, oxigénezés, cisz-hidroxilezés, epoxidáció…) ionfolyadékban, valamint vizes és aprotikus közegben</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p w:rsidR="00AC20DE" w:rsidRPr="00C55FEF" w:rsidRDefault="00AC20DE" w:rsidP="004846D0">
            <w:pPr>
              <w:jc w:val="left"/>
              <w:rPr>
                <w:sz w:val="16"/>
                <w:szCs w:val="16"/>
              </w:rPr>
            </w:pP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rPr>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3</w:t>
            </w:r>
            <w:r w:rsidRPr="00C55FEF">
              <w:rPr>
                <w:sz w:val="16"/>
                <w:szCs w:val="16"/>
              </w:rPr>
              <w:t>.</w:t>
            </w:r>
            <w:r>
              <w:rPr>
                <w:sz w:val="16"/>
                <w:szCs w:val="16"/>
              </w:rPr>
              <w:t>2</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A52AF1">
              <w:rPr>
                <w:sz w:val="16"/>
                <w:szCs w:val="16"/>
              </w:rPr>
              <w:t>Érzékenyített  kolloid félvezető alkalmazása szerves szennyezők fotokatalitikus bontására; kombinálás ozonizálással</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 xml:space="preserve">dr. Horváth Ottó, </w:t>
            </w:r>
            <w:r w:rsidRPr="009F08D9">
              <w:rPr>
                <w:sz w:val="16"/>
                <w:szCs w:val="16"/>
              </w:rPr>
              <w:t xml:space="preserve">Szabóné dr. Bárdos Erzsébet, Fónagy Orsolya (MSc), </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r w:rsidRPr="00C66A09">
              <w:rPr>
                <w:sz w:val="16"/>
                <w:szCs w:val="16"/>
              </w:rPr>
              <w:t>Nagyszelektivitású ion-/ folyadékkromatográfiás módszerek és anyagok fejlesztése</w:t>
            </w:r>
          </w:p>
        </w:tc>
      </w:tr>
      <w:tr w:rsidR="00AC20DE" w:rsidRPr="008B54F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3.3</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8B54FF">
              <w:rPr>
                <w:sz w:val="16"/>
                <w:szCs w:val="16"/>
              </w:rPr>
              <w:t>Fotoaktív fémkomplexek alkalmazása  speciális szerves vegyületek (pl. szteroidok) fotokatalitikus oxigénezésére, oxidációjára</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 xml:space="preserve">dr. Horváth Ottó, </w:t>
            </w:r>
            <w:r w:rsidRPr="009F08D9">
              <w:rPr>
                <w:sz w:val="16"/>
                <w:szCs w:val="16"/>
              </w:rPr>
              <w:t>Fodor Melinda Anna (MSc), Skodáné dr. Földes Rita, dr. Valicsek Zsolt, Irena Škorić</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r>
              <w:rPr>
                <w:rFonts w:ascii="Times New Roman" w:hAnsi="Times New Roman"/>
                <w:b/>
                <w:sz w:val="20"/>
              </w:rPr>
              <w:t>→</w:t>
            </w: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r w:rsidRPr="00A43A29">
              <w:rPr>
                <w:sz w:val="16"/>
                <w:szCs w:val="16"/>
              </w:rPr>
              <w:t xml:space="preserve">Műanyag hulladékok kémiai feldolgozásával kapcsolatos kutatások </w:t>
            </w:r>
          </w:p>
        </w:tc>
      </w:tr>
      <w:tr w:rsidR="00AC20DE" w:rsidRPr="008B54F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3.4</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8B54FF">
              <w:rPr>
                <w:sz w:val="16"/>
                <w:szCs w:val="16"/>
              </w:rPr>
              <w:t>Fotoaktív fémkomplexek alkalmazása fotokatalitikus  redoxireakciók megvalósítására napenergia átalakítása és tárolása céljából</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 xml:space="preserve">dr. Horváth Ottó, </w:t>
            </w:r>
            <w:r w:rsidRPr="009F08D9">
              <w:rPr>
                <w:sz w:val="16"/>
                <w:szCs w:val="16"/>
              </w:rPr>
              <w:t>Harrach Gergely, Fodor Melinda Anna (MSc), Kiss Melitta Patrícia (M</w:t>
            </w:r>
            <w:r>
              <w:rPr>
                <w:sz w:val="16"/>
                <w:szCs w:val="16"/>
              </w:rPr>
              <w:t>S</w:t>
            </w:r>
            <w:r w:rsidRPr="009F08D9">
              <w:rPr>
                <w:sz w:val="16"/>
                <w:szCs w:val="16"/>
              </w:rPr>
              <w:t xml:space="preserve">c), </w:t>
            </w:r>
            <w:r>
              <w:rPr>
                <w:sz w:val="16"/>
                <w:szCs w:val="16"/>
              </w:rPr>
              <w:t xml:space="preserve">dr. </w:t>
            </w:r>
            <w:r w:rsidRPr="009F08D9">
              <w:rPr>
                <w:sz w:val="16"/>
                <w:szCs w:val="16"/>
              </w:rPr>
              <w:t>Valicsek Zsolt, Günther L.  Knör, Günter Grampp</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r>
              <w:rPr>
                <w:rFonts w:ascii="Times New Roman" w:hAnsi="Times New Roman"/>
                <w:b/>
                <w:sz w:val="20"/>
              </w:rPr>
              <w:t>→</w:t>
            </w:r>
          </w:p>
        </w:tc>
        <w:tc>
          <w:tcPr>
            <w:tcW w:w="1760" w:type="dxa"/>
            <w:tcBorders>
              <w:top w:val="single" w:sz="4" w:space="0" w:color="000000"/>
              <w:bottom w:val="single" w:sz="4" w:space="0" w:color="000000"/>
            </w:tcBorders>
          </w:tcPr>
          <w:p w:rsidR="00AC20DE" w:rsidRPr="00A43A29" w:rsidRDefault="00AC20DE" w:rsidP="004846D0">
            <w:pPr>
              <w:jc w:val="left"/>
              <w:rPr>
                <w:sz w:val="16"/>
                <w:szCs w:val="16"/>
              </w:rPr>
            </w:pPr>
            <w:r w:rsidRPr="00A43A29">
              <w:rPr>
                <w:sz w:val="16"/>
                <w:szCs w:val="16"/>
              </w:rPr>
              <w:t xml:space="preserve">Műanyag hulladékok kémiai feldolgozásával kapcsolatos kutatások </w:t>
            </w:r>
          </w:p>
          <w:p w:rsidR="00AC20DE" w:rsidRPr="00C55FEF" w:rsidRDefault="00AC20DE" w:rsidP="004846D0">
            <w:pPr>
              <w:jc w:val="left"/>
              <w:rPr>
                <w:sz w:val="16"/>
                <w:szCs w:val="16"/>
              </w:rPr>
            </w:pPr>
          </w:p>
        </w:tc>
      </w:tr>
      <w:tr w:rsidR="00AC20DE" w:rsidRPr="008B54F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3.5</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8B54FF">
              <w:rPr>
                <w:sz w:val="16"/>
                <w:szCs w:val="16"/>
              </w:rPr>
              <w:t>Metatézis katalizátor alkalmazása homogénkatalitikus rendszerben metatézis reakciókban</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p>
        </w:tc>
      </w:tr>
      <w:tr w:rsidR="00AC20DE" w:rsidRPr="008B54F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3.6</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8B54FF">
              <w:rPr>
                <w:sz w:val="16"/>
                <w:szCs w:val="16"/>
              </w:rPr>
              <w:t>Metatézis katalizátor alkalmazása heterogénkatalitikus rendszerben metatézis reakciókban</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r w:rsidRPr="00A43A29">
              <w:rPr>
                <w:sz w:val="16"/>
                <w:szCs w:val="16"/>
              </w:rPr>
              <w:t>Fluidumok szerkezete és termodinamikája, fizikai kémia, nanotechnológia, méréstechnika + Intermolekuláris és felületi kölcsönhatások meghatározására szolgáló kromatográfiás és kalorimetriás kísérleti eljárások és termodinamikai számítási módszerek fejlesztése</w:t>
            </w:r>
          </w:p>
        </w:tc>
      </w:tr>
      <w:tr w:rsidR="00AC20DE" w:rsidRPr="008B54F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3.7</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8B54FF">
              <w:rPr>
                <w:sz w:val="16"/>
                <w:szCs w:val="16"/>
              </w:rPr>
              <w:t>Ionos folyadékok mint katalizátorok alkalmazása epoxidok gyűrűnyitási reakcióiban</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Skodáné dr. Földes Rita, Szánti-Pintér Eszter, Fehér Csaba, Urbán Béla(MSc hallg.)</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p>
        </w:tc>
      </w:tr>
      <w:tr w:rsidR="00AC20DE" w:rsidRPr="008B54F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3.8</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8B54FF">
              <w:rPr>
                <w:sz w:val="16"/>
                <w:szCs w:val="16"/>
              </w:rPr>
              <w:t>Rögzített ionos folyadékok alkalmazása epoxidok gyűrűnyitási és átrendeződési reakcióiban</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Skodáné dr. Földes Rita, Szánti-Pintér Eszter, Fehér Csaba, Bolla Kristóf(BSc hallg.)</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AC20DE" w:rsidRPr="00C55FEF" w:rsidRDefault="00AC20DE" w:rsidP="004846D0">
            <w:pPr>
              <w:jc w:val="left"/>
              <w:rPr>
                <w:sz w:val="16"/>
                <w:szCs w:val="16"/>
              </w:rPr>
            </w:pPr>
            <w:r w:rsidRPr="00A43A29">
              <w:rPr>
                <w:sz w:val="16"/>
                <w:szCs w:val="16"/>
              </w:rPr>
              <w:t>Fluidumok szerkezete és termodinamikája, fizikai kémia, nanotechnológia, méréstechnika + Intermolekuláris és felületi kölcsönhatások meghatározására szolgáló kromatográfiás és kalorimetriás kísérleti eljárások és termodinamikai számítási módszerek fejlesztése</w:t>
            </w:r>
          </w:p>
        </w:tc>
      </w:tr>
      <w:tr w:rsidR="00AC20DE" w:rsidRPr="008B54F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3.9</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8B54FF">
              <w:rPr>
                <w:sz w:val="16"/>
                <w:szCs w:val="16"/>
              </w:rPr>
              <w:t>A cellulóz hidrolízis vizsgálata enzim segítségével ionos folyadékban</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 xml:space="preserve">dr. Gubicza László, </w:t>
            </w:r>
            <w:r w:rsidRPr="00946719">
              <w:rPr>
                <w:sz w:val="16"/>
                <w:szCs w:val="16"/>
              </w:rPr>
              <w:t>Bélafiné dr. Bakó Katalin, Vozik Dávid, Bakonyi Péter, Márkus Béláné, Zvjezdana Findrik, Hallgatók (BSc, MSc)</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r>
              <w:rPr>
                <w:rFonts w:ascii="Times New Roman" w:hAnsi="Times New Roman"/>
                <w:b/>
                <w:sz w:val="20"/>
              </w:rPr>
              <w:t>→</w:t>
            </w:r>
          </w:p>
        </w:tc>
        <w:tc>
          <w:tcPr>
            <w:tcW w:w="1760" w:type="dxa"/>
            <w:tcBorders>
              <w:top w:val="single" w:sz="4" w:space="0" w:color="000000"/>
              <w:bottom w:val="single" w:sz="4" w:space="0" w:color="000000"/>
            </w:tcBorders>
          </w:tcPr>
          <w:p w:rsidR="00AC20DE" w:rsidRDefault="00AC20DE" w:rsidP="004846D0">
            <w:pPr>
              <w:jc w:val="left"/>
              <w:rPr>
                <w:sz w:val="16"/>
                <w:szCs w:val="16"/>
              </w:rPr>
            </w:pPr>
            <w:r w:rsidRPr="00C66A09">
              <w:rPr>
                <w:sz w:val="16"/>
                <w:szCs w:val="16"/>
              </w:rPr>
              <w:t>Nagyszelektivitású ion-/ folyadékkromatográfiás módszerek és anyagok fejlesztése</w:t>
            </w:r>
          </w:p>
          <w:p w:rsidR="00AC20DE" w:rsidRPr="00C55FEF" w:rsidRDefault="00AC20DE" w:rsidP="004846D0">
            <w:pPr>
              <w:jc w:val="left"/>
              <w:rPr>
                <w:sz w:val="16"/>
                <w:szCs w:val="16"/>
              </w:rPr>
            </w:pPr>
          </w:p>
        </w:tc>
      </w:tr>
      <w:tr w:rsidR="00AC20DE" w:rsidRPr="008B54F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3.10</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8B54FF">
              <w:rPr>
                <w:sz w:val="16"/>
                <w:szCs w:val="16"/>
              </w:rPr>
              <w:t>Platform vegyület előállítása (bio)katalitikus reakciókkal</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dr. Gubicza László, Bélafiné d</w:t>
            </w:r>
            <w:r w:rsidRPr="00946719">
              <w:rPr>
                <w:sz w:val="16"/>
                <w:szCs w:val="16"/>
              </w:rPr>
              <w:t>r</w:t>
            </w:r>
            <w:r>
              <w:rPr>
                <w:sz w:val="16"/>
                <w:szCs w:val="16"/>
              </w:rPr>
              <w:t>. Bakó Katalin, d</w:t>
            </w:r>
            <w:r w:rsidRPr="00946719">
              <w:rPr>
                <w:sz w:val="16"/>
                <w:szCs w:val="16"/>
              </w:rPr>
              <w:t>r. Nemestóthy Nándor, Bakonyi Péter, Márkus Béláné, Zvjezdana Findrik, Németh Dóra, Hallgatók (BSc, MSc)</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AC20DE" w:rsidRPr="00A43A29" w:rsidRDefault="00AC20DE" w:rsidP="004846D0">
            <w:pPr>
              <w:jc w:val="left"/>
              <w:rPr>
                <w:sz w:val="16"/>
                <w:szCs w:val="16"/>
              </w:rPr>
            </w:pPr>
            <w:r w:rsidRPr="00A43A29">
              <w:rPr>
                <w:sz w:val="16"/>
                <w:szCs w:val="16"/>
              </w:rPr>
              <w:t>Modellszámításokkal kapcsolatos kutatás</w:t>
            </w:r>
          </w:p>
          <w:p w:rsidR="00AC20DE" w:rsidRPr="00C55FEF" w:rsidRDefault="00AC20DE" w:rsidP="004846D0">
            <w:pPr>
              <w:jc w:val="left"/>
              <w:rPr>
                <w:sz w:val="16"/>
                <w:szCs w:val="16"/>
              </w:rPr>
            </w:pPr>
          </w:p>
        </w:tc>
      </w:tr>
      <w:tr w:rsidR="00AC20DE" w:rsidRPr="008B54F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3.11</w:t>
            </w:r>
          </w:p>
        </w:tc>
        <w:tc>
          <w:tcPr>
            <w:tcW w:w="2596" w:type="dxa"/>
            <w:tcBorders>
              <w:top w:val="single" w:sz="4" w:space="0" w:color="000000"/>
              <w:bottom w:val="single" w:sz="4" w:space="0" w:color="000000"/>
            </w:tcBorders>
          </w:tcPr>
          <w:p w:rsidR="00AC20DE" w:rsidRPr="00C55FEF" w:rsidRDefault="00AC20DE" w:rsidP="004846D0">
            <w:pPr>
              <w:jc w:val="left"/>
              <w:rPr>
                <w:sz w:val="16"/>
                <w:szCs w:val="16"/>
              </w:rPr>
            </w:pPr>
            <w:r w:rsidRPr="008B54FF">
              <w:rPr>
                <w:sz w:val="16"/>
                <w:szCs w:val="16"/>
              </w:rPr>
              <w:t>A katalitikus reakcióban nyert platform vegyület szeparációja</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Bélafiné dr. Bakó Katalin, dr. Nemestóthy Nándor, d</w:t>
            </w:r>
            <w:r w:rsidRPr="00946719">
              <w:rPr>
                <w:sz w:val="16"/>
                <w:szCs w:val="16"/>
              </w:rPr>
              <w:t>r. Csanádi Zsófia,  Bakonyi Péter, Márkus Béláné, Németh Dóra, Hallgatók (BSc, MSc)</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Default="00AC20DE" w:rsidP="004846D0">
            <w:pPr>
              <w:jc w:val="left"/>
              <w:rPr>
                <w:rFonts w:ascii="Times New Roman" w:hAnsi="Times New Roman"/>
                <w:b/>
                <w:sz w:val="20"/>
              </w:rPr>
            </w:pPr>
            <w:r>
              <w:rPr>
                <w:rFonts w:ascii="Times New Roman" w:hAnsi="Times New Roman"/>
                <w:b/>
                <w:sz w:val="20"/>
              </w:rPr>
              <w:t>→</w:t>
            </w:r>
          </w:p>
          <w:p w:rsidR="00AC20DE" w:rsidRDefault="00AC20DE" w:rsidP="004846D0">
            <w:pPr>
              <w:jc w:val="left"/>
              <w:rPr>
                <w:rFonts w:ascii="Times New Roman" w:hAnsi="Times New Roman"/>
                <w:b/>
                <w:sz w:val="20"/>
              </w:rPr>
            </w:pPr>
          </w:p>
          <w:p w:rsidR="00AC20DE" w:rsidRDefault="00AC20DE" w:rsidP="004846D0">
            <w:pPr>
              <w:jc w:val="left"/>
              <w:rPr>
                <w:rFonts w:ascii="Times New Roman" w:hAnsi="Times New Roman"/>
                <w:b/>
                <w:sz w:val="20"/>
              </w:rPr>
            </w:pPr>
          </w:p>
          <w:p w:rsidR="00AC20DE" w:rsidRPr="00C55FEF" w:rsidRDefault="00AC20DE" w:rsidP="004846D0">
            <w:pPr>
              <w:jc w:val="left"/>
              <w:rPr>
                <w:sz w:val="16"/>
                <w:szCs w:val="16"/>
              </w:rPr>
            </w:pPr>
            <w:r>
              <w:rPr>
                <w:rFonts w:asciiTheme="minorBidi" w:hAnsiTheme="minorBidi" w:cstheme="minorBidi"/>
                <w:b/>
                <w:sz w:val="20"/>
              </w:rPr>
              <w:t>←</w:t>
            </w:r>
          </w:p>
        </w:tc>
        <w:tc>
          <w:tcPr>
            <w:tcW w:w="1760" w:type="dxa"/>
            <w:tcBorders>
              <w:top w:val="single" w:sz="4" w:space="0" w:color="000000"/>
              <w:bottom w:val="single" w:sz="4" w:space="0" w:color="000000"/>
            </w:tcBorders>
          </w:tcPr>
          <w:p w:rsidR="00AC20DE" w:rsidRDefault="00AC20DE" w:rsidP="004846D0">
            <w:pPr>
              <w:jc w:val="left"/>
              <w:rPr>
                <w:sz w:val="16"/>
                <w:szCs w:val="16"/>
              </w:rPr>
            </w:pPr>
            <w:r w:rsidRPr="00C66A09">
              <w:rPr>
                <w:sz w:val="16"/>
                <w:szCs w:val="16"/>
              </w:rPr>
              <w:t>Nagyszelektivitású ion-/ folyadékkromatográfiás módszerek és anyagok fejlesztése</w:t>
            </w:r>
          </w:p>
          <w:p w:rsidR="00AC20DE" w:rsidRPr="00C66A09" w:rsidRDefault="00AC20DE" w:rsidP="004846D0">
            <w:pPr>
              <w:jc w:val="left"/>
              <w:rPr>
                <w:sz w:val="16"/>
                <w:szCs w:val="16"/>
              </w:rPr>
            </w:pPr>
            <w:r w:rsidRPr="00C66A09">
              <w:rPr>
                <w:sz w:val="16"/>
                <w:szCs w:val="16"/>
              </w:rPr>
              <w:t>Információátvitel, folyamatmérnöki kutatások</w:t>
            </w:r>
          </w:p>
          <w:p w:rsidR="00AC20DE" w:rsidRPr="00C66A09" w:rsidRDefault="00AC20DE" w:rsidP="004846D0">
            <w:pPr>
              <w:jc w:val="left"/>
              <w:rPr>
                <w:sz w:val="16"/>
                <w:szCs w:val="16"/>
              </w:rPr>
            </w:pPr>
          </w:p>
          <w:p w:rsidR="00AC20DE" w:rsidRPr="00C55FEF" w:rsidRDefault="00AC20DE" w:rsidP="004846D0">
            <w:pPr>
              <w:jc w:val="left"/>
              <w:rPr>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bCs/>
                <w:sz w:val="16"/>
                <w:szCs w:val="16"/>
              </w:rPr>
            </w:pPr>
            <w:r>
              <w:rPr>
                <w:bCs/>
                <w:sz w:val="16"/>
                <w:szCs w:val="16"/>
              </w:rPr>
              <w:t>4</w:t>
            </w:r>
            <w:r w:rsidRPr="00C55FEF">
              <w:rPr>
                <w:bCs/>
                <w:sz w:val="16"/>
                <w:szCs w:val="16"/>
              </w:rPr>
              <w:t>.</w:t>
            </w:r>
          </w:p>
        </w:tc>
        <w:tc>
          <w:tcPr>
            <w:tcW w:w="2596" w:type="dxa"/>
            <w:tcBorders>
              <w:top w:val="single" w:sz="4" w:space="0" w:color="000000"/>
              <w:bottom w:val="single" w:sz="4" w:space="0" w:color="000000"/>
            </w:tcBorders>
          </w:tcPr>
          <w:p w:rsidR="00AC20DE" w:rsidRPr="008218D9" w:rsidRDefault="00AC20DE" w:rsidP="004846D0">
            <w:pPr>
              <w:jc w:val="left"/>
              <w:rPr>
                <w:sz w:val="16"/>
                <w:szCs w:val="16"/>
              </w:rPr>
            </w:pPr>
            <w:r w:rsidRPr="008218D9">
              <w:rPr>
                <w:sz w:val="16"/>
                <w:szCs w:val="16"/>
              </w:rPr>
              <w:t>Reakciótervezés és szerves szintézisek</w:t>
            </w:r>
          </w:p>
        </w:tc>
        <w:tc>
          <w:tcPr>
            <w:tcW w:w="1653" w:type="dxa"/>
            <w:tcBorders>
              <w:top w:val="single" w:sz="4" w:space="0" w:color="000000"/>
              <w:bottom w:val="single" w:sz="4" w:space="0" w:color="000000"/>
            </w:tcBorders>
          </w:tcPr>
          <w:p w:rsidR="00AC20DE" w:rsidRPr="00C55FEF" w:rsidRDefault="00AC20DE" w:rsidP="004846D0">
            <w:pPr>
              <w:jc w:val="left"/>
              <w:rPr>
                <w:bCs/>
                <w:sz w:val="16"/>
                <w:szCs w:val="16"/>
              </w:rPr>
            </w:pPr>
          </w:p>
        </w:tc>
        <w:tc>
          <w:tcPr>
            <w:tcW w:w="1715" w:type="dxa"/>
            <w:tcBorders>
              <w:top w:val="single" w:sz="4" w:space="0" w:color="000000"/>
              <w:bottom w:val="single" w:sz="4" w:space="0" w:color="000000"/>
            </w:tcBorders>
          </w:tcPr>
          <w:p w:rsidR="00AC20DE" w:rsidRPr="00C55FEF" w:rsidRDefault="00AC20DE" w:rsidP="004846D0">
            <w:pPr>
              <w:jc w:val="left"/>
              <w:rPr>
                <w:bCs/>
                <w:sz w:val="16"/>
                <w:szCs w:val="16"/>
              </w:rPr>
            </w:pPr>
          </w:p>
        </w:tc>
        <w:tc>
          <w:tcPr>
            <w:tcW w:w="947" w:type="dxa"/>
            <w:tcBorders>
              <w:top w:val="single" w:sz="4" w:space="0" w:color="000000"/>
              <w:bottom w:val="single" w:sz="4" w:space="0" w:color="000000"/>
            </w:tcBorders>
          </w:tcPr>
          <w:p w:rsidR="00AC20DE" w:rsidRPr="00C55FEF" w:rsidRDefault="00AC20DE" w:rsidP="004846D0">
            <w:pPr>
              <w:jc w:val="left"/>
              <w:rPr>
                <w:bCs/>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bCs/>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bCs/>
                <w:sz w:val="16"/>
                <w:szCs w:val="16"/>
              </w:rPr>
            </w:pPr>
            <w:r>
              <w:rPr>
                <w:bCs/>
                <w:sz w:val="16"/>
                <w:szCs w:val="16"/>
              </w:rPr>
              <w:t>4</w:t>
            </w:r>
            <w:r w:rsidRPr="00C55FEF">
              <w:rPr>
                <w:bCs/>
                <w:sz w:val="16"/>
                <w:szCs w:val="16"/>
              </w:rPr>
              <w:t>.</w:t>
            </w:r>
            <w:r>
              <w:rPr>
                <w:bCs/>
                <w:sz w:val="16"/>
                <w:szCs w:val="16"/>
              </w:rPr>
              <w:t>1</w:t>
            </w:r>
          </w:p>
        </w:tc>
        <w:tc>
          <w:tcPr>
            <w:tcW w:w="2596" w:type="dxa"/>
            <w:tcBorders>
              <w:top w:val="single" w:sz="4" w:space="0" w:color="000000"/>
              <w:bottom w:val="single" w:sz="4" w:space="0" w:color="000000"/>
            </w:tcBorders>
          </w:tcPr>
          <w:p w:rsidR="00AC20DE" w:rsidRPr="008218D9" w:rsidRDefault="00AC20DE" w:rsidP="004846D0">
            <w:pPr>
              <w:jc w:val="left"/>
              <w:rPr>
                <w:sz w:val="16"/>
                <w:szCs w:val="16"/>
              </w:rPr>
            </w:pPr>
            <w:r w:rsidRPr="008218D9">
              <w:rPr>
                <w:sz w:val="16"/>
                <w:szCs w:val="16"/>
              </w:rPr>
              <w:t>Fém-komplex katalizátorok molekulaszerkezeti számítása</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sidRPr="009F08D9">
              <w:rPr>
                <w:sz w:val="16"/>
                <w:szCs w:val="16"/>
              </w:rPr>
              <w:t>dr. Lendvay György, dr. Fodor Lajos, Szabó Péter</w:t>
            </w:r>
          </w:p>
          <w:p w:rsidR="00AC20DE" w:rsidRPr="00C55FEF" w:rsidRDefault="00AC20DE" w:rsidP="004846D0">
            <w:pPr>
              <w:jc w:val="left"/>
              <w:rPr>
                <w:bCs/>
                <w:sz w:val="16"/>
                <w:szCs w:val="16"/>
              </w:rPr>
            </w:pPr>
          </w:p>
        </w:tc>
        <w:tc>
          <w:tcPr>
            <w:tcW w:w="1715" w:type="dxa"/>
            <w:tcBorders>
              <w:top w:val="single" w:sz="4" w:space="0" w:color="000000"/>
              <w:bottom w:val="single" w:sz="4" w:space="0" w:color="000000"/>
            </w:tcBorders>
          </w:tcPr>
          <w:p w:rsidR="00AC20DE" w:rsidRPr="00C55FEF" w:rsidRDefault="00AC20DE" w:rsidP="004846D0">
            <w:pPr>
              <w:jc w:val="left"/>
              <w:rPr>
                <w:bCs/>
                <w:sz w:val="16"/>
                <w:szCs w:val="16"/>
              </w:rPr>
            </w:pPr>
            <w:r>
              <w:rPr>
                <w:bCs/>
                <w:sz w:val="16"/>
                <w:szCs w:val="16"/>
              </w:rPr>
              <w:t>számítási eredmények, tanulmány</w:t>
            </w:r>
          </w:p>
        </w:tc>
        <w:tc>
          <w:tcPr>
            <w:tcW w:w="947" w:type="dxa"/>
            <w:tcBorders>
              <w:top w:val="single" w:sz="4" w:space="0" w:color="000000"/>
              <w:bottom w:val="single" w:sz="4" w:space="0" w:color="000000"/>
            </w:tcBorders>
          </w:tcPr>
          <w:p w:rsidR="00AC20DE" w:rsidRPr="00C55FEF" w:rsidRDefault="00AC20DE" w:rsidP="004846D0">
            <w:pPr>
              <w:jc w:val="left"/>
              <w:rPr>
                <w:bCs/>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bCs/>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bCs/>
                <w:sz w:val="16"/>
                <w:szCs w:val="16"/>
              </w:rPr>
            </w:pPr>
            <w:r>
              <w:rPr>
                <w:bCs/>
                <w:sz w:val="16"/>
                <w:szCs w:val="16"/>
              </w:rPr>
              <w:t>4</w:t>
            </w:r>
            <w:r w:rsidRPr="00C55FEF">
              <w:rPr>
                <w:bCs/>
                <w:sz w:val="16"/>
                <w:szCs w:val="16"/>
              </w:rPr>
              <w:t>.</w:t>
            </w:r>
            <w:r>
              <w:rPr>
                <w:bCs/>
                <w:sz w:val="16"/>
                <w:szCs w:val="16"/>
              </w:rPr>
              <w:t>2</w:t>
            </w:r>
          </w:p>
        </w:tc>
        <w:tc>
          <w:tcPr>
            <w:tcW w:w="2596" w:type="dxa"/>
            <w:tcBorders>
              <w:top w:val="single" w:sz="4" w:space="0" w:color="000000"/>
              <w:bottom w:val="single" w:sz="4" w:space="0" w:color="000000"/>
            </w:tcBorders>
          </w:tcPr>
          <w:p w:rsidR="00AC20DE" w:rsidRPr="008218D9" w:rsidRDefault="00AC20DE" w:rsidP="004846D0">
            <w:pPr>
              <w:jc w:val="left"/>
              <w:rPr>
                <w:sz w:val="16"/>
                <w:szCs w:val="16"/>
              </w:rPr>
            </w:pPr>
            <w:r w:rsidRPr="008218D9">
              <w:rPr>
                <w:sz w:val="16"/>
                <w:szCs w:val="16"/>
              </w:rPr>
              <w:t xml:space="preserve">Elméleti számítások reakciómechanizmus meghatározása céljából  </w:t>
            </w:r>
          </w:p>
        </w:tc>
        <w:tc>
          <w:tcPr>
            <w:tcW w:w="1653" w:type="dxa"/>
            <w:tcBorders>
              <w:top w:val="single" w:sz="4" w:space="0" w:color="000000"/>
              <w:bottom w:val="single" w:sz="4" w:space="0" w:color="000000"/>
            </w:tcBorders>
          </w:tcPr>
          <w:p w:rsidR="00AC20DE" w:rsidRPr="00C55FEF" w:rsidRDefault="00AC20DE" w:rsidP="004846D0">
            <w:pPr>
              <w:jc w:val="left"/>
              <w:rPr>
                <w:bCs/>
                <w:sz w:val="16"/>
                <w:szCs w:val="16"/>
              </w:rPr>
            </w:pPr>
            <w:r>
              <w:rPr>
                <w:sz w:val="16"/>
                <w:szCs w:val="16"/>
              </w:rPr>
              <w:t>dr.</w:t>
            </w:r>
            <w:r w:rsidRPr="009F08D9">
              <w:rPr>
                <w:sz w:val="16"/>
                <w:szCs w:val="16"/>
              </w:rPr>
              <w:t>Lendvay Gyö</w:t>
            </w:r>
            <w:r>
              <w:rPr>
                <w:sz w:val="16"/>
                <w:szCs w:val="16"/>
              </w:rPr>
              <w:t>r</w:t>
            </w:r>
            <w:r w:rsidRPr="009F08D9">
              <w:rPr>
                <w:sz w:val="16"/>
                <w:szCs w:val="16"/>
              </w:rPr>
              <w:t>gy, Szabó Péter</w:t>
            </w:r>
            <w:r w:rsidRPr="00C55FEF">
              <w:rPr>
                <w:bCs/>
                <w:sz w:val="16"/>
                <w:szCs w:val="16"/>
              </w:rPr>
              <w:t xml:space="preserve"> </w:t>
            </w:r>
          </w:p>
        </w:tc>
        <w:tc>
          <w:tcPr>
            <w:tcW w:w="1715" w:type="dxa"/>
            <w:tcBorders>
              <w:top w:val="single" w:sz="4" w:space="0" w:color="000000"/>
              <w:bottom w:val="single" w:sz="4" w:space="0" w:color="000000"/>
            </w:tcBorders>
          </w:tcPr>
          <w:p w:rsidR="00AC20DE" w:rsidRPr="00C55FEF" w:rsidRDefault="00AC20DE" w:rsidP="004846D0">
            <w:pPr>
              <w:jc w:val="left"/>
              <w:rPr>
                <w:bCs/>
                <w:sz w:val="16"/>
                <w:szCs w:val="16"/>
              </w:rPr>
            </w:pPr>
            <w:r>
              <w:rPr>
                <w:bCs/>
                <w:sz w:val="16"/>
                <w:szCs w:val="16"/>
              </w:rPr>
              <w:t>számítási eredmények, tanulmány</w:t>
            </w:r>
          </w:p>
        </w:tc>
        <w:tc>
          <w:tcPr>
            <w:tcW w:w="947" w:type="dxa"/>
            <w:tcBorders>
              <w:top w:val="single" w:sz="4" w:space="0" w:color="000000"/>
              <w:bottom w:val="single" w:sz="4" w:space="0" w:color="000000"/>
            </w:tcBorders>
          </w:tcPr>
          <w:p w:rsidR="00AC20DE" w:rsidRPr="00C55FEF" w:rsidRDefault="00AC20DE" w:rsidP="004846D0">
            <w:pPr>
              <w:jc w:val="left"/>
              <w:rPr>
                <w:bCs/>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bCs/>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bCs/>
                <w:sz w:val="16"/>
                <w:szCs w:val="16"/>
              </w:rPr>
            </w:pPr>
            <w:r>
              <w:rPr>
                <w:bCs/>
                <w:sz w:val="16"/>
                <w:szCs w:val="16"/>
              </w:rPr>
              <w:t>4</w:t>
            </w:r>
            <w:r w:rsidRPr="00C55FEF">
              <w:rPr>
                <w:bCs/>
                <w:sz w:val="16"/>
                <w:szCs w:val="16"/>
              </w:rPr>
              <w:t>.</w:t>
            </w:r>
            <w:r>
              <w:rPr>
                <w:bCs/>
                <w:sz w:val="16"/>
                <w:szCs w:val="16"/>
              </w:rPr>
              <w:t>3</w:t>
            </w:r>
          </w:p>
        </w:tc>
        <w:tc>
          <w:tcPr>
            <w:tcW w:w="2596" w:type="dxa"/>
            <w:tcBorders>
              <w:top w:val="single" w:sz="4" w:space="0" w:color="000000"/>
              <w:bottom w:val="single" w:sz="4" w:space="0" w:color="000000"/>
            </w:tcBorders>
          </w:tcPr>
          <w:p w:rsidR="00AC20DE" w:rsidRPr="008218D9" w:rsidRDefault="00AC20DE" w:rsidP="004846D0">
            <w:pPr>
              <w:jc w:val="left"/>
              <w:rPr>
                <w:sz w:val="16"/>
                <w:szCs w:val="16"/>
              </w:rPr>
            </w:pPr>
            <w:r w:rsidRPr="008218D9">
              <w:rPr>
                <w:sz w:val="16"/>
                <w:szCs w:val="16"/>
              </w:rPr>
              <w:t>Speciális ligandumok szintézise fémkomplex katalizátorok előállításához, ligandum sztérikus és elektronikus tulajdonságainak finom hangolása</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 xml:space="preserve">dr. Horváth Ottó, </w:t>
            </w:r>
            <w:r w:rsidRPr="009F08D9">
              <w:rPr>
                <w:sz w:val="16"/>
                <w:szCs w:val="16"/>
              </w:rPr>
              <w:t xml:space="preserve">Fodor Melinda Anna (MSc), </w:t>
            </w:r>
            <w:r>
              <w:rPr>
                <w:sz w:val="16"/>
                <w:szCs w:val="16"/>
              </w:rPr>
              <w:t xml:space="preserve">dr. </w:t>
            </w:r>
            <w:r w:rsidRPr="009F08D9">
              <w:rPr>
                <w:sz w:val="16"/>
                <w:szCs w:val="16"/>
              </w:rPr>
              <w:t>Horváth Attila, Szabó Péter,</w:t>
            </w:r>
            <w:r>
              <w:rPr>
                <w:sz w:val="16"/>
                <w:szCs w:val="16"/>
              </w:rPr>
              <w:t xml:space="preserve"> </w:t>
            </w:r>
            <w:r w:rsidRPr="009F08D9">
              <w:rPr>
                <w:sz w:val="16"/>
                <w:szCs w:val="16"/>
              </w:rPr>
              <w:t>Ivan Habuš</w:t>
            </w:r>
          </w:p>
          <w:p w:rsidR="00AC20DE" w:rsidRPr="008218D9" w:rsidRDefault="00AC20DE" w:rsidP="004846D0">
            <w:pPr>
              <w:jc w:val="left"/>
              <w:rPr>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tc>
        <w:tc>
          <w:tcPr>
            <w:tcW w:w="1715" w:type="dxa"/>
            <w:tcBorders>
              <w:top w:val="single" w:sz="4" w:space="0" w:color="000000"/>
              <w:bottom w:val="single" w:sz="4" w:space="0" w:color="000000"/>
            </w:tcBorders>
          </w:tcPr>
          <w:p w:rsidR="00AC20DE" w:rsidRPr="00C55FEF" w:rsidRDefault="00AC20DE" w:rsidP="004846D0">
            <w:pPr>
              <w:jc w:val="left"/>
              <w:rPr>
                <w:sz w:val="16"/>
                <w:szCs w:val="16"/>
              </w:rPr>
            </w:pPr>
            <w:r w:rsidRPr="00C55FEF">
              <w:rPr>
                <w:sz w:val="16"/>
                <w:szCs w:val="16"/>
              </w:rPr>
              <w:t>termék minták és minősítő dokumentumok</w:t>
            </w:r>
          </w:p>
        </w:tc>
        <w:tc>
          <w:tcPr>
            <w:tcW w:w="947" w:type="dxa"/>
            <w:tcBorders>
              <w:top w:val="single" w:sz="4" w:space="0" w:color="000000"/>
              <w:bottom w:val="single" w:sz="4" w:space="0" w:color="000000"/>
            </w:tcBorders>
          </w:tcPr>
          <w:p w:rsidR="00AC20DE" w:rsidRPr="00C55FEF" w:rsidRDefault="00AC20DE" w:rsidP="004846D0">
            <w:pPr>
              <w:jc w:val="left"/>
              <w:rPr>
                <w:bCs/>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bCs/>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bCs/>
                <w:sz w:val="16"/>
                <w:szCs w:val="16"/>
              </w:rPr>
            </w:pPr>
            <w:r>
              <w:rPr>
                <w:bCs/>
                <w:sz w:val="16"/>
                <w:szCs w:val="16"/>
              </w:rPr>
              <w:t>4</w:t>
            </w:r>
            <w:r w:rsidRPr="00C55FEF">
              <w:rPr>
                <w:bCs/>
                <w:sz w:val="16"/>
                <w:szCs w:val="16"/>
              </w:rPr>
              <w:t>.</w:t>
            </w:r>
            <w:r>
              <w:rPr>
                <w:bCs/>
                <w:sz w:val="16"/>
                <w:szCs w:val="16"/>
              </w:rPr>
              <w:t>4</w:t>
            </w:r>
          </w:p>
        </w:tc>
        <w:tc>
          <w:tcPr>
            <w:tcW w:w="2596" w:type="dxa"/>
            <w:tcBorders>
              <w:top w:val="single" w:sz="4" w:space="0" w:color="000000"/>
              <w:bottom w:val="single" w:sz="4" w:space="0" w:color="000000"/>
            </w:tcBorders>
          </w:tcPr>
          <w:p w:rsidR="00AC20DE" w:rsidRPr="008218D9" w:rsidRDefault="00AC20DE" w:rsidP="004846D0">
            <w:pPr>
              <w:jc w:val="left"/>
              <w:rPr>
                <w:sz w:val="16"/>
                <w:szCs w:val="16"/>
              </w:rPr>
            </w:pPr>
            <w:r w:rsidRPr="008218D9">
              <w:rPr>
                <w:sz w:val="16"/>
                <w:szCs w:val="16"/>
              </w:rPr>
              <w:t>A modellezni kívánt enzimmodellek előállításához szükséges akirális és királis ligandumok tervezése, szintézise, komplexképző sajátságaik vizsgálata</w:t>
            </w:r>
          </w:p>
        </w:tc>
        <w:tc>
          <w:tcPr>
            <w:tcW w:w="1653" w:type="dxa"/>
            <w:tcBorders>
              <w:top w:val="single" w:sz="4" w:space="0" w:color="000000"/>
              <w:bottom w:val="single" w:sz="4" w:space="0" w:color="000000"/>
            </w:tcBorders>
          </w:tcPr>
          <w:p w:rsidR="00AC20DE" w:rsidRPr="00C55FEF" w:rsidRDefault="00AC20DE" w:rsidP="004846D0">
            <w:pPr>
              <w:jc w:val="left"/>
              <w:rPr>
                <w:sz w:val="16"/>
                <w:szCs w:val="16"/>
              </w:rPr>
            </w:pPr>
            <w:r>
              <w:rPr>
                <w:sz w:val="16"/>
                <w:szCs w:val="16"/>
              </w:rPr>
              <w:t>d</w:t>
            </w:r>
            <w:r w:rsidRPr="00C55FEF">
              <w:rPr>
                <w:sz w:val="16"/>
                <w:szCs w:val="16"/>
              </w:rPr>
              <w:t xml:space="preserve">r. </w:t>
            </w:r>
            <w:r>
              <w:rPr>
                <w:sz w:val="16"/>
                <w:szCs w:val="16"/>
              </w:rPr>
              <w:t>Kaizer József, dr. Speier Gábor, dr. Pap József Sándor, Bors István, Papné Góger Szabina</w:t>
            </w:r>
          </w:p>
          <w:p w:rsidR="00AC20DE" w:rsidRPr="00C55FEF" w:rsidRDefault="00AC20DE" w:rsidP="004846D0">
            <w:pPr>
              <w:jc w:val="left"/>
              <w:rPr>
                <w:bCs/>
                <w:sz w:val="16"/>
                <w:szCs w:val="16"/>
              </w:rPr>
            </w:pPr>
          </w:p>
        </w:tc>
        <w:tc>
          <w:tcPr>
            <w:tcW w:w="1715" w:type="dxa"/>
            <w:tcBorders>
              <w:top w:val="single" w:sz="4" w:space="0" w:color="000000"/>
              <w:bottom w:val="single" w:sz="4" w:space="0" w:color="000000"/>
            </w:tcBorders>
          </w:tcPr>
          <w:p w:rsidR="00AC20DE" w:rsidRPr="00C55FEF" w:rsidRDefault="00AC20DE" w:rsidP="004846D0">
            <w:pPr>
              <w:jc w:val="left"/>
              <w:rPr>
                <w:bCs/>
                <w:sz w:val="16"/>
                <w:szCs w:val="16"/>
              </w:rPr>
            </w:pPr>
            <w:r w:rsidRPr="00C55FEF">
              <w:rPr>
                <w:sz w:val="16"/>
                <w:szCs w:val="16"/>
              </w:rPr>
              <w:t>termék minták és minősítő dokumentumok</w:t>
            </w:r>
            <w:r>
              <w:rPr>
                <w:sz w:val="16"/>
                <w:szCs w:val="16"/>
              </w:rPr>
              <w:t>, mérési jegyzőkönyvek</w:t>
            </w:r>
          </w:p>
        </w:tc>
        <w:tc>
          <w:tcPr>
            <w:tcW w:w="947" w:type="dxa"/>
            <w:tcBorders>
              <w:top w:val="single" w:sz="4" w:space="0" w:color="000000"/>
              <w:bottom w:val="single" w:sz="4" w:space="0" w:color="000000"/>
            </w:tcBorders>
          </w:tcPr>
          <w:p w:rsidR="00AC20DE" w:rsidRPr="00C55FEF" w:rsidRDefault="00AC20DE" w:rsidP="004846D0">
            <w:pPr>
              <w:jc w:val="left"/>
              <w:rPr>
                <w:bCs/>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bCs/>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bCs/>
                <w:sz w:val="16"/>
                <w:szCs w:val="16"/>
              </w:rPr>
            </w:pPr>
            <w:r>
              <w:rPr>
                <w:bCs/>
                <w:sz w:val="16"/>
                <w:szCs w:val="16"/>
              </w:rPr>
              <w:t>4</w:t>
            </w:r>
            <w:r w:rsidRPr="00C55FEF">
              <w:rPr>
                <w:bCs/>
                <w:sz w:val="16"/>
                <w:szCs w:val="16"/>
              </w:rPr>
              <w:t>.</w:t>
            </w:r>
            <w:r>
              <w:rPr>
                <w:bCs/>
                <w:sz w:val="16"/>
                <w:szCs w:val="16"/>
              </w:rPr>
              <w:t>5</w:t>
            </w:r>
          </w:p>
        </w:tc>
        <w:tc>
          <w:tcPr>
            <w:tcW w:w="2596" w:type="dxa"/>
            <w:tcBorders>
              <w:top w:val="single" w:sz="4" w:space="0" w:color="000000"/>
              <w:bottom w:val="single" w:sz="4" w:space="0" w:color="000000"/>
            </w:tcBorders>
          </w:tcPr>
          <w:p w:rsidR="00AC20DE" w:rsidRPr="008218D9" w:rsidRDefault="00AC20DE" w:rsidP="004846D0">
            <w:pPr>
              <w:jc w:val="left"/>
              <w:rPr>
                <w:sz w:val="16"/>
                <w:szCs w:val="16"/>
              </w:rPr>
            </w:pPr>
            <w:r w:rsidRPr="008218D9">
              <w:rPr>
                <w:sz w:val="16"/>
                <w:szCs w:val="16"/>
              </w:rPr>
              <w:t>A katalizátorok rögzítésének tervezése a hordozó és a ligandum szerkezetének finom hangolásán keresztül</w:t>
            </w:r>
          </w:p>
        </w:tc>
        <w:tc>
          <w:tcPr>
            <w:tcW w:w="1653" w:type="dxa"/>
            <w:tcBorders>
              <w:top w:val="single" w:sz="4" w:space="0" w:color="000000"/>
              <w:bottom w:val="single" w:sz="4" w:space="0" w:color="000000"/>
            </w:tcBorders>
          </w:tcPr>
          <w:p w:rsidR="00AC20DE" w:rsidRPr="00C55FEF" w:rsidRDefault="00AC20DE" w:rsidP="004846D0">
            <w:pPr>
              <w:jc w:val="left"/>
              <w:rPr>
                <w:bCs/>
                <w:sz w:val="16"/>
                <w:szCs w:val="16"/>
              </w:rPr>
            </w:pPr>
            <w:r>
              <w:rPr>
                <w:sz w:val="16"/>
                <w:szCs w:val="16"/>
              </w:rPr>
              <w:t>d</w:t>
            </w:r>
            <w:r w:rsidRPr="00C55FEF">
              <w:rPr>
                <w:sz w:val="16"/>
                <w:szCs w:val="16"/>
              </w:rPr>
              <w:t xml:space="preserve">r. </w:t>
            </w:r>
            <w:r>
              <w:rPr>
                <w:sz w:val="16"/>
                <w:szCs w:val="16"/>
              </w:rPr>
              <w:t>Bakos József, Farkas Gergely, Balogh Szabolcs, Szegedi Dániel (BSc hallg.), Császár Zsófia (BSc hallg.)</w:t>
            </w:r>
          </w:p>
        </w:tc>
        <w:tc>
          <w:tcPr>
            <w:tcW w:w="1715" w:type="dxa"/>
            <w:tcBorders>
              <w:top w:val="single" w:sz="4" w:space="0" w:color="000000"/>
              <w:bottom w:val="single" w:sz="4" w:space="0" w:color="000000"/>
            </w:tcBorders>
          </w:tcPr>
          <w:p w:rsidR="00AC20DE" w:rsidRPr="00C55FEF" w:rsidRDefault="00AC20DE" w:rsidP="004846D0">
            <w:pPr>
              <w:jc w:val="left"/>
              <w:rPr>
                <w:bCs/>
                <w:sz w:val="16"/>
                <w:szCs w:val="16"/>
              </w:rPr>
            </w:pPr>
            <w:r w:rsidRPr="00C55FEF">
              <w:rPr>
                <w:sz w:val="16"/>
                <w:szCs w:val="16"/>
              </w:rPr>
              <w:t>termék minták és minősítő dokumentumok</w:t>
            </w:r>
            <w:r>
              <w:rPr>
                <w:sz w:val="16"/>
                <w:szCs w:val="16"/>
              </w:rPr>
              <w:t>, mérési jegyzőkönyvek</w:t>
            </w:r>
          </w:p>
        </w:tc>
        <w:tc>
          <w:tcPr>
            <w:tcW w:w="947" w:type="dxa"/>
            <w:tcBorders>
              <w:top w:val="single" w:sz="4" w:space="0" w:color="000000"/>
              <w:bottom w:val="single" w:sz="4" w:space="0" w:color="000000"/>
            </w:tcBorders>
          </w:tcPr>
          <w:p w:rsidR="00AC20DE" w:rsidRPr="00C55FEF" w:rsidRDefault="00AC20DE" w:rsidP="004846D0">
            <w:pPr>
              <w:jc w:val="left"/>
              <w:rPr>
                <w:bCs/>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bCs/>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bCs/>
                <w:sz w:val="16"/>
                <w:szCs w:val="16"/>
              </w:rPr>
            </w:pPr>
            <w:r>
              <w:rPr>
                <w:bCs/>
                <w:sz w:val="16"/>
                <w:szCs w:val="16"/>
              </w:rPr>
              <w:t>4</w:t>
            </w:r>
            <w:r w:rsidRPr="00C55FEF">
              <w:rPr>
                <w:bCs/>
                <w:sz w:val="16"/>
                <w:szCs w:val="16"/>
              </w:rPr>
              <w:t>.</w:t>
            </w:r>
            <w:r>
              <w:rPr>
                <w:bCs/>
                <w:sz w:val="16"/>
                <w:szCs w:val="16"/>
              </w:rPr>
              <w:t>6</w:t>
            </w:r>
          </w:p>
        </w:tc>
        <w:tc>
          <w:tcPr>
            <w:tcW w:w="2596" w:type="dxa"/>
            <w:tcBorders>
              <w:top w:val="single" w:sz="4" w:space="0" w:color="000000"/>
              <w:bottom w:val="single" w:sz="4" w:space="0" w:color="000000"/>
            </w:tcBorders>
          </w:tcPr>
          <w:p w:rsidR="00AC20DE" w:rsidRPr="008218D9" w:rsidRDefault="00AC20DE" w:rsidP="004846D0">
            <w:pPr>
              <w:jc w:val="left"/>
              <w:rPr>
                <w:sz w:val="16"/>
                <w:szCs w:val="16"/>
              </w:rPr>
            </w:pPr>
            <w:r w:rsidRPr="008218D9">
              <w:rPr>
                <w:sz w:val="16"/>
                <w:szCs w:val="16"/>
              </w:rPr>
              <w:t>„Bioinspired” reakciók vizsgálata</w:t>
            </w:r>
          </w:p>
        </w:tc>
        <w:tc>
          <w:tcPr>
            <w:tcW w:w="1653" w:type="dxa"/>
            <w:tcBorders>
              <w:top w:val="single" w:sz="4" w:space="0" w:color="000000"/>
              <w:bottom w:val="single" w:sz="4" w:space="0" w:color="000000"/>
            </w:tcBorders>
          </w:tcPr>
          <w:p w:rsidR="00AC20DE" w:rsidRPr="00D10251" w:rsidRDefault="00AC20DE" w:rsidP="004846D0">
            <w:pPr>
              <w:jc w:val="left"/>
              <w:rPr>
                <w:sz w:val="16"/>
                <w:szCs w:val="16"/>
              </w:rPr>
            </w:pPr>
            <w:r>
              <w:rPr>
                <w:sz w:val="16"/>
                <w:szCs w:val="16"/>
              </w:rPr>
              <w:t>d</w:t>
            </w:r>
            <w:r w:rsidRPr="00C55FEF">
              <w:rPr>
                <w:sz w:val="16"/>
                <w:szCs w:val="16"/>
              </w:rPr>
              <w:t xml:space="preserve">r. </w:t>
            </w:r>
            <w:r>
              <w:rPr>
                <w:sz w:val="16"/>
                <w:szCs w:val="16"/>
              </w:rPr>
              <w:t>Kaizer József, dr. Speier Gábor, dr. Pap József Sándor, Bors István, Papné Góger Szabina</w:t>
            </w:r>
          </w:p>
        </w:tc>
        <w:tc>
          <w:tcPr>
            <w:tcW w:w="1715" w:type="dxa"/>
            <w:tcBorders>
              <w:top w:val="single" w:sz="4" w:space="0" w:color="000000"/>
              <w:bottom w:val="single" w:sz="4" w:space="0" w:color="000000"/>
            </w:tcBorders>
          </w:tcPr>
          <w:p w:rsidR="00AC20DE" w:rsidRPr="00C55FEF" w:rsidRDefault="00AC20DE" w:rsidP="004846D0">
            <w:pPr>
              <w:jc w:val="left"/>
              <w:rPr>
                <w:bCs/>
                <w:sz w:val="16"/>
                <w:szCs w:val="16"/>
              </w:rPr>
            </w:pPr>
            <w:r w:rsidRPr="00C55FEF">
              <w:rPr>
                <w:sz w:val="16"/>
                <w:szCs w:val="16"/>
              </w:rPr>
              <w:t>mérési jegyzőkönyvek, összefoglaló adatlapok</w:t>
            </w:r>
          </w:p>
        </w:tc>
        <w:tc>
          <w:tcPr>
            <w:tcW w:w="947" w:type="dxa"/>
            <w:tcBorders>
              <w:top w:val="single" w:sz="4" w:space="0" w:color="000000"/>
              <w:bottom w:val="single" w:sz="4" w:space="0" w:color="000000"/>
            </w:tcBorders>
          </w:tcPr>
          <w:p w:rsidR="00AC20DE" w:rsidRPr="00C55FEF" w:rsidRDefault="00AC20DE" w:rsidP="004846D0">
            <w:pPr>
              <w:jc w:val="left"/>
              <w:rPr>
                <w:bCs/>
                <w:sz w:val="16"/>
                <w:szCs w:val="16"/>
              </w:rPr>
            </w:pPr>
          </w:p>
        </w:tc>
        <w:tc>
          <w:tcPr>
            <w:tcW w:w="1760" w:type="dxa"/>
            <w:tcBorders>
              <w:top w:val="single" w:sz="4" w:space="0" w:color="000000"/>
              <w:bottom w:val="single" w:sz="4" w:space="0" w:color="000000"/>
            </w:tcBorders>
          </w:tcPr>
          <w:p w:rsidR="00AC20DE" w:rsidRPr="00C55FEF" w:rsidRDefault="00AC20DE" w:rsidP="004846D0">
            <w:pPr>
              <w:jc w:val="left"/>
              <w:rPr>
                <w:bCs/>
                <w:sz w:val="16"/>
                <w:szCs w:val="16"/>
              </w:rPr>
            </w:pPr>
          </w:p>
        </w:tc>
      </w:tr>
      <w:tr w:rsidR="00AC20DE" w:rsidRPr="00C55FEF" w:rsidTr="00414053">
        <w:trPr>
          <w:jc w:val="center"/>
        </w:trPr>
        <w:tc>
          <w:tcPr>
            <w:tcW w:w="799" w:type="dxa"/>
            <w:tcBorders>
              <w:top w:val="single" w:sz="4" w:space="0" w:color="000000"/>
              <w:bottom w:val="single" w:sz="4" w:space="0" w:color="000000"/>
            </w:tcBorders>
          </w:tcPr>
          <w:p w:rsidR="00AC20DE" w:rsidRPr="00C55FEF" w:rsidRDefault="00AC20DE" w:rsidP="004846D0">
            <w:pPr>
              <w:jc w:val="left"/>
              <w:rPr>
                <w:bCs/>
                <w:sz w:val="16"/>
                <w:szCs w:val="16"/>
              </w:rPr>
            </w:pPr>
            <w:r>
              <w:rPr>
                <w:bCs/>
                <w:sz w:val="16"/>
                <w:szCs w:val="16"/>
              </w:rPr>
              <w:t>4</w:t>
            </w:r>
            <w:r w:rsidRPr="00C55FEF">
              <w:rPr>
                <w:bCs/>
                <w:sz w:val="16"/>
                <w:szCs w:val="16"/>
              </w:rPr>
              <w:t>.</w:t>
            </w:r>
            <w:r>
              <w:rPr>
                <w:bCs/>
                <w:sz w:val="16"/>
                <w:szCs w:val="16"/>
              </w:rPr>
              <w:t>7</w:t>
            </w:r>
          </w:p>
        </w:tc>
        <w:tc>
          <w:tcPr>
            <w:tcW w:w="2596" w:type="dxa"/>
            <w:tcBorders>
              <w:top w:val="single" w:sz="4" w:space="0" w:color="000000"/>
              <w:bottom w:val="single" w:sz="4" w:space="0" w:color="000000"/>
            </w:tcBorders>
          </w:tcPr>
          <w:p w:rsidR="00AC20DE" w:rsidRPr="008218D9" w:rsidRDefault="00AC20DE" w:rsidP="004846D0">
            <w:pPr>
              <w:jc w:val="left"/>
              <w:rPr>
                <w:sz w:val="16"/>
                <w:szCs w:val="16"/>
              </w:rPr>
            </w:pPr>
            <w:r w:rsidRPr="008218D9">
              <w:rPr>
                <w:sz w:val="16"/>
                <w:szCs w:val="16"/>
              </w:rPr>
              <w:t>Az ionos folyadékban lejátszódó cellulóz előkezelés —hidrolízis— kémiai reakció három lépésének összehangolása</w:t>
            </w:r>
          </w:p>
        </w:tc>
        <w:tc>
          <w:tcPr>
            <w:tcW w:w="1653" w:type="dxa"/>
            <w:tcBorders>
              <w:top w:val="single" w:sz="4" w:space="0" w:color="000000"/>
              <w:bottom w:val="single" w:sz="4" w:space="0" w:color="000000"/>
            </w:tcBorders>
          </w:tcPr>
          <w:p w:rsidR="00AC20DE" w:rsidRPr="00946719" w:rsidRDefault="00AC20DE" w:rsidP="004846D0">
            <w:pPr>
              <w:jc w:val="left"/>
              <w:rPr>
                <w:sz w:val="16"/>
                <w:szCs w:val="16"/>
              </w:rPr>
            </w:pPr>
            <w:r>
              <w:rPr>
                <w:sz w:val="16"/>
                <w:szCs w:val="16"/>
              </w:rPr>
              <w:t>dr. Gubicza László, Bélafiné dr. Bakó Katalin, d</w:t>
            </w:r>
            <w:r w:rsidRPr="00946719">
              <w:rPr>
                <w:sz w:val="16"/>
                <w:szCs w:val="16"/>
              </w:rPr>
              <w:t>r. Nemestóthy Nándor, Bakonyi Péter, Vozik Dávid, Márkus Béláné, Zvjezdana Findrik, Németh Dóra, Hallgatók (BSc, MSc)</w:t>
            </w:r>
          </w:p>
        </w:tc>
        <w:tc>
          <w:tcPr>
            <w:tcW w:w="1715" w:type="dxa"/>
            <w:tcBorders>
              <w:top w:val="single" w:sz="4" w:space="0" w:color="000000"/>
              <w:bottom w:val="single" w:sz="4" w:space="0" w:color="000000"/>
            </w:tcBorders>
          </w:tcPr>
          <w:p w:rsidR="00AC20DE" w:rsidRPr="00C55FEF" w:rsidRDefault="00AC20DE" w:rsidP="004846D0">
            <w:pPr>
              <w:jc w:val="left"/>
              <w:rPr>
                <w:bCs/>
                <w:sz w:val="16"/>
                <w:szCs w:val="16"/>
              </w:rPr>
            </w:pPr>
            <w:r w:rsidRPr="00C55FEF">
              <w:rPr>
                <w:sz w:val="16"/>
                <w:szCs w:val="16"/>
              </w:rPr>
              <w:t>mérési jegyzőkönyvek, összefoglaló adatlapok</w:t>
            </w:r>
            <w:r>
              <w:rPr>
                <w:sz w:val="16"/>
                <w:szCs w:val="16"/>
              </w:rPr>
              <w:t>, tanulmány</w:t>
            </w:r>
          </w:p>
        </w:tc>
        <w:tc>
          <w:tcPr>
            <w:tcW w:w="947" w:type="dxa"/>
            <w:tcBorders>
              <w:top w:val="single" w:sz="4" w:space="0" w:color="000000"/>
              <w:bottom w:val="single" w:sz="4" w:space="0" w:color="000000"/>
            </w:tcBorders>
          </w:tcPr>
          <w:p w:rsidR="00AC20DE" w:rsidRPr="00C55FEF" w:rsidRDefault="00AC20DE" w:rsidP="004846D0">
            <w:pPr>
              <w:jc w:val="left"/>
              <w:rPr>
                <w:bCs/>
                <w:sz w:val="16"/>
                <w:szCs w:val="16"/>
              </w:rPr>
            </w:pPr>
            <w:r>
              <w:rPr>
                <w:rFonts w:ascii="Times New Roman" w:hAnsi="Times New Roman"/>
                <w:b/>
                <w:sz w:val="20"/>
              </w:rPr>
              <w:t>→</w:t>
            </w:r>
          </w:p>
        </w:tc>
        <w:tc>
          <w:tcPr>
            <w:tcW w:w="1760" w:type="dxa"/>
            <w:tcBorders>
              <w:top w:val="single" w:sz="4" w:space="0" w:color="000000"/>
              <w:bottom w:val="single" w:sz="4" w:space="0" w:color="000000"/>
            </w:tcBorders>
          </w:tcPr>
          <w:p w:rsidR="00AC20DE" w:rsidRPr="00A43A29" w:rsidRDefault="00AC20DE" w:rsidP="004846D0">
            <w:pPr>
              <w:jc w:val="left"/>
              <w:rPr>
                <w:sz w:val="16"/>
                <w:szCs w:val="16"/>
              </w:rPr>
            </w:pPr>
            <w:r w:rsidRPr="00A43A29">
              <w:rPr>
                <w:sz w:val="16"/>
                <w:szCs w:val="16"/>
              </w:rPr>
              <w:t>Modellszámításokkal kapcsolatos kutatás</w:t>
            </w:r>
          </w:p>
          <w:p w:rsidR="00AC20DE" w:rsidRPr="00C55FEF" w:rsidRDefault="00AC20DE" w:rsidP="004846D0">
            <w:pPr>
              <w:jc w:val="left"/>
              <w:rPr>
                <w:bCs/>
                <w:sz w:val="16"/>
                <w:szCs w:val="16"/>
              </w:rPr>
            </w:pPr>
          </w:p>
        </w:tc>
      </w:tr>
    </w:tbl>
    <w:p w:rsidR="00316E3F" w:rsidRDefault="00316E3F" w:rsidP="00316E3F">
      <w:pPr>
        <w:spacing w:before="0" w:after="0"/>
        <w:jc w:val="left"/>
      </w:pPr>
      <w:r>
        <w:br w:type="page"/>
      </w:r>
    </w:p>
    <w:p w:rsidR="00061489" w:rsidRPr="0009575A" w:rsidRDefault="00061489" w:rsidP="00061489">
      <w:pPr>
        <w:rPr>
          <w:b/>
          <w:szCs w:val="22"/>
        </w:rPr>
      </w:pPr>
      <w:r w:rsidRPr="0009575A">
        <w:rPr>
          <w:b/>
          <w:szCs w:val="22"/>
        </w:rPr>
        <w:t xml:space="preserve">Ütemezés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6"/>
        <w:gridCol w:w="1536"/>
      </w:tblGrid>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Feladat</w:t>
            </w: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2012. II. félév</w:t>
            </w: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2013. I. félév</w:t>
            </w:r>
          </w:p>
        </w:tc>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2013. II. félév</w:t>
            </w:r>
          </w:p>
        </w:tc>
        <w:tc>
          <w:tcPr>
            <w:tcW w:w="1536"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2014. I. félév</w:t>
            </w:r>
          </w:p>
        </w:tc>
        <w:tc>
          <w:tcPr>
            <w:tcW w:w="1536"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2014. II. félév</w:t>
            </w: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I/1</w:t>
            </w: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highlight w:val="yellow"/>
              </w:rPr>
            </w:pP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highlight w:val="yellow"/>
              </w:rPr>
            </w:pPr>
          </w:p>
        </w:tc>
        <w:tc>
          <w:tcPr>
            <w:tcW w:w="1535" w:type="dxa"/>
            <w:shd w:val="clear" w:color="auto" w:fill="BFBFBF" w:themeFill="background1" w:themeFillShade="BF"/>
          </w:tcPr>
          <w:p w:rsidR="00061489" w:rsidRPr="003813B3" w:rsidRDefault="00897754" w:rsidP="00061489">
            <w:pPr>
              <w:spacing w:before="0" w:after="0"/>
              <w:rPr>
                <w:rFonts w:asciiTheme="minorHAnsi" w:hAnsiTheme="minorHAnsi" w:cstheme="minorHAnsi"/>
                <w:sz w:val="16"/>
                <w:szCs w:val="16"/>
                <w:highlight w:val="yellow"/>
              </w:rPr>
            </w:pPr>
            <w:r>
              <w:rPr>
                <w:rFonts w:asciiTheme="minorHAnsi" w:hAnsiTheme="minorHAnsi" w:cstheme="minorHAnsi"/>
                <w:noProof/>
                <w:sz w:val="16"/>
                <w:szCs w:val="16"/>
                <w:lang w:eastAsia="hu-HU" w:bidi="ar-SA"/>
              </w:rPr>
              <w:pict>
                <v:shapetype id="_x0000_t32" coordsize="21600,21600" o:spt="32" o:oned="t" path="m,l21600,21600e" filled="f">
                  <v:path arrowok="t" fillok="f" o:connecttype="none"/>
                  <o:lock v:ext="edit" shapetype="t"/>
                </v:shapetype>
                <v:shape id="_x0000_s1199" type="#_x0000_t32" style="position:absolute;left:0;text-align:left;margin-left:19.95pt;margin-top:9.6pt;width:0;height:346.2pt;z-index:251702272;mso-position-horizontal-relative:text;mso-position-vertical-relative:text" o:connectortype="straight">
                  <v:stroke endarrow="block"/>
                </v:shape>
              </w:pict>
            </w:r>
          </w:p>
        </w:tc>
        <w:tc>
          <w:tcPr>
            <w:tcW w:w="1536" w:type="dxa"/>
          </w:tcPr>
          <w:p w:rsidR="00061489" w:rsidRPr="003813B3" w:rsidRDefault="00061489" w:rsidP="00061489">
            <w:pPr>
              <w:spacing w:before="0" w:after="0"/>
              <w:rPr>
                <w:rFonts w:asciiTheme="minorHAnsi" w:hAnsiTheme="minorHAnsi" w:cstheme="minorHAnsi"/>
                <w:sz w:val="16"/>
                <w:szCs w:val="16"/>
                <w:highlight w:val="lightGray"/>
              </w:rPr>
            </w:pP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I/2</w:t>
            </w: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5" w:type="dxa"/>
            <w:shd w:val="clear" w:color="auto" w:fill="C0C0C0"/>
          </w:tcPr>
          <w:p w:rsidR="00061489" w:rsidRPr="003813B3" w:rsidRDefault="00897754" w:rsidP="00061489">
            <w:pPr>
              <w:spacing w:before="0" w:after="0"/>
              <w:rPr>
                <w:rFonts w:asciiTheme="minorHAnsi" w:hAnsiTheme="minorHAnsi" w:cstheme="minorHAnsi"/>
                <w:sz w:val="16"/>
                <w:szCs w:val="16"/>
                <w:highlight w:val="lightGray"/>
              </w:rPr>
            </w:pPr>
            <w:r>
              <w:rPr>
                <w:rFonts w:asciiTheme="minorHAnsi" w:hAnsiTheme="minorHAnsi" w:cstheme="minorHAnsi"/>
                <w:noProof/>
                <w:sz w:val="16"/>
                <w:szCs w:val="16"/>
                <w:lang w:eastAsia="hu-HU" w:bidi="ar-SA"/>
              </w:rPr>
              <w:pict>
                <v:shape id="_x0000_s1182" type="#_x0000_t32" style="position:absolute;left:0;text-align:left;margin-left:26.3pt;margin-top:7.75pt;width:.7pt;height:71.8pt;z-index:251684864;mso-position-horizontal-relative:text;mso-position-vertical-relative:text" o:connectortype="straight">
                  <v:stroke endarrow="block"/>
                </v:shape>
              </w:pict>
            </w:r>
          </w:p>
        </w:tc>
        <w:tc>
          <w:tcPr>
            <w:tcW w:w="1535" w:type="dxa"/>
          </w:tcPr>
          <w:p w:rsidR="00061489" w:rsidRPr="003813B3" w:rsidRDefault="00061489" w:rsidP="00061489">
            <w:pPr>
              <w:spacing w:before="0" w:after="0"/>
              <w:rPr>
                <w:rFonts w:asciiTheme="minorHAnsi" w:hAnsiTheme="minorHAnsi" w:cstheme="minorHAnsi"/>
                <w:sz w:val="16"/>
                <w:szCs w:val="16"/>
                <w:highlight w:val="lightGray"/>
              </w:rPr>
            </w:pPr>
          </w:p>
        </w:tc>
        <w:tc>
          <w:tcPr>
            <w:tcW w:w="1536" w:type="dxa"/>
          </w:tcPr>
          <w:p w:rsidR="00061489" w:rsidRPr="003813B3" w:rsidRDefault="00061489" w:rsidP="00061489">
            <w:pPr>
              <w:spacing w:before="0" w:after="0"/>
              <w:rPr>
                <w:rFonts w:asciiTheme="minorHAnsi" w:hAnsiTheme="minorHAnsi" w:cstheme="minorHAnsi"/>
                <w:sz w:val="16"/>
                <w:szCs w:val="16"/>
              </w:rPr>
            </w:pP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I/3</w:t>
            </w: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highlight w:val="lightGray"/>
              </w:rPr>
            </w:pP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highlight w:val="lightGray"/>
              </w:rPr>
            </w:pPr>
            <w:r>
              <w:rPr>
                <w:rFonts w:asciiTheme="minorHAnsi" w:hAnsiTheme="minorHAnsi" w:cstheme="minorHAnsi"/>
                <w:noProof/>
                <w:sz w:val="16"/>
                <w:szCs w:val="16"/>
                <w:lang w:eastAsia="hu-HU" w:bidi="ar-SA"/>
              </w:rPr>
              <w:pict>
                <v:shape id="_x0000_s1188" type="#_x0000_t32" style="position:absolute;left:0;text-align:left;margin-left:38.3pt;margin-top:9.25pt;width:0;height:85.4pt;z-index:251691008;mso-position-horizontal-relative:text;mso-position-vertical-relative:text" o:connectortype="straight">
                  <v:stroke endarrow="block"/>
                </v:shape>
              </w:pict>
            </w: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I/4</w:t>
            </w:r>
          </w:p>
        </w:tc>
        <w:tc>
          <w:tcPr>
            <w:tcW w:w="1535" w:type="dxa"/>
            <w:shd w:val="clear" w:color="auto" w:fill="FFFFFF"/>
          </w:tcPr>
          <w:p w:rsidR="00061489" w:rsidRPr="003813B3" w:rsidRDefault="00061489" w:rsidP="00061489">
            <w:pPr>
              <w:spacing w:before="0" w:after="0"/>
              <w:rPr>
                <w:rFonts w:asciiTheme="minorHAnsi" w:hAnsiTheme="minorHAnsi" w:cstheme="minorHAnsi"/>
                <w:sz w:val="16"/>
                <w:szCs w:val="16"/>
                <w:highlight w:val="yellow"/>
              </w:rPr>
            </w:pPr>
          </w:p>
        </w:tc>
        <w:tc>
          <w:tcPr>
            <w:tcW w:w="1535" w:type="dxa"/>
            <w:shd w:val="clear" w:color="auto" w:fill="CCCCCC"/>
          </w:tcPr>
          <w:p w:rsidR="00061489" w:rsidRPr="003813B3" w:rsidRDefault="00897754" w:rsidP="00061489">
            <w:pPr>
              <w:spacing w:before="0" w:after="0"/>
              <w:rPr>
                <w:rFonts w:asciiTheme="minorHAnsi" w:hAnsiTheme="minorHAnsi" w:cstheme="minorHAnsi"/>
                <w:sz w:val="16"/>
                <w:szCs w:val="16"/>
                <w:highlight w:val="yellow"/>
              </w:rPr>
            </w:pPr>
            <w:r>
              <w:rPr>
                <w:rFonts w:asciiTheme="minorHAnsi" w:hAnsiTheme="minorHAnsi" w:cstheme="minorHAnsi"/>
                <w:noProof/>
                <w:sz w:val="16"/>
                <w:szCs w:val="16"/>
                <w:lang w:eastAsia="hu-HU" w:bidi="ar-SA"/>
              </w:rPr>
              <w:pict>
                <v:shape id="_x0000_s1202" type="#_x0000_t32" style="position:absolute;left:0;text-align:left;margin-left:21.55pt;margin-top:8.05pt;width:0;height:402.6pt;flip:y;z-index:251705344;mso-position-horizontal-relative:text;mso-position-vertical-relative:text" o:connectortype="straight">
                  <v:stroke endarrow="block"/>
                </v:shape>
              </w:pict>
            </w:r>
            <w:r>
              <w:rPr>
                <w:rFonts w:asciiTheme="minorHAnsi" w:hAnsiTheme="minorHAnsi" w:cstheme="minorHAnsi"/>
                <w:noProof/>
                <w:sz w:val="16"/>
                <w:szCs w:val="16"/>
                <w:lang w:eastAsia="hu-HU" w:bidi="ar-SA"/>
              </w:rPr>
              <w:pict>
                <v:shape id="_x0000_s1186" type="#_x0000_t32" style="position:absolute;left:0;text-align:left;margin-left:51.4pt;margin-top:8.05pt;width:4.1pt;height:245pt;z-index:251688960;mso-position-horizontal-relative:text;mso-position-vertical-relative:text" o:connectortype="straight">
                  <v:stroke endarrow="block"/>
                </v:shape>
              </w:pict>
            </w:r>
            <w:r>
              <w:rPr>
                <w:rFonts w:asciiTheme="minorHAnsi" w:hAnsiTheme="minorHAnsi" w:cstheme="minorHAnsi"/>
                <w:noProof/>
                <w:sz w:val="16"/>
                <w:szCs w:val="16"/>
                <w:lang w:eastAsia="hu-HU" w:bidi="ar-SA"/>
              </w:rPr>
              <w:pict>
                <v:shape id="_x0000_s1187" type="#_x0000_t32" style="position:absolute;left:0;text-align:left;margin-left:60.95pt;margin-top:8.05pt;width:4.1pt;height:262pt;z-index:251689984;mso-position-horizontal-relative:text;mso-position-vertical-relative:text" o:connectortype="straight">
                  <v:stroke endarrow="block"/>
                </v:shape>
              </w:pict>
            </w:r>
            <w:r>
              <w:rPr>
                <w:rFonts w:asciiTheme="minorHAnsi" w:hAnsiTheme="minorHAnsi" w:cstheme="minorHAnsi"/>
                <w:noProof/>
                <w:sz w:val="16"/>
                <w:szCs w:val="16"/>
                <w:lang w:eastAsia="hu-HU" w:bidi="ar-SA"/>
              </w:rPr>
              <w:pict>
                <v:shape id="_x0000_s1185" type="#_x0000_t32" style="position:absolute;left:0;text-align:left;margin-left:39.85pt;margin-top:8.05pt;width:4.1pt;height:226pt;z-index:251687936;mso-position-horizontal-relative:text;mso-position-vertical-relative:text" o:connectortype="straight">
                  <v:stroke endarrow="block"/>
                </v:shape>
              </w:pict>
            </w: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highlight w:val="yellow"/>
              </w:rPr>
            </w:pPr>
            <w:r>
              <w:rPr>
                <w:rFonts w:asciiTheme="minorHAnsi" w:hAnsiTheme="minorHAnsi" w:cstheme="minorHAnsi"/>
                <w:noProof/>
                <w:sz w:val="16"/>
                <w:szCs w:val="16"/>
                <w:lang w:eastAsia="hu-HU" w:bidi="ar-SA"/>
              </w:rPr>
              <w:pict>
                <v:shape id="_x0000_s1184" type="#_x0000_t32" style="position:absolute;left:0;text-align:left;margin-left:25.6pt;margin-top:8.05pt;width:.7pt;height:52.8pt;z-index:251686912;mso-position-horizontal-relative:text;mso-position-vertical-relative:text" o:connectortype="straight">
                  <v:stroke endarrow="block"/>
                </v:shape>
              </w:pict>
            </w:r>
          </w:p>
        </w:tc>
        <w:tc>
          <w:tcPr>
            <w:tcW w:w="1536"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highlight w:val="lightGray"/>
              </w:rPr>
            </w:pP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I/5</w:t>
            </w:r>
          </w:p>
        </w:tc>
        <w:tc>
          <w:tcPr>
            <w:tcW w:w="1535" w:type="dxa"/>
          </w:tcPr>
          <w:p w:rsidR="00061489" w:rsidRPr="003813B3" w:rsidRDefault="00061489" w:rsidP="00061489">
            <w:pPr>
              <w:spacing w:before="0" w:after="0"/>
              <w:rPr>
                <w:rFonts w:asciiTheme="minorHAnsi" w:hAnsiTheme="minorHAnsi" w:cstheme="minorHAnsi"/>
                <w:sz w:val="16"/>
                <w:szCs w:val="16"/>
                <w:highlight w:val="yellow"/>
              </w:rPr>
            </w:pPr>
          </w:p>
        </w:tc>
        <w:tc>
          <w:tcPr>
            <w:tcW w:w="1535" w:type="dxa"/>
          </w:tcPr>
          <w:p w:rsidR="00061489" w:rsidRPr="003813B3" w:rsidRDefault="00061489" w:rsidP="00061489">
            <w:pPr>
              <w:spacing w:before="0" w:after="0"/>
              <w:rPr>
                <w:rFonts w:asciiTheme="minorHAnsi" w:hAnsiTheme="minorHAnsi" w:cstheme="minorHAnsi"/>
                <w:sz w:val="16"/>
                <w:szCs w:val="16"/>
                <w:highlight w:val="yellow"/>
              </w:rPr>
            </w:pP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highlight w:val="yellow"/>
              </w:rPr>
            </w:pPr>
          </w:p>
        </w:tc>
        <w:tc>
          <w:tcPr>
            <w:tcW w:w="1536" w:type="dxa"/>
            <w:shd w:val="clear" w:color="auto" w:fill="C0C0C0"/>
          </w:tcPr>
          <w:p w:rsidR="00061489" w:rsidRPr="003813B3" w:rsidRDefault="00897754" w:rsidP="00061489">
            <w:pPr>
              <w:spacing w:before="0" w:after="0"/>
              <w:rPr>
                <w:rFonts w:asciiTheme="minorHAnsi" w:hAnsiTheme="minorHAnsi" w:cstheme="minorHAnsi"/>
                <w:sz w:val="16"/>
                <w:szCs w:val="16"/>
                <w:highlight w:val="lightGray"/>
              </w:rPr>
            </w:pPr>
            <w:r>
              <w:rPr>
                <w:rFonts w:asciiTheme="minorHAnsi" w:hAnsiTheme="minorHAnsi" w:cstheme="minorHAnsi"/>
                <w:noProof/>
                <w:sz w:val="16"/>
                <w:szCs w:val="16"/>
                <w:lang w:eastAsia="hu-HU" w:bidi="ar-SA"/>
              </w:rPr>
              <w:pict>
                <v:shape id="_x0000_s1198" type="#_x0000_t32" style="position:absolute;left:0;text-align:left;margin-left:46pt;margin-top:11.45pt;width:0;height:280.5pt;z-index:251701248;mso-position-horizontal-relative:text;mso-position-vertical-relative:text" o:connectortype="straight">
                  <v:stroke endarrow="block"/>
                </v:shape>
              </w:pict>
            </w:r>
          </w:p>
        </w:tc>
        <w:tc>
          <w:tcPr>
            <w:tcW w:w="1536" w:type="dxa"/>
            <w:shd w:val="clear" w:color="auto" w:fill="BFBFBF" w:themeFill="background1" w:themeFillShade="BF"/>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I/6</w:t>
            </w: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highlight w:val="lightGray"/>
              </w:rPr>
            </w:pP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highlight w:val="lightGray"/>
              </w:rPr>
            </w:pP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highlight w:val="lightGray"/>
              </w:rPr>
            </w:pPr>
            <w:r>
              <w:rPr>
                <w:rFonts w:asciiTheme="minorHAnsi" w:hAnsiTheme="minorHAnsi" w:cstheme="minorHAnsi"/>
                <w:noProof/>
                <w:sz w:val="16"/>
                <w:szCs w:val="16"/>
                <w:lang w:eastAsia="hu-HU" w:bidi="ar-SA"/>
              </w:rPr>
              <w:pict>
                <v:shape id="_x0000_s1201" type="#_x0000_t32" style="position:absolute;left:0;text-align:left;margin-left:44.65pt;margin-top:9.55pt;width:0;height:297.5pt;z-index:251704320;mso-position-horizontal-relative:text;mso-position-vertical-relative:text" o:connectortype="straight">
                  <v:stroke endarrow="block"/>
                </v:shape>
              </w:pict>
            </w: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highlight w:val="lightGray"/>
              </w:rPr>
            </w:pP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I/7</w:t>
            </w:r>
          </w:p>
        </w:tc>
        <w:tc>
          <w:tcPr>
            <w:tcW w:w="1535" w:type="dxa"/>
            <w:shd w:val="clear" w:color="auto" w:fill="FFFFFF"/>
          </w:tcPr>
          <w:p w:rsidR="00061489" w:rsidRPr="003813B3" w:rsidRDefault="00061489" w:rsidP="00061489">
            <w:pPr>
              <w:spacing w:before="0" w:after="0"/>
              <w:rPr>
                <w:rFonts w:asciiTheme="minorHAnsi" w:hAnsiTheme="minorHAnsi" w:cstheme="minorHAnsi"/>
                <w:sz w:val="16"/>
                <w:szCs w:val="16"/>
                <w:highlight w:val="yellow"/>
              </w:rPr>
            </w:pPr>
          </w:p>
        </w:tc>
        <w:tc>
          <w:tcPr>
            <w:tcW w:w="1535" w:type="dxa"/>
            <w:shd w:val="clear" w:color="auto" w:fill="FFFFFF"/>
          </w:tcPr>
          <w:p w:rsidR="00061489" w:rsidRPr="003813B3" w:rsidRDefault="00061489" w:rsidP="00061489">
            <w:pPr>
              <w:spacing w:before="0" w:after="0"/>
              <w:rPr>
                <w:rFonts w:asciiTheme="minorHAnsi" w:hAnsiTheme="minorHAnsi" w:cstheme="minorHAnsi"/>
                <w:sz w:val="16"/>
                <w:szCs w:val="16"/>
                <w:highlight w:val="yellow"/>
              </w:rPr>
            </w:pP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highlight w:val="yellow"/>
              </w:rPr>
            </w:pPr>
            <w:r>
              <w:rPr>
                <w:rFonts w:asciiTheme="minorHAnsi" w:hAnsiTheme="minorHAnsi" w:cstheme="minorHAnsi"/>
                <w:noProof/>
                <w:sz w:val="16"/>
                <w:szCs w:val="16"/>
                <w:lang w:eastAsia="hu-HU" w:bidi="ar-SA"/>
              </w:rPr>
              <w:pict>
                <v:shape id="_x0000_s1193" type="#_x0000_t32" style="position:absolute;left:0;text-align:left;margin-left:56.2pt;margin-top:8.35pt;width:0;height:173.2pt;z-index:251696128;mso-position-horizontal-relative:text;mso-position-vertical-relative:text" o:connectortype="straight">
                  <v:stroke endarrow="block"/>
                </v:shape>
              </w:pict>
            </w:r>
            <w:r>
              <w:rPr>
                <w:rFonts w:asciiTheme="minorHAnsi" w:hAnsiTheme="minorHAnsi" w:cstheme="minorHAnsi"/>
                <w:noProof/>
                <w:sz w:val="16"/>
                <w:szCs w:val="16"/>
                <w:lang w:eastAsia="hu-HU" w:bidi="ar-SA"/>
              </w:rPr>
              <w:pict>
                <v:shape id="_x0000_s1194" type="#_x0000_t32" style="position:absolute;left:0;text-align:left;margin-left:64.35pt;margin-top:8.35pt;width:0;height:192.2pt;z-index:251697152;mso-position-horizontal-relative:text;mso-position-vertical-relative:text" o:connectortype="straight">
                  <v:stroke endarrow="block"/>
                </v:shape>
              </w:pict>
            </w:r>
          </w:p>
        </w:tc>
        <w:tc>
          <w:tcPr>
            <w:tcW w:w="1536"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highlight w:val="lightGray"/>
              </w:rPr>
            </w:pPr>
            <w:r>
              <w:rPr>
                <w:rFonts w:asciiTheme="minorHAnsi" w:hAnsiTheme="minorHAnsi" w:cstheme="minorHAnsi"/>
                <w:noProof/>
                <w:sz w:val="16"/>
                <w:szCs w:val="16"/>
                <w:lang w:eastAsia="hu-HU" w:bidi="ar-SA"/>
              </w:rPr>
              <w:pict>
                <v:shape id="_x0000_s1195" type="#_x0000_t32" style="position:absolute;left:0;text-align:left;margin-left:33.1pt;margin-top:8.35pt;width:0;height:209.2pt;z-index:251698176;mso-position-horizontal-relative:text;mso-position-vertical-relative:text" o:connectortype="straight">
                  <v:stroke endarrow="block"/>
                </v:shape>
              </w:pict>
            </w:r>
          </w:p>
        </w:tc>
        <w:tc>
          <w:tcPr>
            <w:tcW w:w="1536"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I/8</w:t>
            </w:r>
          </w:p>
        </w:tc>
        <w:tc>
          <w:tcPr>
            <w:tcW w:w="1535" w:type="dxa"/>
          </w:tcPr>
          <w:p w:rsidR="00061489" w:rsidRPr="003813B3" w:rsidRDefault="00061489" w:rsidP="00061489">
            <w:pPr>
              <w:spacing w:before="0" w:after="0"/>
              <w:rPr>
                <w:rFonts w:asciiTheme="minorHAnsi" w:hAnsiTheme="minorHAnsi" w:cstheme="minorHAnsi"/>
                <w:sz w:val="16"/>
                <w:szCs w:val="16"/>
                <w:highlight w:val="lightGray"/>
              </w:rPr>
            </w:pP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highlight w:val="lightGray"/>
              </w:rPr>
            </w:pP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highlight w:val="lightGray"/>
              </w:rPr>
            </w:pPr>
            <w:r>
              <w:rPr>
                <w:rFonts w:asciiTheme="minorHAnsi" w:hAnsiTheme="minorHAnsi" w:cstheme="minorHAnsi"/>
                <w:noProof/>
                <w:sz w:val="16"/>
                <w:szCs w:val="16"/>
                <w:lang w:eastAsia="hu-HU" w:bidi="ar-SA"/>
              </w:rPr>
              <w:pict>
                <v:shape id="_x0000_s1197" type="#_x0000_t32" style="position:absolute;left:0;text-align:left;margin-left:30.35pt;margin-top:12.25pt;width:.7pt;height:221.05pt;z-index:251700224;mso-position-horizontal-relative:text;mso-position-vertical-relative:text" o:connectortype="straight">
                  <v:stroke endarrow="block"/>
                </v:shape>
              </w:pict>
            </w:r>
          </w:p>
        </w:tc>
        <w:tc>
          <w:tcPr>
            <w:tcW w:w="1536"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highlight w:val="lightGray"/>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1/9</w:t>
            </w: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highlight w:val="yellow"/>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highlight w:val="yellow"/>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highlight w:val="yellow"/>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highlight w:val="lightGray"/>
              </w:rPr>
            </w:pP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I/10</w:t>
            </w:r>
          </w:p>
        </w:tc>
        <w:tc>
          <w:tcPr>
            <w:tcW w:w="1535" w:type="dxa"/>
            <w:shd w:val="clear" w:color="auto" w:fill="CCCCCC"/>
          </w:tcPr>
          <w:p w:rsidR="00061489" w:rsidRPr="003813B3" w:rsidRDefault="00897754" w:rsidP="00061489">
            <w:pPr>
              <w:spacing w:before="0" w:after="0"/>
              <w:rPr>
                <w:rFonts w:asciiTheme="minorHAnsi" w:hAnsiTheme="minorHAnsi" w:cstheme="minorHAnsi"/>
                <w:sz w:val="16"/>
                <w:szCs w:val="16"/>
                <w:highlight w:val="yellow"/>
              </w:rPr>
            </w:pPr>
            <w:r>
              <w:rPr>
                <w:rFonts w:asciiTheme="minorHAnsi" w:hAnsiTheme="minorHAnsi" w:cstheme="minorHAnsi"/>
                <w:noProof/>
                <w:sz w:val="16"/>
                <w:szCs w:val="16"/>
                <w:lang w:eastAsia="hu-HU" w:bidi="ar-SA"/>
              </w:rPr>
              <w:pict>
                <v:shape id="_x0000_s1211" type="#_x0000_t32" style="position:absolute;left:0;text-align:left;margin-left:12.7pt;margin-top:10.85pt;width:.05pt;height:343.75pt;flip:y;z-index:251714560;mso-position-horizontal-relative:text;mso-position-vertical-relative:text" o:connectortype="straight">
                  <v:stroke endarrow="block"/>
                </v:shape>
              </w:pict>
            </w: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highlight w:val="yellow"/>
              </w:rPr>
            </w:pPr>
          </w:p>
        </w:tc>
        <w:tc>
          <w:tcPr>
            <w:tcW w:w="1535" w:type="dxa"/>
            <w:shd w:val="clear" w:color="auto" w:fill="CCCCCC"/>
          </w:tcPr>
          <w:p w:rsidR="00061489" w:rsidRPr="003813B3" w:rsidRDefault="00897754" w:rsidP="00061489">
            <w:pPr>
              <w:spacing w:before="0" w:after="0"/>
              <w:rPr>
                <w:rFonts w:asciiTheme="minorHAnsi" w:hAnsiTheme="minorHAnsi" w:cstheme="minorHAnsi"/>
                <w:sz w:val="16"/>
                <w:szCs w:val="16"/>
                <w:highlight w:val="yellow"/>
              </w:rPr>
            </w:pPr>
            <w:r>
              <w:rPr>
                <w:rFonts w:asciiTheme="minorHAnsi" w:hAnsiTheme="minorHAnsi" w:cstheme="minorHAnsi"/>
                <w:noProof/>
                <w:sz w:val="16"/>
                <w:szCs w:val="16"/>
                <w:lang w:eastAsia="hu-HU" w:bidi="ar-SA"/>
              </w:rPr>
              <w:pict>
                <v:shape id="_x0000_s1192" type="#_x0000_t32" style="position:absolute;left:0;text-align:left;margin-left:48.75pt;margin-top:6.7pt;width:.7pt;height:105.35pt;z-index:251695104;mso-position-horizontal-relative:text;mso-position-vertical-relative:text" o:connectortype="straight">
                  <v:stroke endarrow="block"/>
                </v:shape>
              </w:pict>
            </w:r>
          </w:p>
        </w:tc>
        <w:tc>
          <w:tcPr>
            <w:tcW w:w="1536" w:type="dxa"/>
          </w:tcPr>
          <w:p w:rsidR="00061489" w:rsidRPr="003813B3" w:rsidRDefault="00061489" w:rsidP="00061489">
            <w:pPr>
              <w:spacing w:before="0" w:after="0"/>
              <w:rPr>
                <w:rFonts w:asciiTheme="minorHAnsi" w:hAnsiTheme="minorHAnsi" w:cstheme="minorHAnsi"/>
                <w:sz w:val="16"/>
                <w:szCs w:val="16"/>
                <w:highlight w:val="lightGray"/>
              </w:rPr>
            </w:pP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II/1</w:t>
            </w: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183" type="#_x0000_t32" style="position:absolute;left:0;text-align:left;margin-left:31.05pt;margin-top:6.5pt;width:0;height:192.65pt;z-index:251685888;mso-position-horizontal-relative:text;mso-position-vertical-relative:text" o:connectortype="straight">
                  <v:stroke endarrow="block"/>
                </v:shape>
              </w:pict>
            </w: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181" type="#_x0000_t32" style="position:absolute;left:0;text-align:left;margin-left:27pt;margin-top:6.5pt;width:.7pt;height:36.95pt;z-index:251683840;mso-position-horizontal-relative:text;mso-position-vertical-relative:text" o:connectortype="straight">
                  <v:stroke endarrow="block"/>
                </v:shape>
              </w:pict>
            </w: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II/2</w:t>
            </w:r>
          </w:p>
        </w:tc>
        <w:tc>
          <w:tcPr>
            <w:tcW w:w="1535" w:type="dxa"/>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189" type="#_x0000_t32" style="position:absolute;left:0;text-align:left;margin-left:51.4pt;margin-top:8.65pt;width:0;height:210.35pt;z-index:251692032;mso-position-horizontal-relative:text;mso-position-vertical-relative:text" o:connectortype="straight">
                  <v:stroke endarrow="block"/>
                </v:shape>
              </w:pict>
            </w:r>
          </w:p>
        </w:tc>
        <w:tc>
          <w:tcPr>
            <w:tcW w:w="1535" w:type="dxa"/>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190" type="#_x0000_t32" style="position:absolute;left:0;text-align:left;margin-left:7.25pt;margin-top:8.65pt;width:0;height:227.35pt;z-index:251693056;mso-position-horizontal-relative:text;mso-position-vertical-relative:text" o:connectortype="straight">
                  <v:stroke endarrow="block"/>
                </v:shape>
              </w:pict>
            </w:r>
          </w:p>
        </w:tc>
        <w:tc>
          <w:tcPr>
            <w:tcW w:w="1535" w:type="dxa"/>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191" type="#_x0000_t32" style="position:absolute;left:0;text-align:left;margin-left:7.95pt;margin-top:8.65pt;width:0;height:247.05pt;z-index:251694080;mso-position-horizontal-relative:text;mso-position-vertical-relative:text" o:connectortype="straight">
                  <v:stroke endarrow="block"/>
                </v:shape>
              </w:pict>
            </w:r>
          </w:p>
        </w:tc>
        <w:tc>
          <w:tcPr>
            <w:tcW w:w="1536" w:type="dxa"/>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14" type="#_x0000_t32" style="position:absolute;left:0;text-align:left;margin-left:13.85pt;margin-top:8.65pt;width:.05pt;height:370.45pt;z-index:251717632;mso-position-horizontal-relative:text;mso-position-vertical-relative:text" o:connectortype="straight">
                  <v:stroke endarrow="block"/>
                </v:shape>
              </w:pict>
            </w: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II/3</w:t>
            </w: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II/4</w:t>
            </w: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II/5</w:t>
            </w: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III/1</w:t>
            </w: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13" type="#_x0000_t32" style="position:absolute;left:0;text-align:left;margin-left:1.85pt;margin-top:10.9pt;width:0;height:278.7pt;z-index:251716608;mso-position-horizontal-relative:text;mso-position-vertical-relative:text" o:connectortype="straight">
                  <v:stroke endarrow="block"/>
                </v:shape>
              </w:pict>
            </w: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III/2</w:t>
            </w: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07" type="#_x0000_t32" style="position:absolute;left:0;text-align:left;margin-left:27.7pt;margin-top:6.55pt;width:.7pt;height:213.55pt;flip:y;z-index:251710464;mso-position-horizontal-relative:text;mso-position-vertical-relative:text" o:connectortype="straight">
                  <v:stroke endarrow="block"/>
                </v:shape>
              </w:pict>
            </w: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03" type="#_x0000_t32" style="position:absolute;left:0;text-align:left;margin-left:52.8pt;margin-top:6.55pt;width:0;height:196.95pt;z-index:251706368;mso-position-horizontal-relative:text;mso-position-vertical-relative:text" o:connectortype="straight">
                  <v:stroke endarrow="block"/>
                </v:shape>
              </w:pict>
            </w: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III/3</w:t>
            </w: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08" type="#_x0000_t32" style="position:absolute;left:0;text-align:left;margin-left:33.75pt;margin-top:8.05pt;width:0;height:194.55pt;flip:y;z-index:251711488;mso-position-horizontal-relative:text;mso-position-vertical-relative:text" o:connectortype="straight">
                  <v:stroke endarrow="block"/>
                </v:shape>
              </w:pict>
            </w: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04" type="#_x0000_t32" style="position:absolute;left:0;text-align:left;margin-left:60.95pt;margin-top:8.05pt;width:.05pt;height:177.95pt;z-index:251707392;mso-position-horizontal-relative:text;mso-position-vertical-relative:text" o:connectortype="straight">
                  <v:stroke endarrow="block"/>
                </v:shape>
              </w:pict>
            </w: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III/4</w:t>
            </w: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09" type="#_x0000_t32" style="position:absolute;left:0;text-align:left;margin-left:41.65pt;margin-top:7.55pt;width:0;height:177.55pt;flip:y;z-index:251712512;mso-position-horizontal-relative:text;mso-position-vertical-relative:text" o:connectortype="straight">
                  <v:stroke endarrow="block"/>
                </v:shape>
              </w:pict>
            </w: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05" type="#_x0000_t32" style="position:absolute;left:0;text-align:left;margin-left:-.9pt;margin-top:7.55pt;width:0;height:160.95pt;z-index:251708416;mso-position-horizontal-relative:text;mso-position-vertical-relative:text" o:connectortype="straight">
                  <v:stroke endarrow="block"/>
                </v:shape>
              </w:pict>
            </w: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III/5</w:t>
            </w:r>
          </w:p>
        </w:tc>
        <w:tc>
          <w:tcPr>
            <w:tcW w:w="1535" w:type="dxa"/>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10" type="#_x0000_t32" style="position:absolute;left:0;text-align:left;margin-left:61.15pt;margin-top:4.7pt;width:.05pt;height:162.9pt;flip:y;z-index:251713536;mso-position-horizontal-relative:text;mso-position-vertical-relative:text" o:connectortype="straight">
                  <v:stroke endarrow="block"/>
                </v:shape>
              </w:pict>
            </w:r>
          </w:p>
        </w:tc>
        <w:tc>
          <w:tcPr>
            <w:tcW w:w="1535" w:type="dxa"/>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96" type="#_x0000_t34" style="position:absolute;left:0;text-align:left;margin-left:50.7pt;margin-top:4.7pt;width:26.55pt;height:24.75pt;z-index:251699200;mso-position-horizontal-relative:text;mso-position-vertical-relative:text" o:connectortype="elbow" adj="10780,-415898,-223769">
                  <v:stroke endarrow="block"/>
                </v:shape>
              </w:pict>
            </w: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III/6</w:t>
            </w: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5" w:type="dxa"/>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12" type="#_x0000_t32" style="position:absolute;left:0;text-align:left;margin-left:26.3pt;margin-top:11.95pt;width:.05pt;height:175.1pt;flip:y;z-index:251715584;mso-position-horizontal-relative:text;mso-position-vertical-relative:text" o:connectortype="straight">
                  <v:stroke endarrow="block"/>
                </v:shape>
              </w:pict>
            </w: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III/7</w:t>
            </w: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00" type="#_x0000_t34" style="position:absolute;left:0;text-align:left;margin-left:51.4pt;margin-top:6.65pt;width:25.85pt;height:20.4pt;z-index:251703296;mso-position-horizontal-relative:text;mso-position-vertical-relative:text" o:connectortype="elbow" adj="10779,-543706,-230414">
                  <v:stroke endarrow="block"/>
                </v:shape>
              </w:pict>
            </w: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6" w:type="dxa"/>
          </w:tcPr>
          <w:p w:rsidR="00061489" w:rsidRPr="003813B3" w:rsidRDefault="00061489" w:rsidP="00061489">
            <w:pPr>
              <w:spacing w:before="0" w:after="0"/>
              <w:rPr>
                <w:rFonts w:asciiTheme="minorHAnsi" w:hAnsiTheme="minorHAnsi" w:cstheme="minorHAnsi"/>
                <w:sz w:val="16"/>
                <w:szCs w:val="16"/>
              </w:rPr>
            </w:pP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III/8</w:t>
            </w: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III/9</w:t>
            </w: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15" type="#_x0000_t32" style="position:absolute;left:0;text-align:left;margin-left:38.3pt;margin-top:4.25pt;width:0;height:164.85pt;z-index:251718656;mso-position-horizontal-relative:text;mso-position-vertical-relative:text" o:connectortype="straight">
                  <v:stroke endarrow="block"/>
                </v:shape>
              </w:pict>
            </w: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III/10</w:t>
            </w: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16" type="#_x0000_t32" style="position:absolute;left:0;text-align:left;margin-left:49.45pt;margin-top:5.1pt;width:0;height:142.65pt;z-index:251719680;mso-position-horizontal-relative:text;mso-position-vertical-relative:text" o:connectortype="straight">
                  <v:stroke endarrow="block"/>
                </v:shape>
              </w:pict>
            </w: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III/11</w:t>
            </w: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IV/1</w:t>
            </w:r>
          </w:p>
        </w:tc>
        <w:tc>
          <w:tcPr>
            <w:tcW w:w="1535" w:type="dxa"/>
            <w:shd w:val="clear" w:color="auto" w:fill="CCCCCC"/>
          </w:tcPr>
          <w:p w:rsidR="00061489" w:rsidRPr="003813B3" w:rsidRDefault="00897754" w:rsidP="00061489">
            <w:pPr>
              <w:spacing w:before="0" w:after="0"/>
              <w:rPr>
                <w:rFonts w:asciiTheme="minorHAnsi" w:hAnsiTheme="minorHAnsi" w:cstheme="minorHAnsi"/>
                <w:sz w:val="16"/>
                <w:szCs w:val="16"/>
              </w:rPr>
            </w:pPr>
            <w:r>
              <w:rPr>
                <w:rFonts w:asciiTheme="minorHAnsi" w:hAnsiTheme="minorHAnsi" w:cstheme="minorHAnsi"/>
                <w:noProof/>
                <w:sz w:val="16"/>
                <w:szCs w:val="16"/>
                <w:lang w:eastAsia="hu-HU" w:bidi="ar-SA"/>
              </w:rPr>
              <w:pict>
                <v:shape id="_x0000_s1206" type="#_x0000_t32" style="position:absolute;left:0;text-align:left;margin-left:41.05pt;margin-top:8.15pt;width:.7pt;height:36.95pt;z-index:251709440;mso-position-horizontal-relative:text;mso-position-vertical-relative:text" o:connectortype="straight">
                  <v:stroke endarrow="block"/>
                </v:shape>
              </w:pict>
            </w: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IV/2</w:t>
            </w: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IV/3</w:t>
            </w: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Pr>
          <w:p w:rsidR="00061489" w:rsidRPr="003813B3" w:rsidRDefault="00061489" w:rsidP="00061489">
            <w:pPr>
              <w:spacing w:before="0" w:after="0"/>
              <w:rPr>
                <w:rFonts w:asciiTheme="minorHAnsi" w:hAnsiTheme="minorHAnsi" w:cstheme="minorHAnsi"/>
                <w:sz w:val="16"/>
                <w:szCs w:val="16"/>
              </w:rPr>
            </w:pPr>
          </w:p>
        </w:tc>
        <w:tc>
          <w:tcPr>
            <w:tcW w:w="1536" w:type="dxa"/>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IV/4</w:t>
            </w: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IV/5</w:t>
            </w: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5"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tcBorders>
              <w:bottom w:val="single" w:sz="4" w:space="0" w:color="auto"/>
            </w:tcBorders>
            <w:shd w:val="clear" w:color="auto" w:fill="CCCCCC"/>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IV/6</w:t>
            </w: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r>
      <w:tr w:rsidR="00061489" w:rsidRPr="003813B3" w:rsidTr="00061489">
        <w:trPr>
          <w:trHeight w:val="340"/>
          <w:jc w:val="center"/>
        </w:trPr>
        <w:tc>
          <w:tcPr>
            <w:tcW w:w="1535" w:type="dxa"/>
          </w:tcPr>
          <w:p w:rsidR="00061489" w:rsidRPr="003813B3" w:rsidRDefault="00061489" w:rsidP="00061489">
            <w:pPr>
              <w:spacing w:before="0" w:after="0"/>
              <w:rPr>
                <w:rFonts w:asciiTheme="minorHAnsi" w:hAnsiTheme="minorHAnsi" w:cstheme="minorHAnsi"/>
                <w:sz w:val="16"/>
                <w:szCs w:val="16"/>
              </w:rPr>
            </w:pPr>
            <w:r w:rsidRPr="003813B3">
              <w:rPr>
                <w:rFonts w:asciiTheme="minorHAnsi" w:hAnsiTheme="minorHAnsi" w:cstheme="minorHAnsi"/>
                <w:sz w:val="16"/>
                <w:szCs w:val="16"/>
              </w:rPr>
              <w:t>IV/7</w:t>
            </w: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5" w:type="dxa"/>
          </w:tcPr>
          <w:p w:rsidR="00061489" w:rsidRPr="003813B3" w:rsidRDefault="00061489" w:rsidP="00061489">
            <w:pPr>
              <w:spacing w:before="0" w:after="0"/>
              <w:rPr>
                <w:rFonts w:asciiTheme="minorHAnsi" w:hAnsiTheme="minorHAnsi" w:cstheme="minorHAnsi"/>
                <w:sz w:val="16"/>
                <w:szCs w:val="16"/>
              </w:rPr>
            </w:pPr>
          </w:p>
        </w:tc>
        <w:tc>
          <w:tcPr>
            <w:tcW w:w="1535"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c>
          <w:tcPr>
            <w:tcW w:w="1536" w:type="dxa"/>
            <w:shd w:val="clear" w:color="auto" w:fill="CCCCCC"/>
          </w:tcPr>
          <w:p w:rsidR="00061489" w:rsidRPr="003813B3" w:rsidRDefault="00061489" w:rsidP="00061489">
            <w:pPr>
              <w:spacing w:before="0" w:after="0"/>
              <w:rPr>
                <w:rFonts w:asciiTheme="minorHAnsi" w:hAnsiTheme="minorHAnsi" w:cstheme="minorHAnsi"/>
                <w:sz w:val="16"/>
                <w:szCs w:val="16"/>
              </w:rPr>
            </w:pPr>
          </w:p>
        </w:tc>
      </w:tr>
    </w:tbl>
    <w:p w:rsidR="00316E3F" w:rsidRDefault="00316E3F" w:rsidP="00316E3F">
      <w:pPr>
        <w:rPr>
          <w:sz w:val="24"/>
          <w:szCs w:val="24"/>
        </w:rPr>
      </w:pPr>
    </w:p>
    <w:p w:rsidR="00316E3F" w:rsidRDefault="00316E3F" w:rsidP="00316E3F">
      <w:pPr>
        <w:spacing w:before="0" w:after="0"/>
        <w:jc w:val="left"/>
        <w:rPr>
          <w:sz w:val="24"/>
          <w:szCs w:val="24"/>
        </w:rPr>
      </w:pPr>
      <w:r>
        <w:rPr>
          <w:sz w:val="24"/>
          <w:szCs w:val="24"/>
        </w:rPr>
        <w:br w:type="page"/>
      </w:r>
    </w:p>
    <w:p w:rsidR="00316E3F" w:rsidRDefault="00316E3F" w:rsidP="00316E3F">
      <w:pPr>
        <w:rPr>
          <w:b/>
          <w:sz w:val="24"/>
          <w:szCs w:val="24"/>
          <w:u w:val="single"/>
        </w:rPr>
      </w:pPr>
      <w:r>
        <w:rPr>
          <w:b/>
          <w:sz w:val="24"/>
          <w:szCs w:val="24"/>
          <w:u w:val="single"/>
        </w:rPr>
        <w:t>A részfeladatok kapcsolódása más modulokhoz:</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0"/>
        <w:gridCol w:w="3118"/>
        <w:gridCol w:w="426"/>
        <w:gridCol w:w="3543"/>
      </w:tblGrid>
      <w:tr w:rsidR="00316E3F" w:rsidRPr="003D75FC" w:rsidTr="006F46B6">
        <w:trPr>
          <w:jc w:val="center"/>
        </w:trPr>
        <w:tc>
          <w:tcPr>
            <w:tcW w:w="2660" w:type="dxa"/>
          </w:tcPr>
          <w:p w:rsidR="00316E3F" w:rsidRPr="003D75FC" w:rsidRDefault="00316E3F" w:rsidP="008C32FF">
            <w:pPr>
              <w:rPr>
                <w:b/>
                <w:sz w:val="20"/>
              </w:rPr>
            </w:pPr>
            <w:r>
              <w:rPr>
                <w:b/>
                <w:sz w:val="20"/>
              </w:rPr>
              <w:t xml:space="preserve">Tématerület </w:t>
            </w:r>
          </w:p>
        </w:tc>
        <w:tc>
          <w:tcPr>
            <w:tcW w:w="3118" w:type="dxa"/>
          </w:tcPr>
          <w:p w:rsidR="00316E3F" w:rsidRPr="003D75FC" w:rsidRDefault="00316E3F" w:rsidP="008C32FF">
            <w:pPr>
              <w:rPr>
                <w:b/>
                <w:sz w:val="20"/>
              </w:rPr>
            </w:pPr>
            <w:r>
              <w:rPr>
                <w:b/>
                <w:sz w:val="20"/>
              </w:rPr>
              <w:t>Részfeladat</w:t>
            </w:r>
          </w:p>
        </w:tc>
        <w:tc>
          <w:tcPr>
            <w:tcW w:w="426" w:type="dxa"/>
          </w:tcPr>
          <w:p w:rsidR="00316E3F" w:rsidRPr="003D75FC" w:rsidRDefault="00316E3F" w:rsidP="008C32FF">
            <w:pPr>
              <w:rPr>
                <w:b/>
                <w:sz w:val="20"/>
              </w:rPr>
            </w:pPr>
            <w:r w:rsidRPr="003D75FC">
              <w:rPr>
                <w:b/>
                <w:sz w:val="20"/>
              </w:rPr>
              <w:t>K</w:t>
            </w:r>
          </w:p>
        </w:tc>
        <w:tc>
          <w:tcPr>
            <w:tcW w:w="3543" w:type="dxa"/>
          </w:tcPr>
          <w:p w:rsidR="00316E3F" w:rsidRPr="003D75FC" w:rsidRDefault="00316E3F" w:rsidP="008C32FF">
            <w:pPr>
              <w:rPr>
                <w:b/>
                <w:sz w:val="20"/>
              </w:rPr>
            </w:pPr>
            <w:r w:rsidRPr="003D75FC">
              <w:rPr>
                <w:b/>
                <w:sz w:val="20"/>
              </w:rPr>
              <w:t>Kapcsolódás a többi modulhoz</w:t>
            </w:r>
          </w:p>
        </w:tc>
      </w:tr>
      <w:tr w:rsidR="00316E3F" w:rsidRPr="003D75FC" w:rsidTr="006F46B6">
        <w:trPr>
          <w:jc w:val="center"/>
        </w:trPr>
        <w:tc>
          <w:tcPr>
            <w:tcW w:w="2660" w:type="dxa"/>
            <w:vMerge w:val="restart"/>
          </w:tcPr>
          <w:p w:rsidR="00316E3F" w:rsidRPr="003D75FC" w:rsidRDefault="00316E3F" w:rsidP="008C32FF">
            <w:pPr>
              <w:rPr>
                <w:b/>
                <w:color w:val="000000"/>
                <w:sz w:val="20"/>
              </w:rPr>
            </w:pPr>
            <w:r>
              <w:rPr>
                <w:b/>
                <w:i/>
                <w:u w:val="single"/>
              </w:rPr>
              <w:t xml:space="preserve">I. </w:t>
            </w:r>
            <w:r w:rsidRPr="001721F8">
              <w:rPr>
                <w:b/>
                <w:i/>
                <w:u w:val="single"/>
              </w:rPr>
              <w:t>Nanoszerkezetű anyagok fejlesztése</w:t>
            </w:r>
          </w:p>
          <w:p w:rsidR="00316E3F" w:rsidRDefault="00316E3F" w:rsidP="008C32FF">
            <w:pPr>
              <w:rPr>
                <w:b/>
                <w:i/>
                <w:u w:val="single"/>
              </w:rPr>
            </w:pPr>
            <w:r w:rsidRPr="003D75FC">
              <w:rPr>
                <w:color w:val="000000"/>
                <w:sz w:val="20"/>
              </w:rPr>
              <w:t>.</w:t>
            </w:r>
          </w:p>
        </w:tc>
        <w:tc>
          <w:tcPr>
            <w:tcW w:w="3118" w:type="dxa"/>
          </w:tcPr>
          <w:p w:rsidR="00316E3F" w:rsidRPr="00681BC5" w:rsidRDefault="00316E3F" w:rsidP="008C32FF">
            <w:r w:rsidRPr="00681BC5">
              <w:t>I/1, I/5</w:t>
            </w:r>
          </w:p>
        </w:tc>
        <w:tc>
          <w:tcPr>
            <w:tcW w:w="426" w:type="dxa"/>
          </w:tcPr>
          <w:p w:rsidR="00316E3F" w:rsidRPr="00681BC5" w:rsidRDefault="00316E3F" w:rsidP="008C32FF">
            <w:pPr>
              <w:rPr>
                <w:b/>
                <w:sz w:val="20"/>
              </w:rPr>
            </w:pPr>
            <w:r w:rsidRPr="00681BC5">
              <w:rPr>
                <w:b/>
                <w:sz w:val="20"/>
              </w:rPr>
              <w:t>→</w:t>
            </w:r>
          </w:p>
          <w:p w:rsidR="00316E3F" w:rsidRPr="00681BC5" w:rsidRDefault="00316E3F" w:rsidP="008C32FF">
            <w:pPr>
              <w:rPr>
                <w:b/>
                <w:sz w:val="20"/>
              </w:rPr>
            </w:pPr>
          </w:p>
          <w:p w:rsidR="00316E3F" w:rsidRPr="00681BC5" w:rsidRDefault="00316E3F" w:rsidP="008C32FF">
            <w:pPr>
              <w:rPr>
                <w:b/>
                <w:sz w:val="20"/>
              </w:rPr>
            </w:pPr>
            <w:r w:rsidRPr="00681BC5">
              <w:rPr>
                <w:b/>
                <w:sz w:val="20"/>
              </w:rPr>
              <w:t>→</w:t>
            </w:r>
          </w:p>
          <w:p w:rsidR="00316E3F" w:rsidRPr="00681BC5" w:rsidRDefault="00316E3F" w:rsidP="008C32FF">
            <w:pPr>
              <w:spacing w:after="0"/>
              <w:rPr>
                <w:b/>
                <w:sz w:val="20"/>
              </w:rPr>
            </w:pPr>
          </w:p>
          <w:p w:rsidR="00316E3F" w:rsidRPr="00681BC5" w:rsidRDefault="00316E3F" w:rsidP="008C32FF">
            <w:pPr>
              <w:rPr>
                <w:b/>
                <w:sz w:val="20"/>
              </w:rPr>
            </w:pPr>
            <w:r w:rsidRPr="00681BC5">
              <w:rPr>
                <w:b/>
                <w:sz w:val="20"/>
              </w:rPr>
              <w:t>←</w:t>
            </w:r>
          </w:p>
          <w:p w:rsidR="00316E3F" w:rsidRPr="00681BC5" w:rsidRDefault="00316E3F" w:rsidP="008C32FF">
            <w:pPr>
              <w:rPr>
                <w:b/>
                <w:sz w:val="20"/>
              </w:rPr>
            </w:pPr>
          </w:p>
          <w:p w:rsidR="00316E3F" w:rsidRPr="00681BC5" w:rsidRDefault="00316E3F" w:rsidP="008C32FF">
            <w:pPr>
              <w:rPr>
                <w:b/>
                <w:sz w:val="20"/>
              </w:rPr>
            </w:pPr>
          </w:p>
          <w:p w:rsidR="00316E3F" w:rsidRPr="00681BC5" w:rsidRDefault="00316E3F" w:rsidP="008C32FF">
            <w:pPr>
              <w:rPr>
                <w:b/>
                <w:sz w:val="20"/>
              </w:rPr>
            </w:pPr>
            <w:r w:rsidRPr="00681BC5">
              <w:rPr>
                <w:b/>
                <w:sz w:val="20"/>
              </w:rPr>
              <w:t>←</w:t>
            </w:r>
          </w:p>
        </w:tc>
        <w:tc>
          <w:tcPr>
            <w:tcW w:w="3543" w:type="dxa"/>
          </w:tcPr>
          <w:p w:rsidR="00316E3F" w:rsidRPr="00681BC5" w:rsidRDefault="00316E3F" w:rsidP="008C32FF">
            <w:pPr>
              <w:spacing w:after="0"/>
              <w:rPr>
                <w:b/>
                <w:sz w:val="20"/>
              </w:rPr>
            </w:pPr>
            <w:r w:rsidRPr="00681BC5">
              <w:rPr>
                <w:b/>
                <w:sz w:val="20"/>
              </w:rPr>
              <w:t>Hulladék mint nyersanyag</w:t>
            </w:r>
          </w:p>
          <w:p w:rsidR="00316E3F" w:rsidRPr="00681BC5" w:rsidRDefault="00316E3F" w:rsidP="008C32FF">
            <w:pPr>
              <w:spacing w:after="0"/>
              <w:rPr>
                <w:sz w:val="18"/>
              </w:rPr>
            </w:pPr>
            <w:r w:rsidRPr="00681BC5">
              <w:rPr>
                <w:sz w:val="18"/>
              </w:rPr>
              <w:t xml:space="preserve">nagyműszeres analitikai mérések </w:t>
            </w:r>
          </w:p>
          <w:p w:rsidR="00316E3F" w:rsidRPr="00681BC5" w:rsidRDefault="00316E3F" w:rsidP="008C32FF">
            <w:pPr>
              <w:rPr>
                <w:sz w:val="18"/>
              </w:rPr>
            </w:pPr>
            <w:r w:rsidRPr="00681BC5">
              <w:rPr>
                <w:sz w:val="18"/>
              </w:rPr>
              <w:t xml:space="preserve">(IR, Raman, TA) </w:t>
            </w:r>
          </w:p>
          <w:p w:rsidR="00316E3F" w:rsidRPr="00681BC5" w:rsidRDefault="00316E3F" w:rsidP="008C32FF">
            <w:pPr>
              <w:spacing w:after="0"/>
              <w:rPr>
                <w:b/>
                <w:sz w:val="18"/>
              </w:rPr>
            </w:pPr>
            <w:r w:rsidRPr="00681BC5">
              <w:rPr>
                <w:b/>
                <w:sz w:val="20"/>
              </w:rPr>
              <w:t>Modellezés</w:t>
            </w:r>
          </w:p>
          <w:p w:rsidR="00316E3F" w:rsidRPr="00681BC5" w:rsidRDefault="00316E3F" w:rsidP="008C32FF">
            <w:pPr>
              <w:rPr>
                <w:sz w:val="18"/>
              </w:rPr>
            </w:pPr>
            <w:r w:rsidRPr="00681BC5">
              <w:rPr>
                <w:sz w:val="18"/>
              </w:rPr>
              <w:t>adatszolgáltatás a modul számára</w:t>
            </w:r>
          </w:p>
          <w:p w:rsidR="00316E3F" w:rsidRPr="00681BC5" w:rsidRDefault="00316E3F" w:rsidP="008C32FF">
            <w:pPr>
              <w:spacing w:after="0"/>
              <w:rPr>
                <w:b/>
                <w:sz w:val="18"/>
              </w:rPr>
            </w:pPr>
            <w:r w:rsidRPr="00681BC5">
              <w:rPr>
                <w:b/>
                <w:sz w:val="20"/>
              </w:rPr>
              <w:t>Modellezés</w:t>
            </w:r>
          </w:p>
          <w:p w:rsidR="00316E3F" w:rsidRPr="00681BC5" w:rsidRDefault="00316E3F" w:rsidP="008C32FF">
            <w:pPr>
              <w:rPr>
                <w:sz w:val="18"/>
              </w:rPr>
            </w:pPr>
            <w:r w:rsidRPr="00681BC5">
              <w:rPr>
                <w:sz w:val="18"/>
              </w:rPr>
              <w:t>molekulamodellezés, rendszer energiák számítása, számításos kémiai módszerek alkalmazása a 100 nm nagyságrendű tartományokban</w:t>
            </w:r>
          </w:p>
          <w:p w:rsidR="00316E3F" w:rsidRPr="00681BC5" w:rsidRDefault="00316E3F" w:rsidP="008C32FF">
            <w:pPr>
              <w:spacing w:after="0"/>
              <w:rPr>
                <w:b/>
                <w:sz w:val="20"/>
              </w:rPr>
            </w:pPr>
            <w:r w:rsidRPr="00681BC5">
              <w:rPr>
                <w:b/>
                <w:sz w:val="20"/>
              </w:rPr>
              <w:t>Kémiai mérések/Fizikai kémiai mérések</w:t>
            </w:r>
          </w:p>
          <w:p w:rsidR="00316E3F" w:rsidRPr="00681BC5" w:rsidRDefault="00316E3F" w:rsidP="008C32FF">
            <w:r w:rsidRPr="00681BC5">
              <w:rPr>
                <w:sz w:val="18"/>
              </w:rPr>
              <w:t>felületi energiák meghatározása</w:t>
            </w:r>
          </w:p>
        </w:tc>
      </w:tr>
      <w:tr w:rsidR="00316E3F" w:rsidRPr="003D75FC" w:rsidTr="006F46B6">
        <w:trPr>
          <w:jc w:val="center"/>
        </w:trPr>
        <w:tc>
          <w:tcPr>
            <w:tcW w:w="2660" w:type="dxa"/>
            <w:vMerge/>
          </w:tcPr>
          <w:p w:rsidR="00316E3F" w:rsidRPr="003D75FC" w:rsidRDefault="00316E3F" w:rsidP="008C32FF">
            <w:pPr>
              <w:rPr>
                <w:sz w:val="20"/>
              </w:rPr>
            </w:pPr>
          </w:p>
        </w:tc>
        <w:tc>
          <w:tcPr>
            <w:tcW w:w="3118" w:type="dxa"/>
          </w:tcPr>
          <w:p w:rsidR="00316E3F" w:rsidRPr="00681BC5" w:rsidRDefault="00316E3F" w:rsidP="008C32FF">
            <w:r w:rsidRPr="00681BC5">
              <w:t>I/2</w:t>
            </w:r>
          </w:p>
        </w:tc>
        <w:tc>
          <w:tcPr>
            <w:tcW w:w="426" w:type="dxa"/>
          </w:tcPr>
          <w:p w:rsidR="00316E3F" w:rsidRPr="00681BC5" w:rsidRDefault="00316E3F" w:rsidP="008C32FF">
            <w:pPr>
              <w:rPr>
                <w:b/>
                <w:sz w:val="20"/>
              </w:rPr>
            </w:pPr>
            <w:r w:rsidRPr="00681BC5">
              <w:rPr>
                <w:b/>
                <w:sz w:val="20"/>
              </w:rPr>
              <w:t>←</w:t>
            </w:r>
          </w:p>
          <w:p w:rsidR="00316E3F" w:rsidRPr="00681BC5" w:rsidRDefault="00316E3F" w:rsidP="008C32FF">
            <w:pPr>
              <w:rPr>
                <w:b/>
                <w:sz w:val="20"/>
              </w:rPr>
            </w:pPr>
          </w:p>
        </w:tc>
        <w:tc>
          <w:tcPr>
            <w:tcW w:w="3543" w:type="dxa"/>
          </w:tcPr>
          <w:p w:rsidR="00316E3F" w:rsidRPr="00681BC5" w:rsidRDefault="00316E3F" w:rsidP="008C32FF">
            <w:pPr>
              <w:rPr>
                <w:b/>
                <w:sz w:val="20"/>
                <w:lang w:eastAsia="hu-HU"/>
              </w:rPr>
            </w:pPr>
            <w:r w:rsidRPr="00681BC5">
              <w:rPr>
                <w:b/>
                <w:sz w:val="20"/>
                <w:lang w:eastAsia="hu-HU"/>
              </w:rPr>
              <w:t>Kémiai mérések/mágneses kolloidok</w:t>
            </w:r>
          </w:p>
          <w:p w:rsidR="00316E3F" w:rsidRPr="00681BC5" w:rsidRDefault="00316E3F" w:rsidP="008C32FF">
            <w:pPr>
              <w:rPr>
                <w:b/>
                <w:sz w:val="16"/>
                <w:szCs w:val="16"/>
              </w:rPr>
            </w:pPr>
            <w:r w:rsidRPr="00681BC5">
              <w:rPr>
                <w:sz w:val="16"/>
                <w:szCs w:val="16"/>
              </w:rPr>
              <w:t>katalizátor-hordozóként alkalmazható mágneses kolloidok</w:t>
            </w:r>
          </w:p>
        </w:tc>
      </w:tr>
      <w:tr w:rsidR="00316E3F" w:rsidRPr="003D75FC" w:rsidTr="006F46B6">
        <w:trPr>
          <w:jc w:val="center"/>
        </w:trPr>
        <w:tc>
          <w:tcPr>
            <w:tcW w:w="2660" w:type="dxa"/>
            <w:vMerge/>
          </w:tcPr>
          <w:p w:rsidR="00316E3F" w:rsidRPr="003D75FC" w:rsidRDefault="00316E3F" w:rsidP="008C32FF"/>
        </w:tc>
        <w:tc>
          <w:tcPr>
            <w:tcW w:w="3118" w:type="dxa"/>
          </w:tcPr>
          <w:p w:rsidR="00316E3F" w:rsidRPr="003D75FC" w:rsidRDefault="00316E3F" w:rsidP="008C32FF">
            <w:pPr>
              <w:rPr>
                <w:sz w:val="20"/>
              </w:rPr>
            </w:pPr>
            <w:r>
              <w:rPr>
                <w:b/>
                <w:sz w:val="20"/>
              </w:rPr>
              <w:t>I/3, I/6, I/8</w:t>
            </w:r>
          </w:p>
        </w:tc>
        <w:tc>
          <w:tcPr>
            <w:tcW w:w="426" w:type="dxa"/>
          </w:tcPr>
          <w:p w:rsidR="00316E3F" w:rsidRPr="003D75FC" w:rsidRDefault="00316E3F" w:rsidP="008C32FF">
            <w:pPr>
              <w:rPr>
                <w:b/>
                <w:sz w:val="20"/>
              </w:rPr>
            </w:pPr>
            <w:r w:rsidRPr="003D75FC">
              <w:rPr>
                <w:b/>
                <w:sz w:val="20"/>
              </w:rPr>
              <w:t>←</w:t>
            </w:r>
          </w:p>
          <w:p w:rsidR="00316E3F" w:rsidRDefault="00316E3F" w:rsidP="008C32FF">
            <w:pPr>
              <w:spacing w:after="0"/>
              <w:rPr>
                <w:b/>
                <w:sz w:val="20"/>
              </w:rPr>
            </w:pPr>
          </w:p>
          <w:p w:rsidR="00316E3F" w:rsidRDefault="00316E3F" w:rsidP="008C32FF">
            <w:pPr>
              <w:spacing w:after="0"/>
              <w:rPr>
                <w:b/>
                <w:sz w:val="20"/>
              </w:rPr>
            </w:pPr>
          </w:p>
          <w:p w:rsidR="00316E3F" w:rsidRPr="003D75FC" w:rsidRDefault="00316E3F" w:rsidP="008C32FF">
            <w:pPr>
              <w:rPr>
                <w:b/>
                <w:sz w:val="20"/>
              </w:rPr>
            </w:pPr>
            <w:r w:rsidRPr="003D75FC">
              <w:rPr>
                <w:b/>
                <w:sz w:val="20"/>
              </w:rPr>
              <w:t>→</w:t>
            </w:r>
          </w:p>
          <w:p w:rsidR="00316E3F" w:rsidRPr="003D75FC" w:rsidRDefault="00316E3F" w:rsidP="008C32FF">
            <w:pPr>
              <w:rPr>
                <w:b/>
                <w:color w:val="000000"/>
                <w:sz w:val="20"/>
                <w:lang w:eastAsia="hu-HU"/>
              </w:rPr>
            </w:pPr>
          </w:p>
        </w:tc>
        <w:tc>
          <w:tcPr>
            <w:tcW w:w="3543" w:type="dxa"/>
          </w:tcPr>
          <w:p w:rsidR="00316E3F" w:rsidRDefault="00316E3F" w:rsidP="008C32FF">
            <w:pPr>
              <w:rPr>
                <w:b/>
                <w:color w:val="000000"/>
                <w:sz w:val="20"/>
                <w:lang w:eastAsia="hu-HU"/>
              </w:rPr>
            </w:pPr>
            <w:r>
              <w:rPr>
                <w:b/>
                <w:color w:val="000000"/>
                <w:sz w:val="20"/>
                <w:lang w:eastAsia="hu-HU"/>
              </w:rPr>
              <w:t>Kémiai mérések</w:t>
            </w:r>
          </w:p>
          <w:p w:rsidR="00316E3F" w:rsidRPr="005939E4" w:rsidRDefault="00316E3F" w:rsidP="008C32FF">
            <w:pPr>
              <w:rPr>
                <w:sz w:val="16"/>
                <w:szCs w:val="16"/>
              </w:rPr>
            </w:pPr>
            <w:r w:rsidRPr="005939E4">
              <w:rPr>
                <w:sz w:val="16"/>
                <w:szCs w:val="16"/>
              </w:rPr>
              <w:t>hordozók morfológiai vizsgálata, adszorpciós/deszorpciós jellemzők vizsgálata</w:t>
            </w:r>
          </w:p>
          <w:p w:rsidR="00316E3F" w:rsidRDefault="00316E3F" w:rsidP="008C32FF">
            <w:pPr>
              <w:rPr>
                <w:b/>
                <w:sz w:val="20"/>
              </w:rPr>
            </w:pPr>
            <w:r w:rsidRPr="003D75FC">
              <w:rPr>
                <w:b/>
                <w:sz w:val="20"/>
              </w:rPr>
              <w:t>Hulladék mint nyersanyag</w:t>
            </w:r>
          </w:p>
          <w:p w:rsidR="00316E3F" w:rsidRPr="003D75FC" w:rsidRDefault="00316E3F" w:rsidP="008C32FF">
            <w:pPr>
              <w:rPr>
                <w:b/>
                <w:color w:val="000000"/>
                <w:sz w:val="20"/>
                <w:lang w:eastAsia="hu-HU"/>
              </w:rPr>
            </w:pPr>
            <w:r w:rsidRPr="005939E4">
              <w:rPr>
                <w:sz w:val="16"/>
                <w:szCs w:val="16"/>
              </w:rPr>
              <w:t>katalizátor</w:t>
            </w:r>
          </w:p>
        </w:tc>
      </w:tr>
      <w:tr w:rsidR="00316E3F" w:rsidRPr="003D75FC" w:rsidTr="006F46B6">
        <w:trPr>
          <w:jc w:val="center"/>
        </w:trPr>
        <w:tc>
          <w:tcPr>
            <w:tcW w:w="2660" w:type="dxa"/>
            <w:vMerge/>
          </w:tcPr>
          <w:p w:rsidR="00316E3F" w:rsidRPr="003D75FC" w:rsidRDefault="00316E3F" w:rsidP="008C32FF"/>
        </w:tc>
        <w:tc>
          <w:tcPr>
            <w:tcW w:w="3118" w:type="dxa"/>
          </w:tcPr>
          <w:p w:rsidR="00316E3F" w:rsidRDefault="00316E3F" w:rsidP="008C32FF">
            <w:pPr>
              <w:rPr>
                <w:b/>
                <w:sz w:val="20"/>
              </w:rPr>
            </w:pPr>
            <w:r>
              <w:rPr>
                <w:b/>
                <w:sz w:val="20"/>
              </w:rPr>
              <w:t>I/3, I/8</w:t>
            </w:r>
          </w:p>
        </w:tc>
        <w:tc>
          <w:tcPr>
            <w:tcW w:w="426" w:type="dxa"/>
          </w:tcPr>
          <w:p w:rsidR="00316E3F" w:rsidRPr="003D75FC" w:rsidRDefault="00316E3F" w:rsidP="008C32FF">
            <w:pPr>
              <w:rPr>
                <w:b/>
                <w:sz w:val="20"/>
              </w:rPr>
            </w:pPr>
            <w:r w:rsidRPr="003D75FC">
              <w:rPr>
                <w:b/>
                <w:sz w:val="20"/>
              </w:rPr>
              <w:t>←</w:t>
            </w:r>
          </w:p>
        </w:tc>
        <w:tc>
          <w:tcPr>
            <w:tcW w:w="3543" w:type="dxa"/>
          </w:tcPr>
          <w:p w:rsidR="00316E3F" w:rsidRDefault="00316E3F" w:rsidP="008C32FF">
            <w:pPr>
              <w:rPr>
                <w:b/>
                <w:color w:val="000000"/>
                <w:sz w:val="20"/>
                <w:lang w:eastAsia="hu-HU"/>
              </w:rPr>
            </w:pPr>
            <w:r>
              <w:rPr>
                <w:b/>
                <w:color w:val="000000"/>
                <w:sz w:val="20"/>
                <w:lang w:eastAsia="hu-HU"/>
              </w:rPr>
              <w:t>Kémiai számítások</w:t>
            </w:r>
          </w:p>
          <w:p w:rsidR="00316E3F" w:rsidRDefault="00316E3F" w:rsidP="008C32FF">
            <w:pPr>
              <w:rPr>
                <w:b/>
                <w:color w:val="000000"/>
                <w:sz w:val="20"/>
                <w:lang w:eastAsia="hu-HU"/>
              </w:rPr>
            </w:pPr>
            <w:r w:rsidRPr="007F7D88">
              <w:rPr>
                <w:sz w:val="16"/>
                <w:szCs w:val="16"/>
              </w:rPr>
              <w:t>katalizátorfelületek modellezése</w:t>
            </w:r>
          </w:p>
        </w:tc>
      </w:tr>
      <w:tr w:rsidR="00316E3F" w:rsidRPr="003D75FC" w:rsidTr="006F46B6">
        <w:trPr>
          <w:jc w:val="center"/>
        </w:trPr>
        <w:tc>
          <w:tcPr>
            <w:tcW w:w="2660" w:type="dxa"/>
            <w:vMerge/>
          </w:tcPr>
          <w:p w:rsidR="00316E3F" w:rsidRPr="003D75FC" w:rsidRDefault="00316E3F" w:rsidP="008C32FF"/>
        </w:tc>
        <w:tc>
          <w:tcPr>
            <w:tcW w:w="3118" w:type="dxa"/>
          </w:tcPr>
          <w:p w:rsidR="00316E3F" w:rsidRPr="00681BC5" w:rsidRDefault="00316E3F" w:rsidP="008C32FF">
            <w:r w:rsidRPr="00681BC5">
              <w:t>I/4</w:t>
            </w:r>
          </w:p>
        </w:tc>
        <w:tc>
          <w:tcPr>
            <w:tcW w:w="426" w:type="dxa"/>
          </w:tcPr>
          <w:p w:rsidR="00316E3F" w:rsidRPr="00681BC5" w:rsidRDefault="00316E3F" w:rsidP="008C32FF">
            <w:pPr>
              <w:rPr>
                <w:b/>
                <w:sz w:val="20"/>
              </w:rPr>
            </w:pPr>
            <w:r w:rsidRPr="00681BC5">
              <w:rPr>
                <w:b/>
                <w:sz w:val="20"/>
              </w:rPr>
              <w:t>←</w:t>
            </w:r>
          </w:p>
          <w:p w:rsidR="00316E3F" w:rsidRPr="00681BC5" w:rsidRDefault="00316E3F" w:rsidP="008C32FF"/>
        </w:tc>
        <w:tc>
          <w:tcPr>
            <w:tcW w:w="3543" w:type="dxa"/>
          </w:tcPr>
          <w:p w:rsidR="00316E3F" w:rsidRPr="00681BC5" w:rsidRDefault="00316E3F" w:rsidP="008C32FF">
            <w:pPr>
              <w:rPr>
                <w:b/>
                <w:sz w:val="20"/>
                <w:lang w:eastAsia="hu-HU"/>
              </w:rPr>
            </w:pPr>
            <w:r w:rsidRPr="00681BC5">
              <w:rPr>
                <w:b/>
                <w:sz w:val="20"/>
                <w:lang w:eastAsia="hu-HU"/>
              </w:rPr>
              <w:t>Kémiai mérések/Fizikai-kémiai</w:t>
            </w:r>
          </w:p>
          <w:p w:rsidR="00316E3F" w:rsidRPr="00681BC5" w:rsidRDefault="00316E3F" w:rsidP="008C32FF">
            <w:pPr>
              <w:rPr>
                <w:sz w:val="16"/>
                <w:szCs w:val="16"/>
              </w:rPr>
            </w:pPr>
            <w:r w:rsidRPr="00681BC5">
              <w:rPr>
                <w:sz w:val="16"/>
                <w:szCs w:val="16"/>
              </w:rPr>
              <w:t>módosított fotoaktív  félvezetők morfológiai vizsgálata, adszorpciós/deszorpciós jellemzők mérése</w:t>
            </w:r>
          </w:p>
          <w:p w:rsidR="00316E3F" w:rsidRPr="00681BC5" w:rsidRDefault="00316E3F" w:rsidP="008C32FF">
            <w:pPr>
              <w:rPr>
                <w:b/>
                <w:sz w:val="20"/>
                <w:lang w:eastAsia="hu-HU"/>
              </w:rPr>
            </w:pPr>
            <w:r w:rsidRPr="00681BC5">
              <w:rPr>
                <w:b/>
                <w:sz w:val="20"/>
                <w:lang w:eastAsia="hu-HU"/>
              </w:rPr>
              <w:t>Kémiai számítások</w:t>
            </w:r>
          </w:p>
          <w:p w:rsidR="00316E3F" w:rsidRPr="00681BC5" w:rsidRDefault="00316E3F" w:rsidP="008C32FF">
            <w:pPr>
              <w:rPr>
                <w:sz w:val="16"/>
                <w:szCs w:val="16"/>
              </w:rPr>
            </w:pPr>
            <w:r w:rsidRPr="00681BC5">
              <w:rPr>
                <w:sz w:val="16"/>
                <w:szCs w:val="16"/>
              </w:rPr>
              <w:t>hordozó felületek modellezése</w:t>
            </w:r>
          </w:p>
        </w:tc>
      </w:tr>
      <w:tr w:rsidR="00316E3F" w:rsidRPr="003D75FC" w:rsidTr="006F46B6">
        <w:trPr>
          <w:jc w:val="center"/>
        </w:trPr>
        <w:tc>
          <w:tcPr>
            <w:tcW w:w="2660" w:type="dxa"/>
            <w:vMerge/>
          </w:tcPr>
          <w:p w:rsidR="00316E3F" w:rsidRPr="003D75FC" w:rsidRDefault="00316E3F" w:rsidP="008C32FF"/>
        </w:tc>
        <w:tc>
          <w:tcPr>
            <w:tcW w:w="3118" w:type="dxa"/>
          </w:tcPr>
          <w:p w:rsidR="00316E3F" w:rsidRPr="00681BC5" w:rsidRDefault="00316E3F" w:rsidP="008C32FF">
            <w:r w:rsidRPr="00681BC5">
              <w:t>I/7</w:t>
            </w:r>
          </w:p>
        </w:tc>
        <w:tc>
          <w:tcPr>
            <w:tcW w:w="426" w:type="dxa"/>
          </w:tcPr>
          <w:p w:rsidR="00316E3F" w:rsidRPr="00681BC5" w:rsidRDefault="00316E3F" w:rsidP="008C32FF">
            <w:pPr>
              <w:rPr>
                <w:b/>
                <w:sz w:val="20"/>
              </w:rPr>
            </w:pPr>
            <w:r w:rsidRPr="00681BC5">
              <w:rPr>
                <w:b/>
                <w:sz w:val="20"/>
              </w:rPr>
              <w:t>←</w:t>
            </w:r>
          </w:p>
          <w:p w:rsidR="00316E3F" w:rsidRPr="00681BC5" w:rsidRDefault="00316E3F" w:rsidP="008C32FF"/>
        </w:tc>
        <w:tc>
          <w:tcPr>
            <w:tcW w:w="3543" w:type="dxa"/>
          </w:tcPr>
          <w:p w:rsidR="00316E3F" w:rsidRPr="00681BC5" w:rsidRDefault="00316E3F" w:rsidP="008C32FF">
            <w:pPr>
              <w:rPr>
                <w:b/>
                <w:sz w:val="20"/>
                <w:lang w:eastAsia="hu-HU"/>
              </w:rPr>
            </w:pPr>
            <w:r w:rsidRPr="00681BC5">
              <w:rPr>
                <w:b/>
                <w:sz w:val="20"/>
                <w:lang w:eastAsia="hu-HU"/>
              </w:rPr>
              <w:t>Kémiai számítások</w:t>
            </w:r>
          </w:p>
          <w:p w:rsidR="00316E3F" w:rsidRPr="00681BC5" w:rsidRDefault="00316E3F" w:rsidP="008C32FF">
            <w:pPr>
              <w:rPr>
                <w:sz w:val="16"/>
                <w:szCs w:val="16"/>
              </w:rPr>
            </w:pPr>
            <w:r w:rsidRPr="00681BC5">
              <w:rPr>
                <w:sz w:val="16"/>
                <w:szCs w:val="16"/>
              </w:rPr>
              <w:t>felületi kötések modellezése</w:t>
            </w:r>
          </w:p>
          <w:p w:rsidR="00316E3F" w:rsidRPr="00681BC5" w:rsidRDefault="00316E3F" w:rsidP="008C32FF">
            <w:pPr>
              <w:rPr>
                <w:b/>
                <w:sz w:val="20"/>
              </w:rPr>
            </w:pPr>
            <w:r w:rsidRPr="00681BC5">
              <w:rPr>
                <w:b/>
                <w:sz w:val="20"/>
              </w:rPr>
              <w:t>Hulladék mint nyersanyag</w:t>
            </w:r>
          </w:p>
          <w:p w:rsidR="00316E3F" w:rsidRPr="00681BC5" w:rsidRDefault="00316E3F" w:rsidP="008C32FF">
            <w:pPr>
              <w:rPr>
                <w:sz w:val="16"/>
                <w:szCs w:val="16"/>
              </w:rPr>
            </w:pPr>
            <w:r w:rsidRPr="00681BC5">
              <w:rPr>
                <w:sz w:val="16"/>
                <w:szCs w:val="16"/>
              </w:rPr>
              <w:t>hordozókerámia</w:t>
            </w:r>
          </w:p>
        </w:tc>
      </w:tr>
      <w:tr w:rsidR="00316E3F" w:rsidRPr="003D75FC" w:rsidTr="006F46B6">
        <w:trPr>
          <w:jc w:val="center"/>
        </w:trPr>
        <w:tc>
          <w:tcPr>
            <w:tcW w:w="2660" w:type="dxa"/>
            <w:vMerge/>
          </w:tcPr>
          <w:p w:rsidR="00316E3F" w:rsidRPr="003D75FC" w:rsidRDefault="00316E3F" w:rsidP="008C32FF"/>
        </w:tc>
        <w:tc>
          <w:tcPr>
            <w:tcW w:w="3118" w:type="dxa"/>
          </w:tcPr>
          <w:p w:rsidR="00316E3F" w:rsidRPr="00681BC5" w:rsidRDefault="00316E3F" w:rsidP="008C32FF"/>
        </w:tc>
        <w:tc>
          <w:tcPr>
            <w:tcW w:w="426" w:type="dxa"/>
          </w:tcPr>
          <w:p w:rsidR="00316E3F" w:rsidRPr="00681BC5" w:rsidRDefault="00316E3F" w:rsidP="008C32FF"/>
        </w:tc>
        <w:tc>
          <w:tcPr>
            <w:tcW w:w="3543" w:type="dxa"/>
          </w:tcPr>
          <w:p w:rsidR="00316E3F" w:rsidRPr="00681BC5" w:rsidRDefault="00316E3F" w:rsidP="008C32FF">
            <w:pPr>
              <w:rPr>
                <w:sz w:val="16"/>
                <w:szCs w:val="16"/>
              </w:rPr>
            </w:pPr>
          </w:p>
        </w:tc>
      </w:tr>
      <w:tr w:rsidR="00316E3F" w:rsidRPr="003D75FC" w:rsidTr="006F46B6">
        <w:trPr>
          <w:jc w:val="center"/>
        </w:trPr>
        <w:tc>
          <w:tcPr>
            <w:tcW w:w="2660" w:type="dxa"/>
          </w:tcPr>
          <w:p w:rsidR="00316E3F" w:rsidRPr="003D75FC" w:rsidRDefault="00316E3F" w:rsidP="008C32FF"/>
        </w:tc>
        <w:tc>
          <w:tcPr>
            <w:tcW w:w="3118" w:type="dxa"/>
          </w:tcPr>
          <w:p w:rsidR="00316E3F" w:rsidRPr="003D75FC" w:rsidRDefault="00316E3F" w:rsidP="008C32FF"/>
        </w:tc>
        <w:tc>
          <w:tcPr>
            <w:tcW w:w="426" w:type="dxa"/>
          </w:tcPr>
          <w:p w:rsidR="00316E3F" w:rsidRPr="003D75FC" w:rsidRDefault="00316E3F" w:rsidP="008C32FF"/>
        </w:tc>
        <w:tc>
          <w:tcPr>
            <w:tcW w:w="3543" w:type="dxa"/>
          </w:tcPr>
          <w:p w:rsidR="00316E3F" w:rsidRPr="003D75FC" w:rsidRDefault="00316E3F" w:rsidP="008C32FF"/>
        </w:tc>
      </w:tr>
      <w:tr w:rsidR="00316E3F" w:rsidRPr="003D75FC" w:rsidTr="006F46B6">
        <w:trPr>
          <w:jc w:val="center"/>
        </w:trPr>
        <w:tc>
          <w:tcPr>
            <w:tcW w:w="2660" w:type="dxa"/>
          </w:tcPr>
          <w:p w:rsidR="00316E3F" w:rsidRPr="003D75FC" w:rsidRDefault="00316E3F" w:rsidP="008C32FF">
            <w:pPr>
              <w:rPr>
                <w:b/>
                <w:sz w:val="20"/>
              </w:rPr>
            </w:pPr>
            <w:r w:rsidRPr="001721F8">
              <w:rPr>
                <w:b/>
                <w:i/>
                <w:u w:val="single"/>
              </w:rPr>
              <w:t>II. Alternatív oldószerek fejlesztése/alkalmazása:</w:t>
            </w:r>
          </w:p>
          <w:p w:rsidR="00316E3F" w:rsidRPr="003D75FC" w:rsidRDefault="00316E3F" w:rsidP="008C32FF">
            <w:pPr>
              <w:rPr>
                <w:sz w:val="20"/>
              </w:rPr>
            </w:pPr>
          </w:p>
          <w:p w:rsidR="00316E3F" w:rsidRPr="003D75FC" w:rsidRDefault="00316E3F" w:rsidP="008C32FF">
            <w:pPr>
              <w:rPr>
                <w:sz w:val="20"/>
              </w:rPr>
            </w:pPr>
          </w:p>
        </w:tc>
        <w:tc>
          <w:tcPr>
            <w:tcW w:w="3118" w:type="dxa"/>
          </w:tcPr>
          <w:p w:rsidR="00316E3F" w:rsidRPr="003D75FC" w:rsidRDefault="00316E3F" w:rsidP="008C32FF">
            <w:pPr>
              <w:rPr>
                <w:sz w:val="20"/>
              </w:rPr>
            </w:pPr>
            <w:r>
              <w:rPr>
                <w:sz w:val="20"/>
              </w:rPr>
              <w:t>II/1-II/5</w:t>
            </w:r>
          </w:p>
        </w:tc>
        <w:tc>
          <w:tcPr>
            <w:tcW w:w="426" w:type="dxa"/>
          </w:tcPr>
          <w:p w:rsidR="00316E3F" w:rsidRPr="003D75FC" w:rsidRDefault="00316E3F" w:rsidP="008C32FF">
            <w:pPr>
              <w:rPr>
                <w:b/>
                <w:sz w:val="20"/>
              </w:rPr>
            </w:pPr>
            <w:r w:rsidRPr="003D75FC">
              <w:rPr>
                <w:b/>
                <w:sz w:val="20"/>
              </w:rPr>
              <w:t>←</w:t>
            </w:r>
          </w:p>
          <w:p w:rsidR="00316E3F" w:rsidRPr="003D75FC" w:rsidRDefault="00316E3F" w:rsidP="008C32FF">
            <w:pPr>
              <w:rPr>
                <w:b/>
                <w:sz w:val="20"/>
              </w:rPr>
            </w:pPr>
          </w:p>
        </w:tc>
        <w:tc>
          <w:tcPr>
            <w:tcW w:w="3543" w:type="dxa"/>
          </w:tcPr>
          <w:p w:rsidR="00316E3F" w:rsidRPr="003D75FC" w:rsidRDefault="00316E3F" w:rsidP="008C32FF">
            <w:pPr>
              <w:rPr>
                <w:b/>
                <w:sz w:val="20"/>
              </w:rPr>
            </w:pPr>
            <w:r>
              <w:rPr>
                <w:b/>
                <w:sz w:val="20"/>
              </w:rPr>
              <w:t>Kémiai mérések/Fizikai kémiai jellemzők</w:t>
            </w:r>
          </w:p>
          <w:p w:rsidR="00316E3F" w:rsidRPr="00D70A79" w:rsidRDefault="00316E3F" w:rsidP="008C32FF">
            <w:pPr>
              <w:rPr>
                <w:sz w:val="16"/>
                <w:szCs w:val="16"/>
              </w:rPr>
            </w:pPr>
            <w:r w:rsidRPr="00D70A79">
              <w:rPr>
                <w:sz w:val="16"/>
                <w:szCs w:val="16"/>
              </w:rPr>
              <w:t>oldószerek és elegyeik (pl. ionos folyadékok</w:t>
            </w:r>
            <w:r>
              <w:rPr>
                <w:sz w:val="16"/>
                <w:szCs w:val="16"/>
              </w:rPr>
              <w:t>, zöld oldószerek</w:t>
            </w:r>
            <w:r w:rsidRPr="00D70A79">
              <w:rPr>
                <w:sz w:val="16"/>
                <w:szCs w:val="16"/>
              </w:rPr>
              <w:t xml:space="preserve">) jellemzőinek (oldási paraméter, aktivitási tényező) számítása </w:t>
            </w:r>
          </w:p>
        </w:tc>
      </w:tr>
      <w:tr w:rsidR="00316E3F" w:rsidRPr="003D75FC" w:rsidTr="006F46B6">
        <w:trPr>
          <w:jc w:val="center"/>
        </w:trPr>
        <w:tc>
          <w:tcPr>
            <w:tcW w:w="2660" w:type="dxa"/>
          </w:tcPr>
          <w:p w:rsidR="00316E3F" w:rsidRPr="003D75FC" w:rsidRDefault="00316E3F" w:rsidP="008C32FF"/>
        </w:tc>
        <w:tc>
          <w:tcPr>
            <w:tcW w:w="3118" w:type="dxa"/>
          </w:tcPr>
          <w:p w:rsidR="00316E3F" w:rsidRPr="003D75FC" w:rsidRDefault="00316E3F" w:rsidP="008C32FF"/>
        </w:tc>
        <w:tc>
          <w:tcPr>
            <w:tcW w:w="426" w:type="dxa"/>
          </w:tcPr>
          <w:p w:rsidR="00316E3F" w:rsidRPr="003D75FC" w:rsidRDefault="00316E3F" w:rsidP="008C32FF">
            <w:pPr>
              <w:rPr>
                <w:b/>
                <w:i/>
                <w:sz w:val="20"/>
              </w:rPr>
            </w:pPr>
          </w:p>
        </w:tc>
        <w:tc>
          <w:tcPr>
            <w:tcW w:w="3543" w:type="dxa"/>
          </w:tcPr>
          <w:p w:rsidR="00316E3F" w:rsidRPr="003D75FC" w:rsidRDefault="00316E3F" w:rsidP="008C32FF">
            <w:pPr>
              <w:rPr>
                <w:b/>
                <w:i/>
                <w:sz w:val="20"/>
              </w:rPr>
            </w:pPr>
          </w:p>
        </w:tc>
      </w:tr>
      <w:tr w:rsidR="00316E3F" w:rsidRPr="003D75FC" w:rsidTr="006F46B6">
        <w:trPr>
          <w:jc w:val="center"/>
        </w:trPr>
        <w:tc>
          <w:tcPr>
            <w:tcW w:w="2660" w:type="dxa"/>
            <w:vMerge w:val="restart"/>
          </w:tcPr>
          <w:p w:rsidR="00316E3F" w:rsidRPr="001721F8" w:rsidRDefault="00D814BF" w:rsidP="008C32FF">
            <w:pPr>
              <w:pStyle w:val="Csakszveg"/>
              <w:rPr>
                <w:b/>
                <w:i/>
                <w:szCs w:val="22"/>
                <w:u w:val="single"/>
              </w:rPr>
            </w:pPr>
            <w:r>
              <w:rPr>
                <w:b/>
                <w:i/>
                <w:szCs w:val="22"/>
                <w:u w:val="single"/>
              </w:rPr>
              <w:t>III.K</w:t>
            </w:r>
            <w:r w:rsidR="005B7A55">
              <w:rPr>
                <w:b/>
                <w:i/>
                <w:szCs w:val="22"/>
                <w:u w:val="single"/>
              </w:rPr>
              <w:t>atalitikus reakciók kutatás</w:t>
            </w:r>
            <w:r>
              <w:rPr>
                <w:b/>
                <w:i/>
                <w:szCs w:val="22"/>
                <w:u w:val="single"/>
              </w:rPr>
              <w:t>a</w:t>
            </w:r>
          </w:p>
          <w:p w:rsidR="00316E3F" w:rsidRPr="003D75FC" w:rsidRDefault="00316E3F" w:rsidP="008C32FF">
            <w:pPr>
              <w:rPr>
                <w:b/>
                <w:sz w:val="20"/>
              </w:rPr>
            </w:pPr>
          </w:p>
          <w:p w:rsidR="00316E3F" w:rsidRPr="003D75FC" w:rsidRDefault="00316E3F" w:rsidP="008C32FF">
            <w:pPr>
              <w:rPr>
                <w:sz w:val="20"/>
              </w:rPr>
            </w:pPr>
          </w:p>
          <w:p w:rsidR="00316E3F" w:rsidRPr="003D75FC" w:rsidRDefault="00316E3F" w:rsidP="008C32FF">
            <w:pPr>
              <w:rPr>
                <w:sz w:val="20"/>
              </w:rPr>
            </w:pPr>
          </w:p>
        </w:tc>
        <w:tc>
          <w:tcPr>
            <w:tcW w:w="3118" w:type="dxa"/>
          </w:tcPr>
          <w:p w:rsidR="00316E3F" w:rsidRPr="00681BC5" w:rsidRDefault="00316E3F" w:rsidP="008C32FF">
            <w:pPr>
              <w:rPr>
                <w:sz w:val="20"/>
              </w:rPr>
            </w:pPr>
            <w:r w:rsidRPr="00681BC5">
              <w:rPr>
                <w:sz w:val="20"/>
              </w:rPr>
              <w:t>III/2</w:t>
            </w:r>
          </w:p>
        </w:tc>
        <w:tc>
          <w:tcPr>
            <w:tcW w:w="426" w:type="dxa"/>
          </w:tcPr>
          <w:p w:rsidR="00316E3F" w:rsidRPr="00681BC5" w:rsidRDefault="00316E3F" w:rsidP="008C32FF">
            <w:pPr>
              <w:rPr>
                <w:b/>
                <w:sz w:val="20"/>
              </w:rPr>
            </w:pPr>
            <w:r w:rsidRPr="00681BC5">
              <w:rPr>
                <w:b/>
                <w:sz w:val="20"/>
              </w:rPr>
              <w:t>←</w:t>
            </w:r>
          </w:p>
        </w:tc>
        <w:tc>
          <w:tcPr>
            <w:tcW w:w="3543" w:type="dxa"/>
          </w:tcPr>
          <w:p w:rsidR="00316E3F" w:rsidRPr="00681BC5" w:rsidRDefault="00316E3F" w:rsidP="008C32FF">
            <w:pPr>
              <w:rPr>
                <w:b/>
                <w:sz w:val="20"/>
                <w:lang w:eastAsia="hu-HU"/>
              </w:rPr>
            </w:pPr>
            <w:r w:rsidRPr="00681BC5">
              <w:rPr>
                <w:b/>
                <w:sz w:val="20"/>
                <w:lang w:eastAsia="hu-HU"/>
              </w:rPr>
              <w:t>Kémiai mérések/ionkromatográfiás</w:t>
            </w:r>
          </w:p>
          <w:p w:rsidR="00316E3F" w:rsidRPr="00681BC5" w:rsidRDefault="00316E3F" w:rsidP="008C32FF">
            <w:pPr>
              <w:rPr>
                <w:sz w:val="16"/>
                <w:szCs w:val="16"/>
              </w:rPr>
            </w:pPr>
            <w:r w:rsidRPr="00681BC5">
              <w:rPr>
                <w:sz w:val="16"/>
                <w:szCs w:val="16"/>
              </w:rPr>
              <w:t>fotokatalitikus oxidáció termékeinek analízise</w:t>
            </w:r>
          </w:p>
          <w:p w:rsidR="00316E3F" w:rsidRPr="00681BC5" w:rsidRDefault="00316E3F" w:rsidP="008C32FF">
            <w:pPr>
              <w:rPr>
                <w:b/>
                <w:sz w:val="20"/>
                <w:lang w:eastAsia="hu-HU"/>
              </w:rPr>
            </w:pPr>
          </w:p>
        </w:tc>
      </w:tr>
      <w:tr w:rsidR="00316E3F" w:rsidRPr="003D75FC" w:rsidTr="006F46B6">
        <w:trPr>
          <w:jc w:val="center"/>
        </w:trPr>
        <w:tc>
          <w:tcPr>
            <w:tcW w:w="2660" w:type="dxa"/>
            <w:vMerge/>
          </w:tcPr>
          <w:p w:rsidR="00316E3F" w:rsidRPr="003D75FC" w:rsidRDefault="00316E3F" w:rsidP="008C32FF"/>
        </w:tc>
        <w:tc>
          <w:tcPr>
            <w:tcW w:w="3118" w:type="dxa"/>
          </w:tcPr>
          <w:p w:rsidR="00316E3F" w:rsidRPr="00681BC5" w:rsidRDefault="00316E3F" w:rsidP="008C32FF">
            <w:pPr>
              <w:rPr>
                <w:b/>
                <w:sz w:val="20"/>
              </w:rPr>
            </w:pPr>
            <w:r w:rsidRPr="00681BC5">
              <w:rPr>
                <w:b/>
                <w:sz w:val="20"/>
              </w:rPr>
              <w:t>III/3</w:t>
            </w:r>
          </w:p>
        </w:tc>
        <w:tc>
          <w:tcPr>
            <w:tcW w:w="426" w:type="dxa"/>
          </w:tcPr>
          <w:p w:rsidR="00316E3F" w:rsidRPr="00681BC5" w:rsidRDefault="00316E3F" w:rsidP="008C32FF">
            <w:pPr>
              <w:rPr>
                <w:b/>
                <w:sz w:val="20"/>
              </w:rPr>
            </w:pPr>
            <w:r w:rsidRPr="00681BC5">
              <w:rPr>
                <w:b/>
                <w:sz w:val="20"/>
              </w:rPr>
              <w:t>→</w:t>
            </w:r>
          </w:p>
          <w:p w:rsidR="00316E3F" w:rsidRPr="00681BC5" w:rsidRDefault="00316E3F" w:rsidP="008C32FF">
            <w:pPr>
              <w:rPr>
                <w:b/>
                <w:sz w:val="20"/>
                <w:lang w:eastAsia="hu-HU"/>
              </w:rPr>
            </w:pPr>
          </w:p>
        </w:tc>
        <w:tc>
          <w:tcPr>
            <w:tcW w:w="3543" w:type="dxa"/>
          </w:tcPr>
          <w:p w:rsidR="00316E3F" w:rsidRPr="00681BC5" w:rsidRDefault="00316E3F" w:rsidP="008C32FF">
            <w:pPr>
              <w:rPr>
                <w:b/>
                <w:sz w:val="20"/>
              </w:rPr>
            </w:pPr>
            <w:r w:rsidRPr="00681BC5">
              <w:rPr>
                <w:b/>
                <w:sz w:val="20"/>
              </w:rPr>
              <w:t>Hulladék mint nyersanyag</w:t>
            </w:r>
          </w:p>
          <w:p w:rsidR="00316E3F" w:rsidRPr="00681BC5" w:rsidRDefault="00316E3F" w:rsidP="008C32FF">
            <w:pPr>
              <w:rPr>
                <w:sz w:val="16"/>
                <w:szCs w:val="16"/>
              </w:rPr>
            </w:pPr>
            <w:r w:rsidRPr="00681BC5">
              <w:rPr>
                <w:sz w:val="16"/>
                <w:szCs w:val="16"/>
              </w:rPr>
              <w:t>bomlástermék fotokatalitikus továbbalakítása</w:t>
            </w:r>
          </w:p>
        </w:tc>
      </w:tr>
      <w:tr w:rsidR="00316E3F" w:rsidRPr="003D75FC" w:rsidTr="006F46B6">
        <w:trPr>
          <w:jc w:val="center"/>
        </w:trPr>
        <w:tc>
          <w:tcPr>
            <w:tcW w:w="2660" w:type="dxa"/>
            <w:vMerge/>
          </w:tcPr>
          <w:p w:rsidR="00316E3F" w:rsidRPr="003D75FC" w:rsidRDefault="00316E3F" w:rsidP="008C32FF"/>
        </w:tc>
        <w:tc>
          <w:tcPr>
            <w:tcW w:w="3118" w:type="dxa"/>
          </w:tcPr>
          <w:p w:rsidR="00316E3F" w:rsidRPr="00681BC5" w:rsidRDefault="00316E3F" w:rsidP="008C32FF">
            <w:r w:rsidRPr="00681BC5">
              <w:t>III/4</w:t>
            </w:r>
          </w:p>
        </w:tc>
        <w:tc>
          <w:tcPr>
            <w:tcW w:w="426" w:type="dxa"/>
          </w:tcPr>
          <w:p w:rsidR="00316E3F" w:rsidRPr="00681BC5" w:rsidRDefault="00316E3F" w:rsidP="008C32FF">
            <w:pPr>
              <w:rPr>
                <w:b/>
                <w:sz w:val="20"/>
              </w:rPr>
            </w:pPr>
            <w:r w:rsidRPr="00681BC5">
              <w:rPr>
                <w:b/>
                <w:sz w:val="20"/>
              </w:rPr>
              <w:t>→</w:t>
            </w:r>
          </w:p>
          <w:p w:rsidR="00316E3F" w:rsidRPr="00681BC5" w:rsidRDefault="00316E3F" w:rsidP="008C32FF">
            <w:pPr>
              <w:rPr>
                <w:b/>
                <w:sz w:val="20"/>
              </w:rPr>
            </w:pPr>
          </w:p>
        </w:tc>
        <w:tc>
          <w:tcPr>
            <w:tcW w:w="3543" w:type="dxa"/>
          </w:tcPr>
          <w:p w:rsidR="00316E3F" w:rsidRPr="00681BC5" w:rsidRDefault="00316E3F" w:rsidP="008C32FF">
            <w:pPr>
              <w:rPr>
                <w:b/>
                <w:sz w:val="20"/>
              </w:rPr>
            </w:pPr>
            <w:r w:rsidRPr="00681BC5">
              <w:rPr>
                <w:b/>
                <w:sz w:val="20"/>
              </w:rPr>
              <w:t>Hulladék mint nyersanyag</w:t>
            </w:r>
          </w:p>
          <w:p w:rsidR="00316E3F" w:rsidRPr="00681BC5" w:rsidRDefault="00316E3F" w:rsidP="008C32FF">
            <w:pPr>
              <w:rPr>
                <w:i/>
              </w:rPr>
            </w:pPr>
            <w:r w:rsidRPr="00681BC5">
              <w:rPr>
                <w:sz w:val="16"/>
                <w:szCs w:val="16"/>
              </w:rPr>
              <w:t>napenergia tároló üzemanyag</w:t>
            </w:r>
          </w:p>
        </w:tc>
      </w:tr>
      <w:tr w:rsidR="00316E3F" w:rsidRPr="003D75FC" w:rsidTr="006F46B6">
        <w:trPr>
          <w:jc w:val="center"/>
        </w:trPr>
        <w:tc>
          <w:tcPr>
            <w:tcW w:w="2660" w:type="dxa"/>
            <w:vMerge/>
          </w:tcPr>
          <w:p w:rsidR="00316E3F" w:rsidRPr="003D75FC" w:rsidRDefault="00316E3F" w:rsidP="008C32FF"/>
        </w:tc>
        <w:tc>
          <w:tcPr>
            <w:tcW w:w="3118" w:type="dxa"/>
          </w:tcPr>
          <w:p w:rsidR="00316E3F" w:rsidRPr="00681BC5" w:rsidRDefault="00316E3F" w:rsidP="008C32FF">
            <w:pPr>
              <w:rPr>
                <w:sz w:val="20"/>
              </w:rPr>
            </w:pPr>
            <w:r w:rsidRPr="00681BC5">
              <w:rPr>
                <w:sz w:val="20"/>
              </w:rPr>
              <w:t>III/6, III/8</w:t>
            </w:r>
          </w:p>
        </w:tc>
        <w:tc>
          <w:tcPr>
            <w:tcW w:w="426" w:type="dxa"/>
          </w:tcPr>
          <w:p w:rsidR="00316E3F" w:rsidRPr="00681BC5" w:rsidRDefault="00316E3F" w:rsidP="008C32FF">
            <w:pPr>
              <w:rPr>
                <w:b/>
                <w:sz w:val="20"/>
              </w:rPr>
            </w:pPr>
            <w:r w:rsidRPr="00681BC5">
              <w:rPr>
                <w:b/>
                <w:sz w:val="20"/>
              </w:rPr>
              <w:t>←</w:t>
            </w:r>
          </w:p>
          <w:p w:rsidR="00316E3F" w:rsidRPr="00681BC5" w:rsidRDefault="00316E3F" w:rsidP="008C32FF">
            <w:pPr>
              <w:rPr>
                <w:b/>
                <w:sz w:val="20"/>
              </w:rPr>
            </w:pPr>
          </w:p>
        </w:tc>
        <w:tc>
          <w:tcPr>
            <w:tcW w:w="3543" w:type="dxa"/>
          </w:tcPr>
          <w:p w:rsidR="00316E3F" w:rsidRPr="00681BC5" w:rsidRDefault="00316E3F" w:rsidP="008C32FF">
            <w:pPr>
              <w:rPr>
                <w:b/>
                <w:sz w:val="20"/>
                <w:lang w:eastAsia="hu-HU"/>
              </w:rPr>
            </w:pPr>
            <w:r w:rsidRPr="00681BC5">
              <w:rPr>
                <w:b/>
                <w:sz w:val="20"/>
                <w:lang w:eastAsia="hu-HU"/>
              </w:rPr>
              <w:t>Kémiai mérések</w:t>
            </w:r>
          </w:p>
          <w:p w:rsidR="00316E3F" w:rsidRPr="00D814BF" w:rsidRDefault="00316E3F" w:rsidP="008C32FF">
            <w:pPr>
              <w:rPr>
                <w:sz w:val="16"/>
                <w:szCs w:val="16"/>
              </w:rPr>
            </w:pPr>
            <w:r w:rsidRPr="00681BC5">
              <w:rPr>
                <w:sz w:val="16"/>
                <w:szCs w:val="16"/>
              </w:rPr>
              <w:t>rögzített katalizátor morfológiai vizsgálata, adszorpciós/d</w:t>
            </w:r>
            <w:r w:rsidR="00D814BF">
              <w:rPr>
                <w:sz w:val="16"/>
                <w:szCs w:val="16"/>
              </w:rPr>
              <w:t>eszorpciós jellemzők vizsgálata</w:t>
            </w:r>
          </w:p>
        </w:tc>
      </w:tr>
      <w:tr w:rsidR="00316E3F" w:rsidRPr="003D75FC" w:rsidTr="006F46B6">
        <w:trPr>
          <w:jc w:val="center"/>
        </w:trPr>
        <w:tc>
          <w:tcPr>
            <w:tcW w:w="2660" w:type="dxa"/>
            <w:vMerge/>
          </w:tcPr>
          <w:p w:rsidR="00316E3F" w:rsidRPr="003D75FC" w:rsidRDefault="00316E3F" w:rsidP="008C32FF"/>
        </w:tc>
        <w:tc>
          <w:tcPr>
            <w:tcW w:w="3118" w:type="dxa"/>
          </w:tcPr>
          <w:p w:rsidR="00316E3F" w:rsidRPr="00681BC5" w:rsidRDefault="00316E3F" w:rsidP="008C32FF">
            <w:pPr>
              <w:rPr>
                <w:sz w:val="20"/>
              </w:rPr>
            </w:pPr>
            <w:r w:rsidRPr="00681BC5">
              <w:rPr>
                <w:sz w:val="20"/>
              </w:rPr>
              <w:t>III/9, III/11</w:t>
            </w:r>
          </w:p>
        </w:tc>
        <w:tc>
          <w:tcPr>
            <w:tcW w:w="426" w:type="dxa"/>
          </w:tcPr>
          <w:p w:rsidR="00316E3F" w:rsidRPr="00681BC5" w:rsidRDefault="00316E3F" w:rsidP="008C32FF">
            <w:pPr>
              <w:rPr>
                <w:b/>
                <w:sz w:val="20"/>
              </w:rPr>
            </w:pPr>
            <w:r w:rsidRPr="00681BC5">
              <w:rPr>
                <w:b/>
                <w:sz w:val="20"/>
              </w:rPr>
              <w:t>→</w:t>
            </w:r>
          </w:p>
          <w:p w:rsidR="00316E3F" w:rsidRPr="00681BC5" w:rsidRDefault="00316E3F" w:rsidP="008C32FF">
            <w:pPr>
              <w:rPr>
                <w:b/>
                <w:sz w:val="20"/>
              </w:rPr>
            </w:pPr>
          </w:p>
        </w:tc>
        <w:tc>
          <w:tcPr>
            <w:tcW w:w="3543" w:type="dxa"/>
          </w:tcPr>
          <w:p w:rsidR="00316E3F" w:rsidRPr="00681BC5" w:rsidRDefault="00316E3F" w:rsidP="008C32FF">
            <w:pPr>
              <w:rPr>
                <w:b/>
                <w:sz w:val="20"/>
                <w:lang w:eastAsia="hu-HU"/>
              </w:rPr>
            </w:pPr>
            <w:r w:rsidRPr="00681BC5">
              <w:rPr>
                <w:b/>
                <w:sz w:val="20"/>
                <w:lang w:eastAsia="hu-HU"/>
              </w:rPr>
              <w:t>Kémiai mérések/Elválasztási technikák</w:t>
            </w:r>
          </w:p>
          <w:p w:rsidR="00316E3F" w:rsidRPr="00681BC5" w:rsidRDefault="00316E3F" w:rsidP="008C32FF">
            <w:pPr>
              <w:rPr>
                <w:b/>
                <w:sz w:val="20"/>
                <w:lang w:eastAsia="hu-HU"/>
              </w:rPr>
            </w:pPr>
            <w:r w:rsidRPr="00681BC5">
              <w:rPr>
                <w:sz w:val="16"/>
                <w:szCs w:val="16"/>
              </w:rPr>
              <w:t>HPLC analízis</w:t>
            </w:r>
          </w:p>
        </w:tc>
      </w:tr>
      <w:tr w:rsidR="00316E3F" w:rsidRPr="003D75FC" w:rsidTr="006F46B6">
        <w:trPr>
          <w:jc w:val="center"/>
        </w:trPr>
        <w:tc>
          <w:tcPr>
            <w:tcW w:w="2660" w:type="dxa"/>
            <w:vMerge/>
          </w:tcPr>
          <w:p w:rsidR="00316E3F" w:rsidRPr="003D75FC" w:rsidRDefault="00316E3F" w:rsidP="008C32FF"/>
        </w:tc>
        <w:tc>
          <w:tcPr>
            <w:tcW w:w="3118" w:type="dxa"/>
          </w:tcPr>
          <w:p w:rsidR="00316E3F" w:rsidRPr="00681BC5" w:rsidRDefault="00316E3F" w:rsidP="008C32FF">
            <w:r w:rsidRPr="00681BC5">
              <w:rPr>
                <w:sz w:val="20"/>
              </w:rPr>
              <w:t>III/10</w:t>
            </w:r>
          </w:p>
        </w:tc>
        <w:tc>
          <w:tcPr>
            <w:tcW w:w="426" w:type="dxa"/>
          </w:tcPr>
          <w:p w:rsidR="00316E3F" w:rsidRPr="00681BC5" w:rsidRDefault="00316E3F" w:rsidP="008C32FF">
            <w:pPr>
              <w:rPr>
                <w:b/>
                <w:sz w:val="20"/>
              </w:rPr>
            </w:pPr>
            <w:r w:rsidRPr="00681BC5">
              <w:rPr>
                <w:b/>
                <w:sz w:val="20"/>
              </w:rPr>
              <w:t>←</w:t>
            </w:r>
          </w:p>
          <w:p w:rsidR="00316E3F" w:rsidRPr="00681BC5" w:rsidRDefault="00316E3F" w:rsidP="008C32FF">
            <w:pPr>
              <w:rPr>
                <w:b/>
                <w:sz w:val="20"/>
              </w:rPr>
            </w:pPr>
          </w:p>
        </w:tc>
        <w:tc>
          <w:tcPr>
            <w:tcW w:w="3543" w:type="dxa"/>
          </w:tcPr>
          <w:p w:rsidR="00316E3F" w:rsidRPr="00681BC5" w:rsidRDefault="00316E3F" w:rsidP="008C32FF">
            <w:pPr>
              <w:rPr>
                <w:b/>
                <w:sz w:val="20"/>
                <w:lang w:eastAsia="hu-HU"/>
              </w:rPr>
            </w:pPr>
            <w:r w:rsidRPr="00681BC5">
              <w:rPr>
                <w:b/>
                <w:sz w:val="20"/>
                <w:lang w:eastAsia="hu-HU"/>
              </w:rPr>
              <w:t>Kémiai és mérnöki számítások</w:t>
            </w:r>
          </w:p>
          <w:p w:rsidR="00316E3F" w:rsidRPr="00681BC5" w:rsidRDefault="00316E3F" w:rsidP="008C32FF">
            <w:r w:rsidRPr="00681BC5">
              <w:rPr>
                <w:sz w:val="16"/>
                <w:szCs w:val="16"/>
              </w:rPr>
              <w:t>lehetséges reakcióutak</w:t>
            </w:r>
          </w:p>
        </w:tc>
      </w:tr>
      <w:tr w:rsidR="00316E3F" w:rsidRPr="003D75FC" w:rsidTr="006F46B6">
        <w:trPr>
          <w:jc w:val="center"/>
        </w:trPr>
        <w:tc>
          <w:tcPr>
            <w:tcW w:w="2660" w:type="dxa"/>
            <w:vMerge/>
          </w:tcPr>
          <w:p w:rsidR="00316E3F" w:rsidRPr="003D75FC" w:rsidRDefault="00316E3F" w:rsidP="008C32FF"/>
        </w:tc>
        <w:tc>
          <w:tcPr>
            <w:tcW w:w="3118" w:type="dxa"/>
          </w:tcPr>
          <w:p w:rsidR="00316E3F" w:rsidRPr="00681BC5" w:rsidRDefault="00316E3F" w:rsidP="008C32FF">
            <w:r w:rsidRPr="00681BC5">
              <w:rPr>
                <w:sz w:val="20"/>
              </w:rPr>
              <w:t>III/11</w:t>
            </w:r>
          </w:p>
        </w:tc>
        <w:tc>
          <w:tcPr>
            <w:tcW w:w="426" w:type="dxa"/>
          </w:tcPr>
          <w:p w:rsidR="00316E3F" w:rsidRPr="00681BC5" w:rsidRDefault="00316E3F" w:rsidP="008C32FF">
            <w:pPr>
              <w:rPr>
                <w:b/>
                <w:sz w:val="20"/>
              </w:rPr>
            </w:pPr>
            <w:r w:rsidRPr="00681BC5">
              <w:rPr>
                <w:b/>
                <w:sz w:val="20"/>
              </w:rPr>
              <w:t>←</w:t>
            </w:r>
          </w:p>
          <w:p w:rsidR="00316E3F" w:rsidRPr="00681BC5" w:rsidRDefault="00316E3F" w:rsidP="008C32FF">
            <w:pPr>
              <w:rPr>
                <w:b/>
                <w:sz w:val="20"/>
              </w:rPr>
            </w:pPr>
          </w:p>
        </w:tc>
        <w:tc>
          <w:tcPr>
            <w:tcW w:w="3543" w:type="dxa"/>
          </w:tcPr>
          <w:p w:rsidR="00316E3F" w:rsidRPr="00681BC5" w:rsidRDefault="00316E3F" w:rsidP="008C32FF">
            <w:pPr>
              <w:rPr>
                <w:b/>
                <w:sz w:val="20"/>
                <w:lang w:eastAsia="hu-HU"/>
              </w:rPr>
            </w:pPr>
            <w:r w:rsidRPr="00681BC5">
              <w:rPr>
                <w:b/>
                <w:sz w:val="20"/>
                <w:lang w:eastAsia="hu-HU"/>
              </w:rPr>
              <w:t>Kémiai és mérnöki számítások</w:t>
            </w:r>
          </w:p>
          <w:p w:rsidR="00316E3F" w:rsidRPr="00681BC5" w:rsidRDefault="00316E3F" w:rsidP="008C32FF">
            <w:pPr>
              <w:rPr>
                <w:b/>
                <w:sz w:val="20"/>
                <w:lang w:eastAsia="hu-HU"/>
              </w:rPr>
            </w:pPr>
            <w:r w:rsidRPr="00681BC5">
              <w:rPr>
                <w:sz w:val="16"/>
                <w:szCs w:val="16"/>
              </w:rPr>
              <w:t>membránszeparáció számítása</w:t>
            </w:r>
          </w:p>
        </w:tc>
      </w:tr>
      <w:tr w:rsidR="00316E3F" w:rsidRPr="003D75FC" w:rsidTr="006F46B6">
        <w:trPr>
          <w:jc w:val="center"/>
        </w:trPr>
        <w:tc>
          <w:tcPr>
            <w:tcW w:w="2660" w:type="dxa"/>
          </w:tcPr>
          <w:p w:rsidR="00316E3F" w:rsidRPr="003D75FC" w:rsidRDefault="00316E3F" w:rsidP="008C32FF"/>
        </w:tc>
        <w:tc>
          <w:tcPr>
            <w:tcW w:w="3118" w:type="dxa"/>
          </w:tcPr>
          <w:p w:rsidR="00316E3F" w:rsidRPr="00681BC5" w:rsidRDefault="00316E3F" w:rsidP="008C32FF"/>
        </w:tc>
        <w:tc>
          <w:tcPr>
            <w:tcW w:w="426" w:type="dxa"/>
          </w:tcPr>
          <w:p w:rsidR="00316E3F" w:rsidRPr="00681BC5" w:rsidRDefault="00316E3F" w:rsidP="008C32FF">
            <w:pPr>
              <w:rPr>
                <w:b/>
                <w:sz w:val="20"/>
              </w:rPr>
            </w:pPr>
          </w:p>
        </w:tc>
        <w:tc>
          <w:tcPr>
            <w:tcW w:w="3543" w:type="dxa"/>
          </w:tcPr>
          <w:p w:rsidR="00316E3F" w:rsidRPr="00681BC5" w:rsidRDefault="00316E3F" w:rsidP="008C32FF">
            <w:pPr>
              <w:rPr>
                <w:b/>
                <w:sz w:val="20"/>
              </w:rPr>
            </w:pPr>
          </w:p>
        </w:tc>
      </w:tr>
      <w:tr w:rsidR="00316E3F" w:rsidRPr="003D75FC" w:rsidTr="006F46B6">
        <w:trPr>
          <w:jc w:val="center"/>
        </w:trPr>
        <w:tc>
          <w:tcPr>
            <w:tcW w:w="2660" w:type="dxa"/>
          </w:tcPr>
          <w:p w:rsidR="00316E3F" w:rsidRPr="003D75FC" w:rsidRDefault="00316E3F" w:rsidP="008C32FF">
            <w:r w:rsidRPr="001721F8">
              <w:rPr>
                <w:b/>
                <w:i/>
                <w:u w:val="single"/>
              </w:rPr>
              <w:t>IV. Reakciótervezés és szerves szintézisek:</w:t>
            </w:r>
          </w:p>
        </w:tc>
        <w:tc>
          <w:tcPr>
            <w:tcW w:w="3118" w:type="dxa"/>
          </w:tcPr>
          <w:p w:rsidR="00316E3F" w:rsidRPr="00681BC5" w:rsidRDefault="00316E3F" w:rsidP="008C32FF">
            <w:r w:rsidRPr="00681BC5">
              <w:t>IV/7</w:t>
            </w:r>
          </w:p>
        </w:tc>
        <w:tc>
          <w:tcPr>
            <w:tcW w:w="426" w:type="dxa"/>
          </w:tcPr>
          <w:p w:rsidR="00316E3F" w:rsidRPr="00681BC5" w:rsidRDefault="00316E3F" w:rsidP="008C32FF">
            <w:pPr>
              <w:rPr>
                <w:b/>
                <w:sz w:val="20"/>
              </w:rPr>
            </w:pPr>
            <w:r w:rsidRPr="00681BC5">
              <w:rPr>
                <w:b/>
                <w:sz w:val="20"/>
              </w:rPr>
              <w:t>→</w:t>
            </w:r>
          </w:p>
        </w:tc>
        <w:tc>
          <w:tcPr>
            <w:tcW w:w="3543" w:type="dxa"/>
          </w:tcPr>
          <w:p w:rsidR="00316E3F" w:rsidRPr="00681BC5" w:rsidRDefault="00316E3F" w:rsidP="008C32FF">
            <w:pPr>
              <w:rPr>
                <w:b/>
                <w:sz w:val="20"/>
                <w:lang w:eastAsia="hu-HU"/>
              </w:rPr>
            </w:pPr>
            <w:r w:rsidRPr="00681BC5">
              <w:rPr>
                <w:b/>
                <w:sz w:val="20"/>
                <w:lang w:eastAsia="hu-HU"/>
              </w:rPr>
              <w:t>Kémiai és mérnöki számítások/Modellezés</w:t>
            </w:r>
          </w:p>
          <w:p w:rsidR="00316E3F" w:rsidRPr="00681BC5" w:rsidRDefault="00316E3F" w:rsidP="008C32FF">
            <w:pPr>
              <w:rPr>
                <w:sz w:val="16"/>
                <w:szCs w:val="16"/>
              </w:rPr>
            </w:pPr>
            <w:r w:rsidRPr="00681BC5">
              <w:rPr>
                <w:sz w:val="16"/>
                <w:szCs w:val="16"/>
              </w:rPr>
              <w:t>A folyamat modellje</w:t>
            </w:r>
          </w:p>
        </w:tc>
      </w:tr>
    </w:tbl>
    <w:p w:rsidR="00316E3F" w:rsidRDefault="00316E3F" w:rsidP="00316E3F"/>
    <w:p w:rsidR="00316E3F" w:rsidRPr="007B19B8" w:rsidRDefault="00316E3F" w:rsidP="00316E3F">
      <w:pPr>
        <w:rPr>
          <w:u w:val="single"/>
        </w:rPr>
      </w:pPr>
      <w:r w:rsidRPr="007B19B8">
        <w:rPr>
          <w:u w:val="single"/>
        </w:rPr>
        <w:t xml:space="preserve">Hazai együttműködő partner: </w:t>
      </w:r>
    </w:p>
    <w:p w:rsidR="00316E3F" w:rsidRDefault="00316E3F" w:rsidP="00316E3F">
      <w:pPr>
        <w:rPr>
          <w:b/>
        </w:rPr>
      </w:pPr>
      <w:r>
        <w:t>ThalesNano Nanotechnológiai Zrt. ( hordozóhoz kötött katalizátorok tesztelése folyamatos mikroreaktorokban)</w:t>
      </w:r>
    </w:p>
    <w:p w:rsidR="00316E3F" w:rsidRDefault="00316E3F" w:rsidP="00316E3F">
      <w:r w:rsidRPr="00BC4855">
        <w:t>KKI, Elektronmikroszkópiai Laboratórium (méré</w:t>
      </w:r>
      <w:r>
        <w:t>sszolgáltatás:</w:t>
      </w:r>
      <w:r w:rsidRPr="00BC4855">
        <w:t xml:space="preserve"> SEM/TEM, EDAX</w:t>
      </w:r>
      <w:r>
        <w:t>)</w:t>
      </w:r>
    </w:p>
    <w:p w:rsidR="00316E3F" w:rsidRPr="007B19B8" w:rsidRDefault="00316E3F" w:rsidP="00316E3F">
      <w:pPr>
        <w:rPr>
          <w:u w:val="single"/>
        </w:rPr>
      </w:pPr>
      <w:r>
        <w:rPr>
          <w:u w:val="single"/>
        </w:rPr>
        <w:t>K</w:t>
      </w:r>
      <w:r w:rsidRPr="00BC4855">
        <w:rPr>
          <w:u w:val="single"/>
        </w:rPr>
        <w:t xml:space="preserve">ülföldi </w:t>
      </w:r>
      <w:r w:rsidRPr="007B19B8">
        <w:rPr>
          <w:u w:val="single"/>
        </w:rPr>
        <w:t>partnerek:</w:t>
      </w:r>
    </w:p>
    <w:p w:rsidR="00316E3F" w:rsidRPr="007B19B8" w:rsidRDefault="00316E3F" w:rsidP="00316E3F">
      <w:pPr>
        <w:spacing w:after="0"/>
      </w:pPr>
      <w:r w:rsidRPr="007B19B8">
        <w:t>University of Ottawa, Faculty of Science, Department of Chemistry</w:t>
      </w:r>
    </w:p>
    <w:p w:rsidR="00316E3F" w:rsidRPr="007B19B8" w:rsidRDefault="00316E3F" w:rsidP="00316E3F">
      <w:pPr>
        <w:spacing w:after="0"/>
      </w:pPr>
      <w:r w:rsidRPr="007B19B8">
        <w:t>Christian Detellier (szilárdfázisú NMR, XPS)</w:t>
      </w:r>
    </w:p>
    <w:p w:rsidR="00316E3F" w:rsidRPr="007B19B8" w:rsidRDefault="00316E3F" w:rsidP="00316E3F">
      <w:pPr>
        <w:spacing w:after="0"/>
      </w:pPr>
      <w:r w:rsidRPr="007B19B8">
        <w:t>ChineseAcademy of Sciences, Guangzhou Institute of Geochemistry,</w:t>
      </w:r>
    </w:p>
    <w:p w:rsidR="00316E3F" w:rsidRPr="007B19B8" w:rsidRDefault="00316E3F" w:rsidP="00316E3F">
      <w:pPr>
        <w:spacing w:after="0"/>
      </w:pPr>
      <w:r w:rsidRPr="007B19B8">
        <w:t>He, Hongping (konzultáció, kísérlet tervezés - nanostruktúrák preparálása, reakciók rétegközti térben)</w:t>
      </w:r>
    </w:p>
    <w:p w:rsidR="00316E3F" w:rsidRPr="007B19B8" w:rsidRDefault="00316E3F" w:rsidP="00316E3F">
      <w:pPr>
        <w:spacing w:after="0"/>
      </w:pPr>
      <w:r w:rsidRPr="007B19B8">
        <w:t>AGH University of Science and Technology, Faculty of Geology, Geophysics and EnvironmentProtection,</w:t>
      </w:r>
    </w:p>
    <w:p w:rsidR="00316E3F" w:rsidRPr="007B19B8" w:rsidRDefault="00316E3F" w:rsidP="00316E3F">
      <w:pPr>
        <w:spacing w:after="0"/>
      </w:pPr>
      <w:r w:rsidRPr="007B19B8">
        <w:t>JakubMatusik (prekurzor tervezés, delamináció)</w:t>
      </w:r>
    </w:p>
    <w:p w:rsidR="00316E3F" w:rsidRPr="007B19B8" w:rsidRDefault="00316E3F" w:rsidP="00316E3F">
      <w:pPr>
        <w:spacing w:after="0"/>
      </w:pPr>
      <w:r w:rsidRPr="007B19B8">
        <w:t>Technical University of Ostrava, Nanotechnology Center,</w:t>
      </w:r>
    </w:p>
    <w:p w:rsidR="00316E3F" w:rsidRPr="007B19B8" w:rsidRDefault="00316E3F" w:rsidP="00316E3F">
      <w:pPr>
        <w:spacing w:after="0"/>
      </w:pPr>
      <w:r w:rsidRPr="007B19B8">
        <w:t>Marta Valásková (kolloidok doppolása felületen)</w:t>
      </w:r>
    </w:p>
    <w:p w:rsidR="00316E3F" w:rsidRPr="006F46B6" w:rsidRDefault="00316E3F" w:rsidP="00316E3F">
      <w:pPr>
        <w:pStyle w:val="Csakszveg"/>
        <w:rPr>
          <w:szCs w:val="22"/>
        </w:rPr>
      </w:pPr>
      <w:r w:rsidRPr="006F46B6">
        <w:rPr>
          <w:rStyle w:val="Helyrzszveg1"/>
          <w:iCs/>
          <w:color w:val="auto"/>
          <w:szCs w:val="22"/>
        </w:rPr>
        <w:t>University of Zagreb, Faculty of ChemicalEngineering and Technology</w:t>
      </w:r>
    </w:p>
    <w:p w:rsidR="00316E3F" w:rsidRPr="00DD603A" w:rsidRDefault="00316E3F" w:rsidP="00316E3F">
      <w:pPr>
        <w:pStyle w:val="Csakszveg"/>
        <w:rPr>
          <w:szCs w:val="22"/>
        </w:rPr>
      </w:pPr>
      <w:r w:rsidRPr="00DD603A">
        <w:rPr>
          <w:szCs w:val="22"/>
        </w:rPr>
        <w:t>Prof. ZvjezdanaFindrik (enzimkinetika)</w:t>
      </w:r>
    </w:p>
    <w:p w:rsidR="00316E3F" w:rsidRPr="00DD603A" w:rsidRDefault="00316E3F" w:rsidP="00316E3F">
      <w:pPr>
        <w:spacing w:after="0"/>
      </w:pPr>
      <w:r w:rsidRPr="00DD603A">
        <w:t>Facultad de Química, Universidad de Murcia, Murcia, Spain</w:t>
      </w:r>
    </w:p>
    <w:p w:rsidR="00316E3F" w:rsidRPr="00DD603A" w:rsidRDefault="00316E3F" w:rsidP="00316E3F">
      <w:pPr>
        <w:spacing w:after="0"/>
      </w:pPr>
      <w:r w:rsidRPr="00DD603A">
        <w:t>Prof. Pedro Lozano (ionos folyadékok kiválasztása enzimkatalizált reakciókhoz)</w:t>
      </w:r>
    </w:p>
    <w:p w:rsidR="00316E3F" w:rsidRPr="00DD603A" w:rsidRDefault="00316E3F" w:rsidP="00316E3F">
      <w:pPr>
        <w:spacing w:after="0"/>
        <w:rPr>
          <w:rStyle w:val="text"/>
        </w:rPr>
      </w:pPr>
      <w:r w:rsidRPr="00DD603A">
        <w:rPr>
          <w:rStyle w:val="text"/>
        </w:rPr>
        <w:t>Universitatea „Politehnica” din Timişoara, Facultatea de ChimieIndustrialăşiIngineriaMediului,</w:t>
      </w:r>
    </w:p>
    <w:p w:rsidR="00316E3F" w:rsidRDefault="00316E3F" w:rsidP="00316E3F">
      <w:pPr>
        <w:spacing w:after="0"/>
        <w:rPr>
          <w:rStyle w:val="text"/>
        </w:rPr>
      </w:pPr>
      <w:r w:rsidRPr="00DD603A">
        <w:rPr>
          <w:rStyle w:val="Kiemels2"/>
        </w:rPr>
        <w:t>Prof. Peter Francisc</w:t>
      </w:r>
      <w:r w:rsidRPr="00DD603A">
        <w:rPr>
          <w:rStyle w:val="text"/>
        </w:rPr>
        <w:t xml:space="preserve"> (enzimrögzítés)</w:t>
      </w:r>
    </w:p>
    <w:p w:rsidR="00316E3F" w:rsidRPr="00DD0585" w:rsidRDefault="00316E3F" w:rsidP="00316E3F">
      <w:pPr>
        <w:spacing w:after="0"/>
      </w:pPr>
      <w:r w:rsidRPr="00DD0585">
        <w:t>RuđerBoškovićInsitute, Zagreb</w:t>
      </w:r>
    </w:p>
    <w:p w:rsidR="00316E3F" w:rsidRDefault="00316E3F" w:rsidP="00316E3F">
      <w:pPr>
        <w:spacing w:after="0"/>
      </w:pPr>
      <w:r>
        <w:t xml:space="preserve">Dr. </w:t>
      </w:r>
      <w:r w:rsidRPr="00DD0585">
        <w:t xml:space="preserve"> Ivan Habuš (</w:t>
      </w:r>
      <w:r>
        <w:t>speciális (pl. felületaktív) ligandumok szintézise)</w:t>
      </w:r>
    </w:p>
    <w:p w:rsidR="00316E3F" w:rsidRPr="00DD0585" w:rsidRDefault="00316E3F" w:rsidP="00316E3F">
      <w:pPr>
        <w:spacing w:after="0"/>
      </w:pPr>
      <w:r w:rsidRPr="00DD0585">
        <w:t>University of Zagreb, Faculty of ChemicalEngineering and Technology, Dept. of OrganicChemistry</w:t>
      </w:r>
    </w:p>
    <w:p w:rsidR="00316E3F" w:rsidRPr="00DD0585" w:rsidRDefault="00316E3F" w:rsidP="00316E3F">
      <w:pPr>
        <w:spacing w:after="0"/>
      </w:pPr>
      <w:r>
        <w:t xml:space="preserve">Dr. </w:t>
      </w:r>
      <w:r w:rsidRPr="00DD0585">
        <w:t>Irena</w:t>
      </w:r>
      <w:r>
        <w:t xml:space="preserve"> </w:t>
      </w:r>
      <w:r w:rsidRPr="00DD0585">
        <w:t>Škorić</w:t>
      </w:r>
      <w:r>
        <w:t xml:space="preserve"> (</w:t>
      </w:r>
      <w:r w:rsidRPr="00DD0585">
        <w:t>Speciális szerves vegyületek fotokatalitikus   oxigénezése</w:t>
      </w:r>
      <w:r>
        <w:t>)</w:t>
      </w:r>
    </w:p>
    <w:p w:rsidR="00316E3F" w:rsidRDefault="00316E3F" w:rsidP="00316E3F">
      <w:pPr>
        <w:spacing w:after="0"/>
      </w:pPr>
      <w:r>
        <w:t xml:space="preserve">Johannes Kepler University, </w:t>
      </w:r>
      <w:r w:rsidRPr="00DD0585">
        <w:t>Linz</w:t>
      </w:r>
      <w:r>
        <w:t>, Institute of InorganicChemsitry</w:t>
      </w:r>
    </w:p>
    <w:p w:rsidR="00316E3F" w:rsidRDefault="00316E3F" w:rsidP="00316E3F">
      <w:pPr>
        <w:spacing w:after="0"/>
      </w:pPr>
      <w:r>
        <w:t xml:space="preserve">Prof. </w:t>
      </w:r>
      <w:r w:rsidRPr="00DD0585">
        <w:t>Günther L.  Knör</w:t>
      </w:r>
      <w:r>
        <w:t xml:space="preserve">  (fotokatalitikus – hidrogénfejlesztési – kísérletek végzése metalloporfirinekkel)</w:t>
      </w:r>
    </w:p>
    <w:p w:rsidR="00316E3F" w:rsidRDefault="00316E3F" w:rsidP="00316E3F">
      <w:pPr>
        <w:spacing w:after="0"/>
      </w:pPr>
      <w:r>
        <w:t>TU Graz, Institute of Physical and TheoreticalChemistry</w:t>
      </w:r>
    </w:p>
    <w:p w:rsidR="00316E3F" w:rsidRDefault="00316E3F" w:rsidP="00316E3F">
      <w:pPr>
        <w:spacing w:after="0"/>
      </w:pPr>
      <w:r>
        <w:t xml:space="preserve">Prof. </w:t>
      </w:r>
      <w:r w:rsidRPr="00DD0585">
        <w:t>GünterGrampp</w:t>
      </w:r>
      <w:r>
        <w:t xml:space="preserve"> (fém-komplexek ESR vizsgálata alap- és gerjesztett állapotban)</w:t>
      </w:r>
    </w:p>
    <w:p w:rsidR="00316E3F" w:rsidRDefault="00316E3F" w:rsidP="00316E3F">
      <w:pPr>
        <w:spacing w:before="0" w:after="0"/>
        <w:jc w:val="left"/>
      </w:pPr>
      <w:r>
        <w:br w:type="page"/>
      </w:r>
    </w:p>
    <w:p w:rsidR="00290A3A" w:rsidRPr="002638FA" w:rsidRDefault="00290A3A" w:rsidP="00731556">
      <w:pPr>
        <w:pStyle w:val="Cmsor2"/>
        <w:shd w:val="clear" w:color="auto" w:fill="17365D" w:themeFill="text2" w:themeFillShade="BF"/>
        <w:jc w:val="center"/>
        <w:rPr>
          <w:b/>
        </w:rPr>
      </w:pPr>
      <w:bookmarkStart w:id="11" w:name="_Toc318095519"/>
      <w:bookmarkStart w:id="12" w:name="_Toc320194241"/>
      <w:r w:rsidRPr="002638FA">
        <w:rPr>
          <w:b/>
        </w:rPr>
        <w:t>Hulladék, mint nyersanyag modul</w:t>
      </w:r>
      <w:bookmarkEnd w:id="12"/>
    </w:p>
    <w:p w:rsidR="00731556" w:rsidRPr="00731556" w:rsidRDefault="00731556" w:rsidP="00731556"/>
    <w:p w:rsidR="00316E3F" w:rsidRPr="00731556" w:rsidRDefault="00316E3F" w:rsidP="00061489">
      <w:pPr>
        <w:pStyle w:val="Almodul"/>
      </w:pPr>
      <w:bookmarkStart w:id="13" w:name="_Toc320194242"/>
      <w:r w:rsidRPr="00731556">
        <w:t>Vörösiszap</w:t>
      </w:r>
      <w:r w:rsidR="00290A3A" w:rsidRPr="00731556">
        <w:t>, mint nyersanyag almodul</w:t>
      </w:r>
      <w:bookmarkEnd w:id="11"/>
      <w:bookmarkEnd w:id="13"/>
    </w:p>
    <w:p w:rsidR="00316E3F" w:rsidRPr="00CF615D" w:rsidRDefault="00D814BF" w:rsidP="00316E3F">
      <w:r>
        <w:t>A tervezett projekt a vörös</w:t>
      </w:r>
      <w:r w:rsidR="00316E3F" w:rsidRPr="00CF615D">
        <w:t xml:space="preserve">iszap komplex feldolgozását és hasznosítását célozza meg. A vörös iszap komplex összetételére való tekintettel a tervezett alprojekt sikeres megvalósításához széles körű intézményen belüli és azon kívüli kooperációra is szükség van. Tekintette arra, hogy a technológiai alternatívák kidolgozását megelőzően számos kémiai, illetve anyagtani, fizikakémiai vizsgálatra van szükség, ezért a PE Mérnöki </w:t>
      </w:r>
      <w:r w:rsidR="00316E3F">
        <w:t>K</w:t>
      </w:r>
      <w:r w:rsidR="00316E3F" w:rsidRPr="00CF615D">
        <w:t>arának alaptárgyi tanszékeinek a tudományos potenciálját hasznosítani szeretnénk. A különböző vörös iszap tározókból származó vörös iszapok tulajdonságai jelentős mértékben eltérnek a deponálási technológia jellegéből adódóan. A megalapozó vizsgálatokat követ</w:t>
      </w:r>
      <w:r w:rsidR="00316E3F">
        <w:t>ő</w:t>
      </w:r>
      <w:r w:rsidR="00316E3F" w:rsidRPr="00CF615D">
        <w:t xml:space="preserve"> környezetbarát technológiai megoldások kidolgozásához vegyészmérnöki</w:t>
      </w:r>
      <w:r w:rsidR="00316E3F">
        <w:t>-</w:t>
      </w:r>
      <w:r w:rsidR="00316E3F" w:rsidRPr="00CF615D">
        <w:t>, anyagmérnöki</w:t>
      </w:r>
      <w:r w:rsidR="00316E3F">
        <w:t>-</w:t>
      </w:r>
      <w:r w:rsidR="00316E3F" w:rsidRPr="00CF615D">
        <w:t>, illetve környezettechnológiai ismeretekre van szükség. A vörös iszapban lévő vas és értékes fémek kinyerését illetően a korszerű, nagyműszeres analitikai vizsgálatokon túl anyagtudományi, radiokémiai és fémkohászati, fémfeldolgozási tudásanyag is szükséges. Ennek szem előtt tartásával javasoljuk a Dunaújvárosi Főiskola, Miskolci Egyetem és a Baᶀes-Bolyai Tudományegyetem bevonását is, mivel a vörös iszapban lévő kb. 12-15millió tonna vas kinyerése és hasznosítása a kohászatban nemzetgazdasági jelentőségű, amelynek révén munkahelyek</w:t>
      </w:r>
      <w:r w:rsidR="00316E3F">
        <w:t>et lehet teremteni és az Észak-K</w:t>
      </w:r>
      <w:r w:rsidR="00316E3F" w:rsidRPr="00CF615D">
        <w:t xml:space="preserve">elet Magyarországi régió vonatkozásában az életminőséget is javítani lehet. A nem fémipari alkalmazások vonatkozásában a vörösiszap építőipari, útépítő-ipari alkalmazásai is ígéretesek, amennyiben a radioökológiai, humánegészségügyi szempontokat is sikerül teljes mértékben érvényesíteni. Ígéretesnek tűnik azon kísérleti program indítása, amelynek keretében a vörösiszapot adott technológiai paraméterek mellett biomasszával, savas karakterű nehézolaj párlatokkal és/vagy savgyantával reagáltatjuk. A sav-bázis semlegesítési reakción túlmenően a vörösiszapban lévő értékes fémek krakkoló aktivitást fejthetnek ki és ezáltal a biomasszából értékesíthető könnyebb szénhidrogén párlatok állíthatók elő további hasznosítás céljára. A komplex kutatási projekt jellegéből adódóan szoros együttműködés szükséges a mérnöki kar alaptárgyi tanszékei és a mérnöki tanszékek között külső partnerekkel konzorciális formában történő együttműködésben. </w:t>
      </w:r>
    </w:p>
    <w:p w:rsidR="00316E3F" w:rsidRPr="00B6373F" w:rsidRDefault="006F46B6" w:rsidP="001229FD">
      <w:pPr>
        <w:pStyle w:val="Listaszerbekezds"/>
        <w:numPr>
          <w:ilvl w:val="0"/>
          <w:numId w:val="30"/>
        </w:numPr>
        <w:rPr>
          <w:b/>
        </w:rPr>
      </w:pPr>
      <w:r w:rsidRPr="006F46B6">
        <w:rPr>
          <w:b/>
        </w:rPr>
        <w:t>Vörösiszap és/vagy egyéb ipari hulladékok hasznosítása katalitikus technológiákkal (Kémiai feldolgozás)</w:t>
      </w:r>
    </w:p>
    <w:p w:rsidR="00D814BF" w:rsidRPr="00D814BF" w:rsidRDefault="00D814BF" w:rsidP="009048B9">
      <w:pPr>
        <w:rPr>
          <w:u w:val="single"/>
        </w:rPr>
      </w:pPr>
      <w:r>
        <w:rPr>
          <w:u w:val="single"/>
        </w:rPr>
        <w:t>Kutatást megelőző elemzés</w:t>
      </w:r>
      <w:r w:rsidR="00B6373F">
        <w:rPr>
          <w:u w:val="single"/>
        </w:rPr>
        <w:t>ek</w:t>
      </w:r>
    </w:p>
    <w:p w:rsidR="009048B9" w:rsidRPr="00CF615D" w:rsidRDefault="009048B9" w:rsidP="009048B9">
      <w:r w:rsidRPr="00CF615D">
        <w:t>Az életciklus-elemzés (LCA) alkalmazása a hulladékok hasznosításánál a tervezés egyik meghatározó eszköze. Az LCA segítségével az egyes feldolgozási technológiák környezet terhelését tudjuk meghatározni. Minden munkaszakasznál szakirodalmi hivatkozásokat és a korábbi elemzések adatait is tudjuk alkalmazni.</w:t>
      </w:r>
    </w:p>
    <w:p w:rsidR="009048B9" w:rsidRPr="00CF615D" w:rsidRDefault="00B6373F" w:rsidP="009048B9">
      <w:r>
        <w:t>F</w:t>
      </w:r>
      <w:r w:rsidR="009048B9" w:rsidRPr="00CF615D">
        <w:t>őbb szakasz</w:t>
      </w:r>
      <w:r>
        <w:t>ok</w:t>
      </w:r>
      <w:r w:rsidR="009048B9" w:rsidRPr="00CF615D">
        <w:t>:</w:t>
      </w:r>
    </w:p>
    <w:p w:rsidR="009048B9" w:rsidRPr="00CF615D" w:rsidRDefault="009048B9" w:rsidP="001229FD">
      <w:pPr>
        <w:pStyle w:val="Listaszerbekezds"/>
        <w:numPr>
          <w:ilvl w:val="0"/>
          <w:numId w:val="18"/>
        </w:numPr>
      </w:pPr>
      <w:r w:rsidRPr="00CF615D">
        <w:t xml:space="preserve">Az életciklus-elemzés munkaszakaszban az egyes feldolgozási eljárások környezeti terhelését tudjuk meghatározni az LCA módszerével. A kapott eredmények lehetőséget adnak az egyes tényezők meghatározására, azok súlyozására, valamint közvetlen összehasonlítási alapot biztosítanak az egyes alternatívák közötti viszonyszámok felállítására. A vizsgált hulladékok esetében az egyes alternatívák összevetésével meghatározhatjuk a környezeti szempontból legkedvezőbb feldolgozási javaslatokat. </w:t>
      </w:r>
    </w:p>
    <w:p w:rsidR="009048B9" w:rsidRPr="00CF615D" w:rsidRDefault="009048B9" w:rsidP="001229FD">
      <w:pPr>
        <w:pStyle w:val="Listaszerbekezds"/>
        <w:numPr>
          <w:ilvl w:val="0"/>
          <w:numId w:val="18"/>
        </w:numPr>
      </w:pPr>
      <w:r w:rsidRPr="00CF615D">
        <w:t>A második szakaszban az életciklus-költségelemzés (LCC) segítségével ugyanezen technológiai folyamatok költségigényeit is elemezhetjük, így a gazdaságilag legoptimálisabb hasznosítási módszert is kiválaszthatjuk. Ez az un. BATNEC, azaz a társadalom számára leghasznosabb technológia meghatározását eredményezi.</w:t>
      </w:r>
    </w:p>
    <w:p w:rsidR="009048B9" w:rsidRPr="00CF615D" w:rsidRDefault="009048B9" w:rsidP="001229FD">
      <w:pPr>
        <w:pStyle w:val="Listaszerbekezds"/>
        <w:numPr>
          <w:ilvl w:val="0"/>
          <w:numId w:val="18"/>
        </w:numPr>
      </w:pPr>
      <w:r w:rsidRPr="00CF615D">
        <w:t>A harmadik szakaszban a korábban kiválasztott technológiák társadalmi szempontú vizsgálatát tudjuk elvégezni. Ebben az esetben a hajtóerők (politika, társadalmi igény) elemzésével az esetleges fejlesztések támogatottságát is elemezni tudjuk. Ezzel támogatást tudunk biztosítani egy megvalósítandó beruházás környezetpolitikai és környezet kommunikációs programjához.</w:t>
      </w:r>
    </w:p>
    <w:p w:rsidR="009048B9" w:rsidRPr="00CF615D" w:rsidRDefault="009048B9" w:rsidP="009048B9">
      <w:r w:rsidRPr="00CF615D">
        <w:t>A tevékenység várható eredményei és hozzájárulása a projekt céljához:</w:t>
      </w:r>
    </w:p>
    <w:p w:rsidR="009048B9" w:rsidRPr="00CF615D" w:rsidRDefault="009048B9" w:rsidP="001229FD">
      <w:pPr>
        <w:pStyle w:val="Listaszerbekezds"/>
        <w:numPr>
          <w:ilvl w:val="0"/>
          <w:numId w:val="19"/>
        </w:numPr>
      </w:pPr>
      <w:r w:rsidRPr="00CF615D">
        <w:t>Meghatározza az egyes feldolgozási technológiák környezeti teljesítményét és gazdaságosságát. Munkahelyteremtés és környezeti állapot javulás.</w:t>
      </w:r>
    </w:p>
    <w:p w:rsidR="00B6373F" w:rsidRDefault="00B6373F">
      <w:pPr>
        <w:spacing w:before="0" w:after="0"/>
        <w:jc w:val="left"/>
      </w:pPr>
    </w:p>
    <w:p w:rsidR="00D814BF" w:rsidRPr="00B6373F" w:rsidRDefault="00D814BF" w:rsidP="00316E3F">
      <w:pPr>
        <w:rPr>
          <w:u w:val="single"/>
        </w:rPr>
      </w:pPr>
      <w:r w:rsidRPr="00B6373F">
        <w:rPr>
          <w:u w:val="single"/>
        </w:rPr>
        <w:t>Kutatási téma leírása</w:t>
      </w:r>
    </w:p>
    <w:p w:rsidR="00316E3F" w:rsidRPr="00CF615D" w:rsidRDefault="00316E3F" w:rsidP="00316E3F">
      <w:r w:rsidRPr="00CF615D">
        <w:t>A javasolt kutatási irány célkitűzése a lúgos kémhatású vörös iszap nehézolaj párlatok/savas biomasszákkal/savgyantával történő kontaktáltatása és környezetbarát technológiákkal történő feldolgozása. A kutatási irány célkitűzése, hogy jelenleg ipari mennyiségben gazdaságilag nem hasznosítható alapanyagot/terméket állítsunk elő. A vörös</w:t>
      </w:r>
      <w:r>
        <w:t xml:space="preserve"> i</w:t>
      </w:r>
      <w:r w:rsidRPr="00CF615D">
        <w:t xml:space="preserve">szap jelentős vastartalma katalizátor szerepét tölti be a rendelkezésre álló ismeretek alapján a nehézolaj párlatok katalitikus krakkolása során. A lúgos kémhatású vörös iszap a jelentős mennyiségben deponált savgyantákkal történő reagáltatása révén, a technológiai paraméterek megválasztásával a semlegesítési reakció mellett nagy mennyiségben rendelkezésre álló hulladék anyagokból iparilag potenciálisan hasznosítható anyagok állíthatók elő. </w:t>
      </w:r>
    </w:p>
    <w:p w:rsidR="00316E3F" w:rsidRPr="00CF615D" w:rsidRDefault="00316E3F" w:rsidP="00316E3F">
      <w:r w:rsidRPr="00CF615D">
        <w:t>A kutatás főbb szakaszai:</w:t>
      </w:r>
    </w:p>
    <w:p w:rsidR="00316E3F" w:rsidRPr="00CF615D" w:rsidRDefault="00316E3F" w:rsidP="001229FD">
      <w:pPr>
        <w:pStyle w:val="Listaszerbekezds"/>
        <w:numPr>
          <w:ilvl w:val="0"/>
          <w:numId w:val="20"/>
        </w:numPr>
      </w:pPr>
      <w:r w:rsidRPr="00CF615D">
        <w:t>Előkísérletek: a vörös iszap minősítése, kémiai fizikakémiai, felületkémiai vizsgálatok.</w:t>
      </w:r>
    </w:p>
    <w:p w:rsidR="00316E3F" w:rsidRPr="00CF615D" w:rsidRDefault="00316E3F" w:rsidP="001229FD">
      <w:pPr>
        <w:pStyle w:val="Listaszerbekezds"/>
        <w:numPr>
          <w:ilvl w:val="0"/>
          <w:numId w:val="20"/>
        </w:numPr>
      </w:pPr>
      <w:r w:rsidRPr="00CF615D">
        <w:t>Laborkísérletek: a vörös iszap és nehéz maradványolaj</w:t>
      </w:r>
      <w:r>
        <w:t>-</w:t>
      </w:r>
      <w:r w:rsidRPr="00CF615D">
        <w:t>párlatok, biomasszák, savgyanta reagáltatása üstreaktorban.</w:t>
      </w:r>
    </w:p>
    <w:p w:rsidR="00316E3F" w:rsidRPr="00CF615D" w:rsidRDefault="00316E3F" w:rsidP="001229FD">
      <w:pPr>
        <w:pStyle w:val="Listaszerbekezds"/>
        <w:numPr>
          <w:ilvl w:val="0"/>
          <w:numId w:val="20"/>
        </w:numPr>
      </w:pPr>
      <w:r w:rsidRPr="00CF615D">
        <w:t>Technológiai paraméterek hatása termékösszetételre, termékösszetétel vizsgálata (IR, GC-MS technikákkal).</w:t>
      </w:r>
    </w:p>
    <w:p w:rsidR="00316E3F" w:rsidRPr="00CF615D" w:rsidRDefault="00316E3F" w:rsidP="001229FD">
      <w:pPr>
        <w:pStyle w:val="Listaszerbekezds"/>
        <w:numPr>
          <w:ilvl w:val="0"/>
          <w:numId w:val="20"/>
        </w:numPr>
      </w:pPr>
      <w:r w:rsidRPr="00CF615D">
        <w:t>Technológiai paraméterek és a termékminőség közötti összefüggések tanulmányozása.</w:t>
      </w:r>
    </w:p>
    <w:p w:rsidR="00316E3F" w:rsidRPr="00CF615D" w:rsidRDefault="00316E3F" w:rsidP="001229FD">
      <w:pPr>
        <w:pStyle w:val="Listaszerbekezds"/>
        <w:numPr>
          <w:ilvl w:val="0"/>
          <w:numId w:val="20"/>
        </w:numPr>
      </w:pPr>
      <w:r w:rsidRPr="00CF615D">
        <w:t>Termékminőség vizsgálatok, technológiai paraméterek optimalizálása beleértve a vörös iszap, illetve a többi választott hulladék előkezelését is.</w:t>
      </w:r>
    </w:p>
    <w:p w:rsidR="00316E3F" w:rsidRPr="00CF615D" w:rsidRDefault="00316E3F" w:rsidP="001229FD">
      <w:pPr>
        <w:pStyle w:val="Listaszerbekezds"/>
        <w:numPr>
          <w:ilvl w:val="0"/>
          <w:numId w:val="20"/>
        </w:numPr>
      </w:pPr>
      <w:r w:rsidRPr="00CF615D">
        <w:t>Mértéknövelő kísérletek: literes térfogatú üstreaktorban, technológiai paraméterek, termékminőség validálása.</w:t>
      </w:r>
    </w:p>
    <w:p w:rsidR="00316E3F" w:rsidRPr="00CF615D" w:rsidRDefault="00316E3F" w:rsidP="001229FD">
      <w:pPr>
        <w:pStyle w:val="Listaszerbekezds"/>
        <w:numPr>
          <w:ilvl w:val="0"/>
          <w:numId w:val="20"/>
        </w:numPr>
      </w:pPr>
      <w:r w:rsidRPr="00CF615D">
        <w:t>Technológiai javaslat kidolgozása pilot plant kísérletek kidolgozására.</w:t>
      </w:r>
    </w:p>
    <w:p w:rsidR="00316E3F" w:rsidRPr="00CF615D" w:rsidRDefault="00316E3F" w:rsidP="00316E3F">
      <w:r w:rsidRPr="00CF615D">
        <w:t>A tevékenység várható eredményei és hozzájárulása a projekt céljához:</w:t>
      </w:r>
    </w:p>
    <w:p w:rsidR="00316E3F" w:rsidRPr="00CF615D" w:rsidRDefault="00316E3F" w:rsidP="00316E3F">
      <w:r w:rsidRPr="00CF615D">
        <w:t>A vörös iszap lúgos kémhatásának eliminálása és hulladékból/hulladékokból alappárlatok előállítása, munkahelyteremtés és környezeti állapot javulás.</w:t>
      </w:r>
    </w:p>
    <w:p w:rsidR="00316E3F" w:rsidRPr="00CF615D" w:rsidRDefault="00316E3F" w:rsidP="00316E3F">
      <w:r w:rsidRPr="00CF615D">
        <w:t>Javasolt P</w:t>
      </w:r>
      <w:r>
        <w:t xml:space="preserve">annon </w:t>
      </w:r>
      <w:r w:rsidRPr="00CF615D">
        <w:t>E</w:t>
      </w:r>
      <w:r>
        <w:t>gyetem</w:t>
      </w:r>
      <w:r w:rsidRPr="00CF615D">
        <w:t xml:space="preserve"> együttműködő szervezeti egység: MOL Ásványolaj- és Széntechnológiai Intézet, </w:t>
      </w:r>
    </w:p>
    <w:p w:rsidR="00316E3F" w:rsidRPr="00CF615D" w:rsidRDefault="00316E3F" w:rsidP="00316E3F">
      <w:r w:rsidRPr="00CF615D">
        <w:t>Javasolt konzorciumi partner: Babes-Bolyai Tudományegyetem</w:t>
      </w:r>
    </w:p>
    <w:p w:rsidR="00316E3F" w:rsidRPr="00CF615D" w:rsidRDefault="00316E3F" w:rsidP="00316E3F">
      <w:r w:rsidRPr="00CF615D">
        <w:t>Munkamegosztás, cselekvési terv megvalósíthatósága:</w:t>
      </w:r>
    </w:p>
    <w:p w:rsidR="00316E3F" w:rsidRPr="00CF615D" w:rsidRDefault="00316E3F" w:rsidP="00316E3F">
      <w:r w:rsidRPr="00CF615D">
        <w:t>Együttműködés a K</w:t>
      </w:r>
      <w:r>
        <w:t xml:space="preserve">örnyezetmérnöki </w:t>
      </w:r>
      <w:r w:rsidRPr="00CF615D">
        <w:t>I</w:t>
      </w:r>
      <w:r>
        <w:t>ntézet</w:t>
      </w:r>
      <w:r w:rsidRPr="00CF615D">
        <w:t xml:space="preserve"> és MOL között (Dr. Rédey Ákos, Dr. Yuzhakova Tatjana, Dr. Kurdi Róbert, Dr. Kristóf János (analitika), Dr. Kristóf Jánosné (felületkémia), Dr. Hancsók Jenő (szénhidrogén technológia)</w:t>
      </w:r>
    </w:p>
    <w:p w:rsidR="00316E3F" w:rsidRPr="00CF615D" w:rsidRDefault="00316E3F" w:rsidP="00316E3F">
      <w:r w:rsidRPr="00CF615D">
        <w:t>Egyéb együttműködő partnerek feladata a projektben:</w:t>
      </w:r>
    </w:p>
    <w:p w:rsidR="00316E3F" w:rsidRDefault="00316E3F" w:rsidP="00316E3F">
      <w:r w:rsidRPr="00CF615D">
        <w:t>Saját kivitelezésben/külső szállító tevékenysége: lásd fent</w:t>
      </w:r>
    </w:p>
    <w:p w:rsidR="00D7301F" w:rsidRPr="00574679" w:rsidRDefault="00D7301F" w:rsidP="00D7301F">
      <w:pPr>
        <w:rPr>
          <w:b/>
          <w:szCs w:val="22"/>
        </w:rPr>
      </w:pPr>
      <w:r w:rsidRPr="00574679">
        <w:rPr>
          <w:b/>
          <w:szCs w:val="22"/>
        </w:rPr>
        <w:t>Konkrét feladatok felsorolása</w:t>
      </w:r>
    </w:p>
    <w:tbl>
      <w:tblPr>
        <w:tblW w:w="0" w:type="auto"/>
        <w:jc w:val="center"/>
        <w:tblBorders>
          <w:top w:val="single" w:sz="12" w:space="0" w:color="000000"/>
          <w:bottom w:val="single" w:sz="12" w:space="0" w:color="000000"/>
        </w:tblBorders>
        <w:tblLook w:val="00A0"/>
      </w:tblPr>
      <w:tblGrid>
        <w:gridCol w:w="812"/>
        <w:gridCol w:w="2632"/>
        <w:gridCol w:w="1675"/>
        <w:gridCol w:w="1738"/>
        <w:gridCol w:w="959"/>
        <w:gridCol w:w="1472"/>
      </w:tblGrid>
      <w:tr w:rsidR="00D7301F" w:rsidRPr="00C55FEF" w:rsidTr="00D7301F">
        <w:trPr>
          <w:jc w:val="center"/>
        </w:trPr>
        <w:tc>
          <w:tcPr>
            <w:tcW w:w="3444" w:type="dxa"/>
            <w:gridSpan w:val="2"/>
            <w:tcBorders>
              <w:top w:val="single" w:sz="12" w:space="0" w:color="000000"/>
              <w:bottom w:val="single" w:sz="12" w:space="0" w:color="000000"/>
            </w:tcBorders>
            <w:shd w:val="clear" w:color="auto" w:fill="D9D9D9"/>
          </w:tcPr>
          <w:p w:rsidR="00D7301F" w:rsidRPr="00C55FEF" w:rsidRDefault="00D7301F" w:rsidP="00061489">
            <w:pPr>
              <w:jc w:val="left"/>
              <w:rPr>
                <w:bCs/>
                <w:sz w:val="20"/>
              </w:rPr>
            </w:pPr>
            <w:r>
              <w:rPr>
                <w:bCs/>
                <w:sz w:val="20"/>
              </w:rPr>
              <w:t>Feladat sorszáma, megnevezése</w:t>
            </w:r>
          </w:p>
        </w:tc>
        <w:tc>
          <w:tcPr>
            <w:tcW w:w="1675" w:type="dxa"/>
            <w:tcBorders>
              <w:top w:val="single" w:sz="12" w:space="0" w:color="000000"/>
              <w:bottom w:val="single" w:sz="12" w:space="0" w:color="000000"/>
            </w:tcBorders>
            <w:shd w:val="clear" w:color="auto" w:fill="D9D9D9"/>
          </w:tcPr>
          <w:p w:rsidR="00D7301F" w:rsidRPr="00C55FEF" w:rsidRDefault="00D7301F" w:rsidP="00061489">
            <w:pPr>
              <w:jc w:val="left"/>
              <w:rPr>
                <w:bCs/>
                <w:sz w:val="20"/>
              </w:rPr>
            </w:pPr>
            <w:r>
              <w:rPr>
                <w:bCs/>
                <w:sz w:val="20"/>
              </w:rPr>
              <w:t>T</w:t>
            </w:r>
            <w:r w:rsidRPr="00C55FEF">
              <w:rPr>
                <w:bCs/>
                <w:sz w:val="20"/>
              </w:rPr>
              <w:t>émafelelős, résztvevők</w:t>
            </w:r>
          </w:p>
        </w:tc>
        <w:tc>
          <w:tcPr>
            <w:tcW w:w="1738" w:type="dxa"/>
            <w:tcBorders>
              <w:top w:val="single" w:sz="12" w:space="0" w:color="000000"/>
              <w:bottom w:val="single" w:sz="12" w:space="0" w:color="000000"/>
            </w:tcBorders>
            <w:shd w:val="clear" w:color="auto" w:fill="D9D9D9"/>
          </w:tcPr>
          <w:p w:rsidR="00D7301F" w:rsidRPr="00C55FEF" w:rsidRDefault="00D7301F" w:rsidP="00061489">
            <w:pPr>
              <w:jc w:val="left"/>
              <w:rPr>
                <w:bCs/>
                <w:sz w:val="20"/>
              </w:rPr>
            </w:pPr>
            <w:r>
              <w:rPr>
                <w:bCs/>
                <w:sz w:val="20"/>
              </w:rPr>
              <w:t>E</w:t>
            </w:r>
            <w:r w:rsidRPr="00C55FEF">
              <w:rPr>
                <w:bCs/>
                <w:sz w:val="20"/>
              </w:rPr>
              <w:t>redmény</w:t>
            </w:r>
          </w:p>
        </w:tc>
        <w:tc>
          <w:tcPr>
            <w:tcW w:w="959" w:type="dxa"/>
            <w:tcBorders>
              <w:top w:val="single" w:sz="12" w:space="0" w:color="000000"/>
              <w:bottom w:val="single" w:sz="12" w:space="0" w:color="000000"/>
            </w:tcBorders>
            <w:shd w:val="clear" w:color="auto" w:fill="D9D9D9"/>
          </w:tcPr>
          <w:p w:rsidR="00D7301F" w:rsidRPr="00C55FEF" w:rsidRDefault="00D7301F" w:rsidP="00061489">
            <w:pPr>
              <w:jc w:val="left"/>
              <w:rPr>
                <w:bCs/>
                <w:sz w:val="20"/>
              </w:rPr>
            </w:pPr>
            <w:r>
              <w:rPr>
                <w:bCs/>
                <w:sz w:val="20"/>
              </w:rPr>
              <w:t>Kapcs. iránya</w:t>
            </w:r>
          </w:p>
        </w:tc>
        <w:tc>
          <w:tcPr>
            <w:tcW w:w="1472" w:type="dxa"/>
            <w:tcBorders>
              <w:top w:val="single" w:sz="12" w:space="0" w:color="000000"/>
              <w:bottom w:val="single" w:sz="12" w:space="0" w:color="000000"/>
            </w:tcBorders>
            <w:shd w:val="clear" w:color="auto" w:fill="D9D9D9"/>
          </w:tcPr>
          <w:p w:rsidR="00D7301F" w:rsidRPr="00C55FEF" w:rsidRDefault="00D7301F" w:rsidP="00061489">
            <w:pPr>
              <w:jc w:val="left"/>
              <w:rPr>
                <w:bCs/>
                <w:sz w:val="20"/>
              </w:rPr>
            </w:pPr>
            <w:r>
              <w:rPr>
                <w:bCs/>
                <w:sz w:val="20"/>
              </w:rPr>
              <w:t>Kapcsolódó téma</w:t>
            </w:r>
          </w:p>
        </w:tc>
      </w:tr>
      <w:tr w:rsidR="00D7301F" w:rsidRPr="00C55FEF" w:rsidTr="00D7301F">
        <w:trPr>
          <w:jc w:val="center"/>
        </w:trPr>
        <w:tc>
          <w:tcPr>
            <w:tcW w:w="812" w:type="dxa"/>
            <w:tcBorders>
              <w:top w:val="single" w:sz="12" w:space="0" w:color="000000"/>
              <w:bottom w:val="single" w:sz="4" w:space="0" w:color="000000"/>
            </w:tcBorders>
          </w:tcPr>
          <w:p w:rsidR="00D7301F" w:rsidRPr="00C55FEF" w:rsidRDefault="00D7301F" w:rsidP="00061489">
            <w:pPr>
              <w:jc w:val="left"/>
              <w:rPr>
                <w:bCs/>
                <w:sz w:val="16"/>
                <w:szCs w:val="16"/>
              </w:rPr>
            </w:pPr>
            <w:r w:rsidRPr="00C55FEF">
              <w:rPr>
                <w:bCs/>
                <w:sz w:val="16"/>
                <w:szCs w:val="16"/>
              </w:rPr>
              <w:t>1.</w:t>
            </w:r>
          </w:p>
        </w:tc>
        <w:tc>
          <w:tcPr>
            <w:tcW w:w="2632" w:type="dxa"/>
            <w:tcBorders>
              <w:top w:val="single" w:sz="12" w:space="0" w:color="000000"/>
              <w:bottom w:val="single" w:sz="4" w:space="0" w:color="000000"/>
            </w:tcBorders>
          </w:tcPr>
          <w:p w:rsidR="00D7301F" w:rsidRPr="00C55FEF" w:rsidRDefault="00D7301F" w:rsidP="00061489">
            <w:pPr>
              <w:jc w:val="left"/>
              <w:rPr>
                <w:bCs/>
                <w:sz w:val="16"/>
                <w:szCs w:val="16"/>
              </w:rPr>
            </w:pPr>
            <w:r w:rsidRPr="00C55FEF">
              <w:rPr>
                <w:bCs/>
                <w:sz w:val="16"/>
                <w:szCs w:val="16"/>
              </w:rPr>
              <w:t>Iro</w:t>
            </w:r>
            <w:r>
              <w:rPr>
                <w:bCs/>
                <w:sz w:val="16"/>
                <w:szCs w:val="16"/>
              </w:rPr>
              <w:t>dalmazás,</w:t>
            </w:r>
            <w:r w:rsidRPr="00C55FEF">
              <w:rPr>
                <w:bCs/>
                <w:sz w:val="16"/>
                <w:szCs w:val="16"/>
              </w:rPr>
              <w:t xml:space="preserve"> kapcsolattartás</w:t>
            </w:r>
          </w:p>
        </w:tc>
        <w:tc>
          <w:tcPr>
            <w:tcW w:w="1675" w:type="dxa"/>
            <w:tcBorders>
              <w:top w:val="single" w:sz="12" w:space="0" w:color="000000"/>
              <w:bottom w:val="single" w:sz="4" w:space="0" w:color="000000"/>
            </w:tcBorders>
          </w:tcPr>
          <w:p w:rsidR="00D7301F" w:rsidRPr="00F235C4" w:rsidRDefault="00D7301F" w:rsidP="00061489">
            <w:pPr>
              <w:jc w:val="left"/>
              <w:rPr>
                <w:bCs/>
                <w:sz w:val="16"/>
                <w:szCs w:val="16"/>
              </w:rPr>
            </w:pPr>
            <w:r w:rsidRPr="00F235C4">
              <w:rPr>
                <w:bCs/>
                <w:sz w:val="16"/>
                <w:szCs w:val="16"/>
              </w:rPr>
              <w:t>Dr. Rédey Ákos</w:t>
            </w:r>
          </w:p>
          <w:p w:rsidR="00D7301F" w:rsidRPr="00C55FEF" w:rsidRDefault="00D7301F" w:rsidP="00061489">
            <w:pPr>
              <w:jc w:val="left"/>
              <w:rPr>
                <w:bCs/>
                <w:sz w:val="16"/>
                <w:szCs w:val="16"/>
              </w:rPr>
            </w:pPr>
            <w:r w:rsidRPr="00F235C4">
              <w:rPr>
                <w:bCs/>
                <w:sz w:val="16"/>
                <w:szCs w:val="16"/>
              </w:rPr>
              <w:t>Dr. Domokos Endre, Dr. Yuzhakova Tatiana, Dr. Kovács József</w:t>
            </w:r>
            <w:r>
              <w:rPr>
                <w:bCs/>
                <w:sz w:val="16"/>
                <w:szCs w:val="16"/>
              </w:rPr>
              <w:t>,</w:t>
            </w:r>
            <w:r w:rsidRPr="00F235C4">
              <w:rPr>
                <w:bCs/>
                <w:sz w:val="16"/>
                <w:szCs w:val="16"/>
              </w:rPr>
              <w:t xml:space="preserve"> Prof. Dr. Kornelia Majdik, Prof. Dr. Alexandra Cs</w:t>
            </w:r>
            <w:r>
              <w:rPr>
                <w:bCs/>
                <w:sz w:val="16"/>
                <w:szCs w:val="16"/>
              </w:rPr>
              <w:t>avdari</w:t>
            </w:r>
            <w:r w:rsidRPr="00F235C4">
              <w:rPr>
                <w:bCs/>
                <w:sz w:val="16"/>
                <w:szCs w:val="16"/>
              </w:rPr>
              <w:t xml:space="preserve"> (Babes-Bolyai Tudományegyetem)</w:t>
            </w:r>
          </w:p>
        </w:tc>
        <w:tc>
          <w:tcPr>
            <w:tcW w:w="1738" w:type="dxa"/>
            <w:tcBorders>
              <w:top w:val="single" w:sz="12" w:space="0" w:color="000000"/>
              <w:bottom w:val="single" w:sz="4" w:space="0" w:color="000000"/>
            </w:tcBorders>
          </w:tcPr>
          <w:p w:rsidR="00D7301F" w:rsidRPr="00C55FEF" w:rsidRDefault="00D7301F" w:rsidP="00061489">
            <w:pPr>
              <w:jc w:val="left"/>
              <w:rPr>
                <w:bCs/>
                <w:sz w:val="16"/>
                <w:szCs w:val="16"/>
              </w:rPr>
            </w:pPr>
          </w:p>
        </w:tc>
        <w:tc>
          <w:tcPr>
            <w:tcW w:w="959" w:type="dxa"/>
            <w:tcBorders>
              <w:top w:val="single" w:sz="12" w:space="0" w:color="000000"/>
              <w:bottom w:val="single" w:sz="4" w:space="0" w:color="000000"/>
            </w:tcBorders>
          </w:tcPr>
          <w:p w:rsidR="00D7301F" w:rsidRPr="00C55FEF" w:rsidRDefault="00D7301F" w:rsidP="00061489">
            <w:pPr>
              <w:jc w:val="left"/>
              <w:rPr>
                <w:bCs/>
                <w:sz w:val="16"/>
                <w:szCs w:val="16"/>
              </w:rPr>
            </w:pPr>
          </w:p>
        </w:tc>
        <w:tc>
          <w:tcPr>
            <w:tcW w:w="1472" w:type="dxa"/>
            <w:tcBorders>
              <w:top w:val="single" w:sz="12" w:space="0" w:color="000000"/>
              <w:bottom w:val="single" w:sz="4" w:space="0" w:color="000000"/>
            </w:tcBorders>
          </w:tcPr>
          <w:p w:rsidR="00D7301F" w:rsidRPr="00963A47" w:rsidRDefault="00D7301F" w:rsidP="00061489">
            <w:pPr>
              <w:jc w:val="left"/>
              <w:rPr>
                <w:bCs/>
                <w:color w:val="00B050"/>
                <w:sz w:val="16"/>
                <w:szCs w:val="16"/>
              </w:rPr>
            </w:pPr>
          </w:p>
        </w:tc>
      </w:tr>
      <w:tr w:rsidR="00D7301F" w:rsidRPr="00C55FEF" w:rsidTr="00D7301F">
        <w:trPr>
          <w:jc w:val="center"/>
        </w:trPr>
        <w:tc>
          <w:tcPr>
            <w:tcW w:w="812"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1.1</w:t>
            </w:r>
          </w:p>
        </w:tc>
        <w:tc>
          <w:tcPr>
            <w:tcW w:w="2632"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Irodalmi háttér áttekintése</w:t>
            </w:r>
          </w:p>
        </w:tc>
        <w:tc>
          <w:tcPr>
            <w:tcW w:w="1675"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Dr. Rédey Ákos</w:t>
            </w:r>
          </w:p>
          <w:p w:rsidR="00D7301F" w:rsidRPr="00C55FEF" w:rsidRDefault="00D7301F" w:rsidP="00061489">
            <w:pPr>
              <w:jc w:val="left"/>
              <w:rPr>
                <w:sz w:val="16"/>
                <w:szCs w:val="16"/>
              </w:rPr>
            </w:pPr>
            <w:r>
              <w:rPr>
                <w:sz w:val="16"/>
                <w:szCs w:val="16"/>
              </w:rPr>
              <w:t xml:space="preserve">Dr. Domokos Endre, Dr. Yuzhakova Tatiana, Dr. Kovács József, Fejes Lászlóné Utasi Anett, Somogyi Viola, Bui Pál, </w:t>
            </w:r>
            <w:r w:rsidRPr="00FE302A">
              <w:rPr>
                <w:sz w:val="16"/>
                <w:szCs w:val="16"/>
              </w:rPr>
              <w:t>Prof. Dr. Kornelia Majdik, Prof. Dr. Alexandra Csavdari</w:t>
            </w:r>
            <w:r>
              <w:rPr>
                <w:sz w:val="16"/>
                <w:szCs w:val="16"/>
              </w:rPr>
              <w:t>,</w:t>
            </w:r>
            <w:r w:rsidRPr="00FE302A">
              <w:rPr>
                <w:sz w:val="16"/>
                <w:szCs w:val="16"/>
              </w:rPr>
              <w:t xml:space="preserve"> Prof. Dr. Fazakas József (Babes-Bolyai Tudományegyetem)</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irodalmi összefoglaló</w:t>
            </w:r>
          </w:p>
        </w:tc>
        <w:tc>
          <w:tcPr>
            <w:tcW w:w="959" w:type="dxa"/>
            <w:tcBorders>
              <w:top w:val="single" w:sz="4" w:space="0" w:color="000000"/>
              <w:bottom w:val="single" w:sz="4" w:space="0" w:color="000000"/>
            </w:tcBorders>
          </w:tcPr>
          <w:p w:rsidR="00D7301F" w:rsidRPr="00C55FEF" w:rsidRDefault="00D7301F" w:rsidP="00061489">
            <w:pPr>
              <w:rPr>
                <w:sz w:val="16"/>
                <w:szCs w:val="16"/>
              </w:rPr>
            </w:pPr>
          </w:p>
        </w:tc>
        <w:tc>
          <w:tcPr>
            <w:tcW w:w="1472" w:type="dxa"/>
            <w:tcBorders>
              <w:top w:val="single" w:sz="4" w:space="0" w:color="000000"/>
              <w:bottom w:val="single" w:sz="4" w:space="0" w:color="000000"/>
            </w:tcBorders>
          </w:tcPr>
          <w:p w:rsidR="00D7301F" w:rsidRPr="00C55FEF" w:rsidRDefault="00D7301F" w:rsidP="00061489">
            <w:pPr>
              <w:jc w:val="left"/>
              <w:rPr>
                <w:sz w:val="16"/>
                <w:szCs w:val="16"/>
              </w:rPr>
            </w:pPr>
          </w:p>
        </w:tc>
      </w:tr>
      <w:tr w:rsidR="00D7301F" w:rsidRPr="00C55FEF" w:rsidTr="00D7301F">
        <w:trPr>
          <w:jc w:val="center"/>
        </w:trPr>
        <w:tc>
          <w:tcPr>
            <w:tcW w:w="812"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2.</w:t>
            </w:r>
          </w:p>
        </w:tc>
        <w:tc>
          <w:tcPr>
            <w:tcW w:w="2632"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Előkísérletek, életcilus elemzés</w:t>
            </w:r>
          </w:p>
        </w:tc>
        <w:tc>
          <w:tcPr>
            <w:tcW w:w="1675" w:type="dxa"/>
            <w:tcBorders>
              <w:top w:val="single" w:sz="4" w:space="0" w:color="000000"/>
              <w:bottom w:val="single" w:sz="4" w:space="0" w:color="000000"/>
            </w:tcBorders>
          </w:tcPr>
          <w:p w:rsidR="00D7301F" w:rsidRPr="00F77EF7" w:rsidRDefault="00D7301F" w:rsidP="00061489">
            <w:pPr>
              <w:jc w:val="left"/>
              <w:rPr>
                <w:sz w:val="16"/>
                <w:szCs w:val="16"/>
              </w:rPr>
            </w:pPr>
            <w:r w:rsidRPr="00F77EF7">
              <w:rPr>
                <w:sz w:val="16"/>
                <w:szCs w:val="16"/>
              </w:rPr>
              <w:t>Dr. Rédey Ákos</w:t>
            </w:r>
          </w:p>
          <w:p w:rsidR="00D7301F" w:rsidRPr="00C55FEF" w:rsidRDefault="00D7301F" w:rsidP="00061489">
            <w:pPr>
              <w:jc w:val="left"/>
              <w:rPr>
                <w:sz w:val="16"/>
                <w:szCs w:val="16"/>
              </w:rPr>
            </w:pPr>
            <w:r w:rsidRPr="00F77EF7">
              <w:rPr>
                <w:sz w:val="16"/>
                <w:szCs w:val="16"/>
              </w:rPr>
              <w:t>Dr. Domokos Endre, Dr. Yuzhakova Tatiana, Dr. Kovács József, Fejes Lászlóné Utasi Anett</w:t>
            </w:r>
            <w:r>
              <w:rPr>
                <w:sz w:val="16"/>
                <w:szCs w:val="16"/>
              </w:rPr>
              <w:t xml:space="preserve">, </w:t>
            </w:r>
            <w:r w:rsidRPr="00D50A76">
              <w:rPr>
                <w:sz w:val="16"/>
                <w:szCs w:val="16"/>
              </w:rPr>
              <w:t>Somogyi Viola, Bui Pál</w:t>
            </w:r>
            <w:r>
              <w:rPr>
                <w:sz w:val="16"/>
                <w:szCs w:val="16"/>
              </w:rPr>
              <w:t xml:space="preserve">, Prof. </w:t>
            </w:r>
            <w:r w:rsidRPr="00FE302A">
              <w:rPr>
                <w:sz w:val="16"/>
                <w:szCs w:val="16"/>
              </w:rPr>
              <w:t>Dr. Kornelia Majdik, Prof. Dr. Alexandra Csavdari, Prof. Dr. Fazakas József (Babes-Bolyai Tudományegyetem)</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p>
        </w:tc>
        <w:tc>
          <w:tcPr>
            <w:tcW w:w="959" w:type="dxa"/>
            <w:tcBorders>
              <w:top w:val="single" w:sz="4" w:space="0" w:color="000000"/>
              <w:bottom w:val="single" w:sz="4" w:space="0" w:color="000000"/>
            </w:tcBorders>
          </w:tcPr>
          <w:p w:rsidR="00D7301F" w:rsidRPr="00C55FEF" w:rsidRDefault="00D7301F" w:rsidP="00061489">
            <w:pPr>
              <w:jc w:val="left"/>
              <w:rPr>
                <w:sz w:val="16"/>
                <w:szCs w:val="16"/>
              </w:rPr>
            </w:pPr>
          </w:p>
        </w:tc>
        <w:tc>
          <w:tcPr>
            <w:tcW w:w="1472" w:type="dxa"/>
            <w:tcBorders>
              <w:top w:val="single" w:sz="4" w:space="0" w:color="000000"/>
              <w:bottom w:val="single" w:sz="4" w:space="0" w:color="000000"/>
            </w:tcBorders>
          </w:tcPr>
          <w:p w:rsidR="00D7301F" w:rsidRPr="00C55FEF" w:rsidRDefault="00D7301F" w:rsidP="00061489">
            <w:pPr>
              <w:jc w:val="left"/>
              <w:rPr>
                <w:sz w:val="16"/>
                <w:szCs w:val="16"/>
              </w:rPr>
            </w:pPr>
          </w:p>
        </w:tc>
      </w:tr>
      <w:tr w:rsidR="00D7301F" w:rsidRPr="00C55FEF" w:rsidTr="00D7301F">
        <w:trPr>
          <w:trHeight w:val="3055"/>
          <w:jc w:val="center"/>
        </w:trPr>
        <w:tc>
          <w:tcPr>
            <w:tcW w:w="812"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2.1</w:t>
            </w:r>
            <w:r w:rsidRPr="00C55FEF">
              <w:rPr>
                <w:sz w:val="16"/>
                <w:szCs w:val="16"/>
              </w:rPr>
              <w:t>.</w:t>
            </w:r>
          </w:p>
        </w:tc>
        <w:tc>
          <w:tcPr>
            <w:tcW w:w="2632" w:type="dxa"/>
            <w:tcBorders>
              <w:top w:val="single" w:sz="4" w:space="0" w:color="000000"/>
              <w:bottom w:val="single" w:sz="4" w:space="0" w:color="000000"/>
            </w:tcBorders>
          </w:tcPr>
          <w:p w:rsidR="00D7301F" w:rsidRPr="00C55FEF" w:rsidRDefault="00D7301F" w:rsidP="00061489">
            <w:pPr>
              <w:jc w:val="left"/>
              <w:rPr>
                <w:sz w:val="16"/>
                <w:szCs w:val="16"/>
              </w:rPr>
            </w:pPr>
            <w:r w:rsidRPr="00F77EF7">
              <w:rPr>
                <w:sz w:val="16"/>
                <w:szCs w:val="16"/>
              </w:rPr>
              <w:t xml:space="preserve"> </w:t>
            </w:r>
            <w:r>
              <w:rPr>
                <w:sz w:val="16"/>
                <w:szCs w:val="16"/>
              </w:rPr>
              <w:t>A vörös</w:t>
            </w:r>
            <w:r w:rsidRPr="00F77EF7">
              <w:rPr>
                <w:sz w:val="16"/>
                <w:szCs w:val="16"/>
              </w:rPr>
              <w:t>iszap</w:t>
            </w:r>
            <w:r>
              <w:rPr>
                <w:sz w:val="16"/>
                <w:szCs w:val="16"/>
              </w:rPr>
              <w:t xml:space="preserve"> bevizsgálása,</w:t>
            </w:r>
            <w:r w:rsidRPr="00F77EF7">
              <w:rPr>
                <w:sz w:val="16"/>
                <w:szCs w:val="16"/>
              </w:rPr>
              <w:t xml:space="preserve"> minősítése</w:t>
            </w:r>
          </w:p>
        </w:tc>
        <w:tc>
          <w:tcPr>
            <w:tcW w:w="1675" w:type="dxa"/>
            <w:tcBorders>
              <w:top w:val="single" w:sz="4" w:space="0" w:color="000000"/>
              <w:bottom w:val="single" w:sz="4" w:space="0" w:color="000000"/>
            </w:tcBorders>
          </w:tcPr>
          <w:p w:rsidR="00D7301F" w:rsidRPr="00F77EF7" w:rsidRDefault="00D7301F" w:rsidP="00061489">
            <w:pPr>
              <w:jc w:val="left"/>
              <w:rPr>
                <w:sz w:val="16"/>
                <w:szCs w:val="16"/>
              </w:rPr>
            </w:pPr>
            <w:r w:rsidRPr="00F77EF7">
              <w:rPr>
                <w:sz w:val="16"/>
                <w:szCs w:val="16"/>
              </w:rPr>
              <w:t>Dr. Rédey Ákos</w:t>
            </w:r>
          </w:p>
          <w:p w:rsidR="00D7301F" w:rsidRPr="00C55FEF" w:rsidRDefault="00D7301F" w:rsidP="00061489">
            <w:pPr>
              <w:jc w:val="left"/>
              <w:rPr>
                <w:sz w:val="16"/>
                <w:szCs w:val="16"/>
              </w:rPr>
            </w:pPr>
            <w:r w:rsidRPr="00F77EF7">
              <w:rPr>
                <w:sz w:val="16"/>
                <w:szCs w:val="16"/>
              </w:rPr>
              <w:t>Dr. Yuzhakova Tatiana, Dr. Kovács József, Fejes Lászlóné Utasi Anett</w:t>
            </w:r>
            <w:r>
              <w:rPr>
                <w:sz w:val="16"/>
                <w:szCs w:val="16"/>
              </w:rPr>
              <w:t xml:space="preserve">, </w:t>
            </w:r>
            <w:r w:rsidRPr="00D50A76">
              <w:rPr>
                <w:sz w:val="16"/>
                <w:szCs w:val="16"/>
              </w:rPr>
              <w:t>Bui Pál</w:t>
            </w:r>
            <w:r>
              <w:rPr>
                <w:sz w:val="16"/>
                <w:szCs w:val="16"/>
              </w:rPr>
              <w:t xml:space="preserve">, Prof. </w:t>
            </w:r>
            <w:r w:rsidRPr="00FE302A">
              <w:rPr>
                <w:sz w:val="16"/>
                <w:szCs w:val="16"/>
              </w:rPr>
              <w:t>Dr. Kornelia Majdik, Prof. Dr. Alexandra Csavdari, Prof. Dr. Fazakas József (Babes-Bolyai Tudományegyetem)</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mérési jegyzőkönyvek</w:t>
            </w:r>
          </w:p>
        </w:tc>
        <w:tc>
          <w:tcPr>
            <w:tcW w:w="959" w:type="dxa"/>
            <w:tcBorders>
              <w:top w:val="single" w:sz="4" w:space="0" w:color="000000"/>
              <w:bottom w:val="single" w:sz="4" w:space="0" w:color="000000"/>
            </w:tcBorders>
          </w:tcPr>
          <w:p w:rsidR="00D7301F" w:rsidRPr="00C55FEF" w:rsidRDefault="00D7301F" w:rsidP="00061489">
            <w:pPr>
              <w:jc w:val="left"/>
              <w:rPr>
                <w:sz w:val="16"/>
                <w:szCs w:val="16"/>
              </w:rPr>
            </w:pPr>
          </w:p>
        </w:tc>
        <w:tc>
          <w:tcPr>
            <w:tcW w:w="1472" w:type="dxa"/>
            <w:tcBorders>
              <w:top w:val="single" w:sz="4" w:space="0" w:color="000000"/>
              <w:bottom w:val="single" w:sz="4" w:space="0" w:color="000000"/>
            </w:tcBorders>
          </w:tcPr>
          <w:p w:rsidR="00D7301F" w:rsidRPr="00C55FEF" w:rsidRDefault="00D7301F" w:rsidP="00061489">
            <w:pPr>
              <w:jc w:val="left"/>
              <w:rPr>
                <w:sz w:val="16"/>
                <w:szCs w:val="16"/>
              </w:rPr>
            </w:pPr>
          </w:p>
        </w:tc>
      </w:tr>
      <w:tr w:rsidR="00D7301F" w:rsidRPr="00C55FEF" w:rsidTr="00D7301F">
        <w:trPr>
          <w:jc w:val="center"/>
        </w:trPr>
        <w:tc>
          <w:tcPr>
            <w:tcW w:w="812" w:type="dxa"/>
            <w:tcBorders>
              <w:top w:val="single" w:sz="4" w:space="0" w:color="000000"/>
              <w:bottom w:val="single" w:sz="4" w:space="0" w:color="000000"/>
            </w:tcBorders>
          </w:tcPr>
          <w:p w:rsidR="00D7301F" w:rsidRPr="00C55FEF" w:rsidRDefault="00D7301F" w:rsidP="00061489">
            <w:pPr>
              <w:jc w:val="left"/>
              <w:rPr>
                <w:bCs/>
                <w:sz w:val="16"/>
                <w:szCs w:val="16"/>
              </w:rPr>
            </w:pPr>
            <w:r w:rsidRPr="00C55FEF">
              <w:rPr>
                <w:bCs/>
                <w:sz w:val="16"/>
                <w:szCs w:val="16"/>
              </w:rPr>
              <w:t>2.</w:t>
            </w:r>
            <w:r>
              <w:rPr>
                <w:bCs/>
                <w:sz w:val="16"/>
                <w:szCs w:val="16"/>
              </w:rPr>
              <w:t>2</w:t>
            </w:r>
          </w:p>
        </w:tc>
        <w:tc>
          <w:tcPr>
            <w:tcW w:w="2632" w:type="dxa"/>
            <w:tcBorders>
              <w:top w:val="single" w:sz="4" w:space="0" w:color="000000"/>
              <w:bottom w:val="single" w:sz="4" w:space="0" w:color="000000"/>
            </w:tcBorders>
          </w:tcPr>
          <w:p w:rsidR="00D7301F" w:rsidRPr="00C55FEF" w:rsidRDefault="00D7301F" w:rsidP="00061489">
            <w:pPr>
              <w:jc w:val="left"/>
              <w:rPr>
                <w:bCs/>
                <w:sz w:val="16"/>
                <w:szCs w:val="16"/>
              </w:rPr>
            </w:pPr>
            <w:r>
              <w:rPr>
                <w:bCs/>
                <w:sz w:val="16"/>
                <w:szCs w:val="16"/>
              </w:rPr>
              <w:t>K</w:t>
            </w:r>
            <w:r w:rsidRPr="00F77EF7">
              <w:rPr>
                <w:bCs/>
                <w:sz w:val="16"/>
                <w:szCs w:val="16"/>
              </w:rPr>
              <w:t>émiai fizikakémiai, felületkémiai vizsgálatok</w:t>
            </w:r>
          </w:p>
        </w:tc>
        <w:tc>
          <w:tcPr>
            <w:tcW w:w="1675" w:type="dxa"/>
            <w:tcBorders>
              <w:top w:val="single" w:sz="4" w:space="0" w:color="000000"/>
              <w:bottom w:val="single" w:sz="4" w:space="0" w:color="000000"/>
            </w:tcBorders>
          </w:tcPr>
          <w:p w:rsidR="00D7301F" w:rsidRPr="00F77EF7" w:rsidRDefault="00D7301F" w:rsidP="00061489">
            <w:pPr>
              <w:jc w:val="left"/>
              <w:rPr>
                <w:bCs/>
                <w:sz w:val="16"/>
                <w:szCs w:val="16"/>
              </w:rPr>
            </w:pPr>
            <w:r w:rsidRPr="00F77EF7">
              <w:rPr>
                <w:bCs/>
                <w:sz w:val="16"/>
                <w:szCs w:val="16"/>
              </w:rPr>
              <w:t>Dr. Rédey Ákos</w:t>
            </w:r>
          </w:p>
          <w:p w:rsidR="00D7301F" w:rsidRPr="00C55FEF" w:rsidRDefault="00D7301F" w:rsidP="00061489">
            <w:pPr>
              <w:jc w:val="left"/>
              <w:rPr>
                <w:bCs/>
                <w:sz w:val="16"/>
                <w:szCs w:val="16"/>
              </w:rPr>
            </w:pPr>
            <w:r w:rsidRPr="00F77EF7">
              <w:rPr>
                <w:bCs/>
                <w:sz w:val="16"/>
                <w:szCs w:val="16"/>
              </w:rPr>
              <w:t>Dr. Yuzhakova Tatiana, Dr. Kovács József, Fejes Lászlóné Utasi Anett</w:t>
            </w:r>
            <w:r w:rsidRPr="00D50A76">
              <w:rPr>
                <w:bCs/>
                <w:sz w:val="16"/>
                <w:szCs w:val="16"/>
              </w:rPr>
              <w:t>, Bui Pál</w:t>
            </w:r>
            <w:r>
              <w:rPr>
                <w:bCs/>
                <w:sz w:val="16"/>
                <w:szCs w:val="16"/>
              </w:rPr>
              <w:t xml:space="preserve">, Prof. </w:t>
            </w:r>
            <w:r w:rsidRPr="00FE302A">
              <w:rPr>
                <w:bCs/>
                <w:sz w:val="16"/>
                <w:szCs w:val="16"/>
              </w:rPr>
              <w:t>Dr. Kornelia Majdik, Prof. Dr. Alexandra Csavdari, Prof. Dr. Fazakas József (Babes-Bolyai Tudományegyetem)</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laboratóriumi termék minták és minősítő dokumentumok</w:t>
            </w:r>
          </w:p>
        </w:tc>
        <w:tc>
          <w:tcPr>
            <w:tcW w:w="959" w:type="dxa"/>
            <w:tcBorders>
              <w:top w:val="single" w:sz="4" w:space="0" w:color="000000"/>
              <w:bottom w:val="single" w:sz="4" w:space="0" w:color="000000"/>
            </w:tcBorders>
          </w:tcPr>
          <w:p w:rsidR="00D7301F" w:rsidRPr="00C55FEF" w:rsidRDefault="00D7301F" w:rsidP="00061489">
            <w:pPr>
              <w:jc w:val="left"/>
              <w:rPr>
                <w:sz w:val="16"/>
                <w:szCs w:val="16"/>
              </w:rPr>
            </w:pPr>
          </w:p>
        </w:tc>
        <w:tc>
          <w:tcPr>
            <w:tcW w:w="1472" w:type="dxa"/>
            <w:tcBorders>
              <w:top w:val="single" w:sz="4" w:space="0" w:color="000000"/>
              <w:bottom w:val="single" w:sz="4" w:space="0" w:color="000000"/>
            </w:tcBorders>
          </w:tcPr>
          <w:p w:rsidR="00D7301F" w:rsidRPr="00C55FEF" w:rsidRDefault="00D7301F" w:rsidP="00061489">
            <w:pPr>
              <w:jc w:val="left"/>
              <w:rPr>
                <w:sz w:val="16"/>
                <w:szCs w:val="16"/>
              </w:rPr>
            </w:pPr>
          </w:p>
        </w:tc>
      </w:tr>
      <w:tr w:rsidR="00D7301F" w:rsidRPr="00C55FEF" w:rsidTr="00D7301F">
        <w:trPr>
          <w:jc w:val="center"/>
        </w:trPr>
        <w:tc>
          <w:tcPr>
            <w:tcW w:w="812"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3.</w:t>
            </w:r>
          </w:p>
        </w:tc>
        <w:tc>
          <w:tcPr>
            <w:tcW w:w="2632"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Laborkísérletek a vörösiszap előkezelését illetően</w:t>
            </w:r>
          </w:p>
        </w:tc>
        <w:tc>
          <w:tcPr>
            <w:tcW w:w="1675" w:type="dxa"/>
            <w:tcBorders>
              <w:top w:val="single" w:sz="4" w:space="0" w:color="000000"/>
              <w:bottom w:val="single" w:sz="4" w:space="0" w:color="000000"/>
            </w:tcBorders>
          </w:tcPr>
          <w:p w:rsidR="00D7301F" w:rsidRPr="00F77EF7" w:rsidRDefault="00D7301F" w:rsidP="00061489">
            <w:pPr>
              <w:jc w:val="left"/>
              <w:rPr>
                <w:bCs/>
                <w:sz w:val="16"/>
                <w:szCs w:val="16"/>
              </w:rPr>
            </w:pPr>
            <w:r w:rsidRPr="00F77EF7">
              <w:rPr>
                <w:bCs/>
                <w:sz w:val="16"/>
                <w:szCs w:val="16"/>
              </w:rPr>
              <w:t>Dr. Rédey Ákos</w:t>
            </w:r>
          </w:p>
          <w:p w:rsidR="00D7301F" w:rsidRPr="00C55FEF" w:rsidRDefault="00D7301F" w:rsidP="00061489">
            <w:pPr>
              <w:jc w:val="left"/>
              <w:rPr>
                <w:sz w:val="16"/>
                <w:szCs w:val="16"/>
              </w:rPr>
            </w:pPr>
            <w:r w:rsidRPr="00F77EF7">
              <w:rPr>
                <w:bCs/>
                <w:sz w:val="16"/>
                <w:szCs w:val="16"/>
              </w:rPr>
              <w:t>Dr. Yuzhakova Tatiana, Dr. Kovács József, Fejes Lászlóné Utasi Anett</w:t>
            </w:r>
            <w:r>
              <w:rPr>
                <w:bCs/>
                <w:sz w:val="16"/>
                <w:szCs w:val="16"/>
              </w:rPr>
              <w:t>,</w:t>
            </w:r>
            <w:r w:rsidRPr="00D50A76">
              <w:rPr>
                <w:bCs/>
                <w:sz w:val="16"/>
                <w:szCs w:val="16"/>
              </w:rPr>
              <w:t xml:space="preserve"> Bui Pál</w:t>
            </w:r>
            <w:r>
              <w:rPr>
                <w:bCs/>
                <w:sz w:val="16"/>
                <w:szCs w:val="16"/>
              </w:rPr>
              <w:t xml:space="preserve">, Prof. </w:t>
            </w:r>
            <w:r w:rsidRPr="00FE302A">
              <w:rPr>
                <w:bCs/>
                <w:sz w:val="16"/>
                <w:szCs w:val="16"/>
              </w:rPr>
              <w:t>Dr. Kornelia Majdik, Prof. Dr. Alexandra Csavdari, Prof. Dr. Fazakas József (Babes-Bolyai Tudományegyetem)</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mérési jegyzőkönyvek, összefoglaló adatlapok</w:t>
            </w:r>
          </w:p>
        </w:tc>
        <w:tc>
          <w:tcPr>
            <w:tcW w:w="959" w:type="dxa"/>
            <w:tcBorders>
              <w:top w:val="single" w:sz="4" w:space="0" w:color="000000"/>
              <w:bottom w:val="single" w:sz="4" w:space="0" w:color="000000"/>
            </w:tcBorders>
          </w:tcPr>
          <w:p w:rsidR="00D7301F" w:rsidRPr="00C55FEF" w:rsidRDefault="00D7301F" w:rsidP="00061489">
            <w:pPr>
              <w:jc w:val="left"/>
              <w:rPr>
                <w:sz w:val="16"/>
                <w:szCs w:val="16"/>
              </w:rPr>
            </w:pPr>
          </w:p>
        </w:tc>
        <w:tc>
          <w:tcPr>
            <w:tcW w:w="1472" w:type="dxa"/>
            <w:tcBorders>
              <w:top w:val="single" w:sz="4" w:space="0" w:color="000000"/>
              <w:bottom w:val="single" w:sz="4" w:space="0" w:color="000000"/>
            </w:tcBorders>
          </w:tcPr>
          <w:p w:rsidR="00D7301F" w:rsidRPr="00C55FEF" w:rsidRDefault="00D7301F" w:rsidP="00061489">
            <w:pPr>
              <w:jc w:val="left"/>
              <w:rPr>
                <w:sz w:val="16"/>
                <w:szCs w:val="16"/>
              </w:rPr>
            </w:pPr>
          </w:p>
        </w:tc>
      </w:tr>
      <w:tr w:rsidR="00D7301F" w:rsidRPr="00C55FEF" w:rsidTr="00D7301F">
        <w:trPr>
          <w:jc w:val="center"/>
        </w:trPr>
        <w:tc>
          <w:tcPr>
            <w:tcW w:w="812"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3.1</w:t>
            </w:r>
            <w:r w:rsidRPr="00C55FEF">
              <w:rPr>
                <w:sz w:val="16"/>
                <w:szCs w:val="16"/>
              </w:rPr>
              <w:t>.</w:t>
            </w:r>
          </w:p>
        </w:tc>
        <w:tc>
          <w:tcPr>
            <w:tcW w:w="2632"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A</w:t>
            </w:r>
            <w:r w:rsidRPr="00F77EF7">
              <w:rPr>
                <w:sz w:val="16"/>
                <w:szCs w:val="16"/>
              </w:rPr>
              <w:t xml:space="preserve"> vörös iszap és nehéz maradványolaj-párlatok, biomasszák, savgyanta reagáltatása üstreaktorban</w:t>
            </w:r>
          </w:p>
        </w:tc>
        <w:tc>
          <w:tcPr>
            <w:tcW w:w="1675" w:type="dxa"/>
            <w:tcBorders>
              <w:top w:val="single" w:sz="4" w:space="0" w:color="000000"/>
              <w:bottom w:val="single" w:sz="4" w:space="0" w:color="000000"/>
            </w:tcBorders>
          </w:tcPr>
          <w:p w:rsidR="00D7301F" w:rsidRPr="00F77EF7" w:rsidRDefault="00D7301F" w:rsidP="00061489">
            <w:pPr>
              <w:jc w:val="left"/>
              <w:rPr>
                <w:bCs/>
                <w:sz w:val="16"/>
                <w:szCs w:val="16"/>
              </w:rPr>
            </w:pPr>
            <w:r w:rsidRPr="00F77EF7">
              <w:rPr>
                <w:bCs/>
                <w:sz w:val="16"/>
                <w:szCs w:val="16"/>
              </w:rPr>
              <w:t>Dr. Rédey Ákos</w:t>
            </w:r>
          </w:p>
          <w:p w:rsidR="00D7301F" w:rsidRPr="00C55FEF" w:rsidRDefault="00D7301F" w:rsidP="00061489">
            <w:pPr>
              <w:jc w:val="left"/>
              <w:rPr>
                <w:sz w:val="16"/>
                <w:szCs w:val="16"/>
              </w:rPr>
            </w:pPr>
            <w:r w:rsidRPr="00F77EF7">
              <w:rPr>
                <w:bCs/>
                <w:sz w:val="16"/>
                <w:szCs w:val="16"/>
              </w:rPr>
              <w:t>Dr. Yuzhakova Tatiana, Dr. Kovács József, Fejes Lászlóné Utasi Anett</w:t>
            </w:r>
            <w:r>
              <w:rPr>
                <w:bCs/>
                <w:sz w:val="16"/>
                <w:szCs w:val="16"/>
              </w:rPr>
              <w:t xml:space="preserve">, </w:t>
            </w:r>
            <w:r w:rsidRPr="00D50A76">
              <w:rPr>
                <w:bCs/>
                <w:sz w:val="16"/>
                <w:szCs w:val="16"/>
              </w:rPr>
              <w:t>Bui Pál</w:t>
            </w:r>
            <w:r>
              <w:rPr>
                <w:bCs/>
                <w:sz w:val="16"/>
                <w:szCs w:val="16"/>
              </w:rPr>
              <w:t xml:space="preserve">, Prof. </w:t>
            </w:r>
            <w:r w:rsidRPr="00FE302A">
              <w:rPr>
                <w:bCs/>
                <w:sz w:val="16"/>
                <w:szCs w:val="16"/>
              </w:rPr>
              <w:t>Dr. Kornelia Majdik, Prof. Dr. Alexandra Csavdari, Prof. Dr. Fazakas József (Babes-Bolyai Tudományegyetem)</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mérési jegyzőkönyvek, összefoglaló adatlapok</w:t>
            </w:r>
          </w:p>
        </w:tc>
        <w:tc>
          <w:tcPr>
            <w:tcW w:w="959" w:type="dxa"/>
            <w:tcBorders>
              <w:top w:val="single" w:sz="4" w:space="0" w:color="000000"/>
              <w:bottom w:val="single" w:sz="4" w:space="0" w:color="000000"/>
            </w:tcBorders>
          </w:tcPr>
          <w:p w:rsidR="00D7301F" w:rsidRPr="00C55FEF" w:rsidRDefault="00D7301F" w:rsidP="00061489">
            <w:pPr>
              <w:jc w:val="left"/>
              <w:rPr>
                <w:sz w:val="16"/>
                <w:szCs w:val="16"/>
              </w:rPr>
            </w:pPr>
          </w:p>
        </w:tc>
        <w:tc>
          <w:tcPr>
            <w:tcW w:w="1472" w:type="dxa"/>
            <w:tcBorders>
              <w:top w:val="single" w:sz="4" w:space="0" w:color="000000"/>
              <w:bottom w:val="single" w:sz="4" w:space="0" w:color="000000"/>
            </w:tcBorders>
          </w:tcPr>
          <w:p w:rsidR="00D7301F" w:rsidRPr="00C55FEF" w:rsidRDefault="00D7301F" w:rsidP="00061489">
            <w:pPr>
              <w:jc w:val="left"/>
              <w:rPr>
                <w:sz w:val="16"/>
                <w:szCs w:val="16"/>
              </w:rPr>
            </w:pPr>
          </w:p>
        </w:tc>
      </w:tr>
      <w:tr w:rsidR="00D7301F" w:rsidRPr="00C55FEF" w:rsidTr="00D7301F">
        <w:trPr>
          <w:jc w:val="center"/>
        </w:trPr>
        <w:tc>
          <w:tcPr>
            <w:tcW w:w="812"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3.</w:t>
            </w:r>
            <w:r>
              <w:rPr>
                <w:sz w:val="16"/>
                <w:szCs w:val="16"/>
              </w:rPr>
              <w:t>2.</w:t>
            </w:r>
          </w:p>
        </w:tc>
        <w:tc>
          <w:tcPr>
            <w:tcW w:w="2632" w:type="dxa"/>
            <w:tcBorders>
              <w:top w:val="single" w:sz="4" w:space="0" w:color="000000"/>
              <w:bottom w:val="single" w:sz="4" w:space="0" w:color="000000"/>
            </w:tcBorders>
          </w:tcPr>
          <w:p w:rsidR="00D7301F" w:rsidRPr="00C55FEF" w:rsidRDefault="00D7301F" w:rsidP="00061489">
            <w:pPr>
              <w:jc w:val="left"/>
              <w:rPr>
                <w:sz w:val="16"/>
                <w:szCs w:val="16"/>
              </w:rPr>
            </w:pPr>
            <w:r w:rsidRPr="00F77EF7">
              <w:rPr>
                <w:sz w:val="16"/>
                <w:szCs w:val="16"/>
              </w:rPr>
              <w:t>Technológiai paraméterek hatása termékösszetételre, termékösszetétel vizsgálata (IR, GC-MS technikákkal)</w:t>
            </w:r>
          </w:p>
        </w:tc>
        <w:tc>
          <w:tcPr>
            <w:tcW w:w="1675" w:type="dxa"/>
            <w:tcBorders>
              <w:top w:val="single" w:sz="4" w:space="0" w:color="000000"/>
              <w:bottom w:val="single" w:sz="4" w:space="0" w:color="000000"/>
            </w:tcBorders>
          </w:tcPr>
          <w:p w:rsidR="00D7301F" w:rsidRPr="00F77EF7" w:rsidRDefault="00D7301F" w:rsidP="00061489">
            <w:pPr>
              <w:jc w:val="left"/>
              <w:rPr>
                <w:bCs/>
                <w:sz w:val="16"/>
                <w:szCs w:val="16"/>
              </w:rPr>
            </w:pPr>
            <w:r w:rsidRPr="00F77EF7">
              <w:rPr>
                <w:bCs/>
                <w:sz w:val="16"/>
                <w:szCs w:val="16"/>
              </w:rPr>
              <w:t>Dr. Rédey Ákos</w:t>
            </w:r>
          </w:p>
          <w:p w:rsidR="00D7301F" w:rsidRPr="00C55FEF" w:rsidRDefault="00D7301F" w:rsidP="00061489">
            <w:pPr>
              <w:jc w:val="left"/>
              <w:rPr>
                <w:sz w:val="16"/>
                <w:szCs w:val="16"/>
              </w:rPr>
            </w:pPr>
            <w:r w:rsidRPr="00F77EF7">
              <w:rPr>
                <w:bCs/>
                <w:sz w:val="16"/>
                <w:szCs w:val="16"/>
              </w:rPr>
              <w:t>Dr. Yuzhakova Tatiana, Dr. Kovács József, Fejes Lászlóné Utasi Anett</w:t>
            </w:r>
            <w:r w:rsidRPr="00D50A76">
              <w:rPr>
                <w:bCs/>
                <w:sz w:val="16"/>
                <w:szCs w:val="16"/>
              </w:rPr>
              <w:t>, Bui Pál</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mérési jegyzőkönyvek, összefoglaló adatlapok</w:t>
            </w:r>
          </w:p>
        </w:tc>
        <w:tc>
          <w:tcPr>
            <w:tcW w:w="959" w:type="dxa"/>
            <w:tcBorders>
              <w:top w:val="single" w:sz="4" w:space="0" w:color="000000"/>
              <w:bottom w:val="single" w:sz="4" w:space="0" w:color="000000"/>
            </w:tcBorders>
          </w:tcPr>
          <w:p w:rsidR="00D7301F" w:rsidRPr="00C55FEF" w:rsidRDefault="00D7301F" w:rsidP="00061489">
            <w:pPr>
              <w:jc w:val="left"/>
              <w:rPr>
                <w:sz w:val="16"/>
                <w:szCs w:val="16"/>
              </w:rPr>
            </w:pPr>
          </w:p>
        </w:tc>
        <w:tc>
          <w:tcPr>
            <w:tcW w:w="1472" w:type="dxa"/>
            <w:tcBorders>
              <w:top w:val="single" w:sz="4" w:space="0" w:color="000000"/>
              <w:bottom w:val="single" w:sz="4" w:space="0" w:color="000000"/>
            </w:tcBorders>
          </w:tcPr>
          <w:p w:rsidR="00D7301F" w:rsidRPr="00C55FEF" w:rsidRDefault="00D7301F" w:rsidP="00061489">
            <w:pPr>
              <w:jc w:val="left"/>
              <w:rPr>
                <w:sz w:val="16"/>
                <w:szCs w:val="16"/>
              </w:rPr>
            </w:pPr>
          </w:p>
        </w:tc>
      </w:tr>
      <w:tr w:rsidR="00D7301F" w:rsidRPr="00C55FEF" w:rsidTr="00D7301F">
        <w:trPr>
          <w:trHeight w:val="3739"/>
          <w:jc w:val="center"/>
        </w:trPr>
        <w:tc>
          <w:tcPr>
            <w:tcW w:w="812" w:type="dxa"/>
            <w:tcBorders>
              <w:top w:val="single" w:sz="4" w:space="0" w:color="000000"/>
              <w:bottom w:val="single" w:sz="4" w:space="0" w:color="000000"/>
            </w:tcBorders>
          </w:tcPr>
          <w:p w:rsidR="00D7301F" w:rsidRPr="00C55FEF" w:rsidRDefault="00D7301F" w:rsidP="00061489">
            <w:pPr>
              <w:jc w:val="left"/>
              <w:rPr>
                <w:bCs/>
                <w:sz w:val="16"/>
                <w:szCs w:val="16"/>
              </w:rPr>
            </w:pPr>
            <w:r w:rsidRPr="00C55FEF">
              <w:rPr>
                <w:bCs/>
                <w:sz w:val="16"/>
                <w:szCs w:val="16"/>
              </w:rPr>
              <w:t>3.</w:t>
            </w:r>
            <w:r>
              <w:rPr>
                <w:bCs/>
                <w:sz w:val="16"/>
                <w:szCs w:val="16"/>
              </w:rPr>
              <w:t>3.</w:t>
            </w:r>
          </w:p>
        </w:tc>
        <w:tc>
          <w:tcPr>
            <w:tcW w:w="2632" w:type="dxa"/>
            <w:tcBorders>
              <w:top w:val="single" w:sz="4" w:space="0" w:color="000000"/>
              <w:bottom w:val="single" w:sz="4" w:space="0" w:color="000000"/>
            </w:tcBorders>
          </w:tcPr>
          <w:p w:rsidR="00D7301F" w:rsidRPr="00C55FEF" w:rsidRDefault="00D7301F" w:rsidP="00061489">
            <w:pPr>
              <w:jc w:val="left"/>
              <w:rPr>
                <w:bCs/>
                <w:sz w:val="16"/>
                <w:szCs w:val="16"/>
              </w:rPr>
            </w:pPr>
            <w:r w:rsidRPr="00F77EF7">
              <w:rPr>
                <w:bCs/>
                <w:sz w:val="16"/>
                <w:szCs w:val="16"/>
              </w:rPr>
              <w:t>Technológiai paraméterek és a termékminőség közötti összefüggések tanulmányozása</w:t>
            </w:r>
          </w:p>
        </w:tc>
        <w:tc>
          <w:tcPr>
            <w:tcW w:w="1675" w:type="dxa"/>
            <w:tcBorders>
              <w:top w:val="single" w:sz="4" w:space="0" w:color="000000"/>
              <w:bottom w:val="single" w:sz="4" w:space="0" w:color="000000"/>
            </w:tcBorders>
          </w:tcPr>
          <w:p w:rsidR="00D7301F" w:rsidRPr="00F77EF7" w:rsidRDefault="00D7301F" w:rsidP="00061489">
            <w:pPr>
              <w:jc w:val="left"/>
              <w:rPr>
                <w:bCs/>
                <w:sz w:val="16"/>
                <w:szCs w:val="16"/>
              </w:rPr>
            </w:pPr>
            <w:r w:rsidRPr="00F77EF7">
              <w:rPr>
                <w:bCs/>
                <w:sz w:val="16"/>
                <w:szCs w:val="16"/>
              </w:rPr>
              <w:t>Dr. Rédey Ákos</w:t>
            </w:r>
          </w:p>
          <w:p w:rsidR="00D7301F" w:rsidRPr="00C55FEF" w:rsidRDefault="00D7301F" w:rsidP="00061489">
            <w:pPr>
              <w:jc w:val="left"/>
              <w:rPr>
                <w:bCs/>
                <w:sz w:val="16"/>
                <w:szCs w:val="16"/>
              </w:rPr>
            </w:pPr>
            <w:r w:rsidRPr="00F77EF7">
              <w:rPr>
                <w:bCs/>
                <w:sz w:val="16"/>
                <w:szCs w:val="16"/>
              </w:rPr>
              <w:t>Dr. Domokos Endre, Dr. Yuzhakova Tatiana, Dr. Kovács József, Fejes Lászlóné Utasi Anett</w:t>
            </w:r>
            <w:r>
              <w:rPr>
                <w:bCs/>
                <w:sz w:val="16"/>
                <w:szCs w:val="16"/>
              </w:rPr>
              <w:t xml:space="preserve">, </w:t>
            </w:r>
            <w:r w:rsidRPr="00D50A76">
              <w:rPr>
                <w:bCs/>
                <w:sz w:val="16"/>
                <w:szCs w:val="16"/>
              </w:rPr>
              <w:t>Somogyi Viola, Bui Pál</w:t>
            </w:r>
            <w:r>
              <w:rPr>
                <w:bCs/>
                <w:sz w:val="16"/>
                <w:szCs w:val="16"/>
              </w:rPr>
              <w:t xml:space="preserve">, Prof. </w:t>
            </w:r>
            <w:r w:rsidRPr="00FE302A">
              <w:rPr>
                <w:bCs/>
                <w:sz w:val="16"/>
                <w:szCs w:val="16"/>
              </w:rPr>
              <w:t>Dr. Kornelia Majdik, Prof. Dr. Alexandra Csavdari, Prof. Dr. Fazakas József (Babes-Bolyai Tudományegyetem)</w:t>
            </w:r>
          </w:p>
        </w:tc>
        <w:tc>
          <w:tcPr>
            <w:tcW w:w="1738" w:type="dxa"/>
            <w:tcBorders>
              <w:top w:val="single" w:sz="4" w:space="0" w:color="000000"/>
              <w:bottom w:val="single" w:sz="4" w:space="0" w:color="000000"/>
            </w:tcBorders>
          </w:tcPr>
          <w:p w:rsidR="00D7301F" w:rsidRPr="00C55FEF" w:rsidRDefault="00D7301F" w:rsidP="00061489">
            <w:pPr>
              <w:jc w:val="left"/>
              <w:rPr>
                <w:bCs/>
                <w:sz w:val="16"/>
                <w:szCs w:val="16"/>
              </w:rPr>
            </w:pPr>
            <w:r w:rsidRPr="00C55FEF">
              <w:rPr>
                <w:sz w:val="16"/>
                <w:szCs w:val="16"/>
              </w:rPr>
              <w:t>termék minták és minősítő dokumentumok,mérési jegyzőkönyvek, összefoglaló adatlapok</w:t>
            </w:r>
            <w:r w:rsidRPr="00C55FEF">
              <w:rPr>
                <w:bCs/>
                <w:sz w:val="16"/>
                <w:szCs w:val="16"/>
              </w:rPr>
              <w:t>,tanulmány</w:t>
            </w:r>
          </w:p>
        </w:tc>
        <w:tc>
          <w:tcPr>
            <w:tcW w:w="959" w:type="dxa"/>
            <w:tcBorders>
              <w:top w:val="single" w:sz="4" w:space="0" w:color="000000"/>
              <w:bottom w:val="single" w:sz="4" w:space="0" w:color="000000"/>
            </w:tcBorders>
          </w:tcPr>
          <w:p w:rsidR="00D7301F" w:rsidRPr="00C55FEF" w:rsidRDefault="00D7301F" w:rsidP="00061489">
            <w:pPr>
              <w:jc w:val="left"/>
              <w:rPr>
                <w:bCs/>
                <w:sz w:val="16"/>
                <w:szCs w:val="16"/>
              </w:rPr>
            </w:pPr>
          </w:p>
        </w:tc>
        <w:tc>
          <w:tcPr>
            <w:tcW w:w="1472" w:type="dxa"/>
            <w:tcBorders>
              <w:top w:val="single" w:sz="4" w:space="0" w:color="000000"/>
              <w:bottom w:val="single" w:sz="4" w:space="0" w:color="000000"/>
            </w:tcBorders>
          </w:tcPr>
          <w:p w:rsidR="00D7301F" w:rsidRPr="00C55FEF" w:rsidRDefault="00D7301F" w:rsidP="00061489">
            <w:pPr>
              <w:jc w:val="left"/>
              <w:rPr>
                <w:bCs/>
                <w:sz w:val="16"/>
                <w:szCs w:val="16"/>
              </w:rPr>
            </w:pPr>
          </w:p>
        </w:tc>
      </w:tr>
      <w:tr w:rsidR="00D7301F" w:rsidRPr="00C55FEF" w:rsidTr="00D7301F">
        <w:trPr>
          <w:jc w:val="center"/>
        </w:trPr>
        <w:tc>
          <w:tcPr>
            <w:tcW w:w="812" w:type="dxa"/>
            <w:tcBorders>
              <w:top w:val="single" w:sz="4" w:space="0" w:color="000000"/>
              <w:bottom w:val="single" w:sz="4" w:space="0" w:color="000000"/>
            </w:tcBorders>
          </w:tcPr>
          <w:p w:rsidR="00D7301F" w:rsidRPr="00F77EF7" w:rsidRDefault="00D7301F" w:rsidP="00061489">
            <w:pPr>
              <w:jc w:val="left"/>
              <w:rPr>
                <w:bCs/>
                <w:sz w:val="16"/>
                <w:szCs w:val="16"/>
              </w:rPr>
            </w:pPr>
            <w:r>
              <w:rPr>
                <w:bCs/>
                <w:sz w:val="16"/>
                <w:szCs w:val="16"/>
              </w:rPr>
              <w:t>4</w:t>
            </w:r>
            <w:r>
              <w:rPr>
                <w:rFonts w:ascii="Times New Roman" w:eastAsia="Calibri" w:hAnsi="Times New Roman"/>
                <w:sz w:val="24"/>
                <w:szCs w:val="24"/>
                <w:lang w:bidi="ar-SA"/>
              </w:rPr>
              <w:t xml:space="preserve">. </w:t>
            </w:r>
          </w:p>
        </w:tc>
        <w:tc>
          <w:tcPr>
            <w:tcW w:w="2632" w:type="dxa"/>
            <w:tcBorders>
              <w:top w:val="single" w:sz="4" w:space="0" w:color="000000"/>
              <w:bottom w:val="single" w:sz="4" w:space="0" w:color="000000"/>
            </w:tcBorders>
          </w:tcPr>
          <w:p w:rsidR="00D7301F" w:rsidRPr="00F77EF7" w:rsidRDefault="00D7301F" w:rsidP="00061489">
            <w:pPr>
              <w:jc w:val="left"/>
              <w:rPr>
                <w:bCs/>
                <w:sz w:val="16"/>
                <w:szCs w:val="16"/>
              </w:rPr>
            </w:pPr>
            <w:r>
              <w:rPr>
                <w:bCs/>
                <w:sz w:val="16"/>
                <w:szCs w:val="16"/>
              </w:rPr>
              <w:t>Méret</w:t>
            </w:r>
            <w:r w:rsidRPr="00D50A76">
              <w:rPr>
                <w:bCs/>
                <w:sz w:val="16"/>
                <w:szCs w:val="16"/>
              </w:rPr>
              <w:t>növelő kísérletek</w:t>
            </w:r>
          </w:p>
        </w:tc>
        <w:tc>
          <w:tcPr>
            <w:tcW w:w="1675" w:type="dxa"/>
            <w:tcBorders>
              <w:top w:val="single" w:sz="4" w:space="0" w:color="000000"/>
              <w:bottom w:val="single" w:sz="4" w:space="0" w:color="000000"/>
            </w:tcBorders>
          </w:tcPr>
          <w:p w:rsidR="00D7301F" w:rsidRPr="00F77EF7" w:rsidRDefault="00D7301F" w:rsidP="00061489">
            <w:pPr>
              <w:jc w:val="left"/>
              <w:rPr>
                <w:bCs/>
                <w:sz w:val="16"/>
                <w:szCs w:val="16"/>
              </w:rPr>
            </w:pPr>
            <w:r w:rsidRPr="00F77EF7">
              <w:rPr>
                <w:bCs/>
                <w:sz w:val="16"/>
                <w:szCs w:val="16"/>
              </w:rPr>
              <w:t>Dr. Rédey Ákos</w:t>
            </w:r>
          </w:p>
          <w:p w:rsidR="00D7301F" w:rsidRPr="00F77EF7" w:rsidRDefault="00D7301F" w:rsidP="00061489">
            <w:pPr>
              <w:jc w:val="left"/>
              <w:rPr>
                <w:bCs/>
                <w:sz w:val="16"/>
                <w:szCs w:val="16"/>
              </w:rPr>
            </w:pPr>
            <w:r w:rsidRPr="00F77EF7">
              <w:rPr>
                <w:bCs/>
                <w:sz w:val="16"/>
                <w:szCs w:val="16"/>
              </w:rPr>
              <w:t>Dr. Domokos Endre, Dr. Yuzhakova Tatiana, Dr. Kovács József, Fejes Lászlóné Utasi Anett</w:t>
            </w:r>
            <w:r>
              <w:rPr>
                <w:bCs/>
                <w:sz w:val="16"/>
                <w:szCs w:val="16"/>
              </w:rPr>
              <w:t xml:space="preserve">, </w:t>
            </w:r>
            <w:r w:rsidRPr="00D50A76">
              <w:rPr>
                <w:bCs/>
                <w:sz w:val="16"/>
                <w:szCs w:val="16"/>
              </w:rPr>
              <w:t>Somogyi Viola, Bui Pál</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mérési jegyzőkönyvek, összefoglaló adatlapok</w:t>
            </w:r>
          </w:p>
        </w:tc>
        <w:tc>
          <w:tcPr>
            <w:tcW w:w="959" w:type="dxa"/>
            <w:tcBorders>
              <w:top w:val="single" w:sz="4" w:space="0" w:color="000000"/>
              <w:bottom w:val="single" w:sz="4" w:space="0" w:color="000000"/>
            </w:tcBorders>
          </w:tcPr>
          <w:p w:rsidR="00D7301F" w:rsidRPr="00F77EF7" w:rsidRDefault="00D7301F" w:rsidP="00061489">
            <w:pPr>
              <w:jc w:val="left"/>
              <w:rPr>
                <w:bCs/>
                <w:sz w:val="16"/>
                <w:szCs w:val="16"/>
              </w:rPr>
            </w:pPr>
          </w:p>
        </w:tc>
        <w:tc>
          <w:tcPr>
            <w:tcW w:w="1472" w:type="dxa"/>
            <w:tcBorders>
              <w:top w:val="single" w:sz="4" w:space="0" w:color="000000"/>
              <w:bottom w:val="single" w:sz="4" w:space="0" w:color="000000"/>
            </w:tcBorders>
          </w:tcPr>
          <w:p w:rsidR="00D7301F" w:rsidRPr="00F77EF7" w:rsidRDefault="00D7301F" w:rsidP="00061489">
            <w:pPr>
              <w:jc w:val="left"/>
              <w:rPr>
                <w:bCs/>
                <w:sz w:val="16"/>
                <w:szCs w:val="16"/>
              </w:rPr>
            </w:pPr>
          </w:p>
        </w:tc>
      </w:tr>
      <w:tr w:rsidR="00D7301F" w:rsidRPr="00D50A76" w:rsidTr="00D7301F">
        <w:trPr>
          <w:gridAfter w:val="2"/>
          <w:wAfter w:w="2431" w:type="dxa"/>
          <w:jc w:val="center"/>
        </w:trPr>
        <w:tc>
          <w:tcPr>
            <w:tcW w:w="812" w:type="dxa"/>
            <w:tcBorders>
              <w:top w:val="single" w:sz="4" w:space="0" w:color="000000"/>
              <w:bottom w:val="single" w:sz="4" w:space="0" w:color="000000"/>
            </w:tcBorders>
          </w:tcPr>
          <w:p w:rsidR="00D7301F" w:rsidRPr="00D50A76" w:rsidRDefault="00D7301F" w:rsidP="00061489">
            <w:pPr>
              <w:rPr>
                <w:bCs/>
                <w:sz w:val="16"/>
                <w:szCs w:val="16"/>
              </w:rPr>
            </w:pPr>
            <w:r w:rsidRPr="00D50A76">
              <w:rPr>
                <w:bCs/>
                <w:sz w:val="16"/>
                <w:szCs w:val="16"/>
              </w:rPr>
              <w:t>4</w:t>
            </w:r>
            <w:r w:rsidRPr="00D50A76">
              <w:rPr>
                <w:sz w:val="16"/>
                <w:szCs w:val="16"/>
              </w:rPr>
              <w:t>.</w:t>
            </w:r>
            <w:r>
              <w:rPr>
                <w:sz w:val="16"/>
                <w:szCs w:val="16"/>
              </w:rPr>
              <w:t>1.</w:t>
            </w:r>
          </w:p>
        </w:tc>
        <w:tc>
          <w:tcPr>
            <w:tcW w:w="2632" w:type="dxa"/>
            <w:tcBorders>
              <w:top w:val="single" w:sz="4" w:space="0" w:color="000000"/>
              <w:bottom w:val="single" w:sz="4" w:space="0" w:color="000000"/>
            </w:tcBorders>
          </w:tcPr>
          <w:p w:rsidR="00D7301F" w:rsidRPr="00D50A76" w:rsidRDefault="00D7301F" w:rsidP="00061489">
            <w:pPr>
              <w:rPr>
                <w:bCs/>
                <w:sz w:val="16"/>
                <w:szCs w:val="16"/>
              </w:rPr>
            </w:pPr>
            <w:r>
              <w:rPr>
                <w:bCs/>
                <w:sz w:val="16"/>
                <w:szCs w:val="16"/>
              </w:rPr>
              <w:t xml:space="preserve">Üstreaktorban, </w:t>
            </w:r>
            <w:r w:rsidRPr="00D50A76">
              <w:rPr>
                <w:bCs/>
                <w:sz w:val="16"/>
                <w:szCs w:val="16"/>
              </w:rPr>
              <w:t>technológiai par</w:t>
            </w:r>
            <w:r>
              <w:rPr>
                <w:bCs/>
                <w:sz w:val="16"/>
                <w:szCs w:val="16"/>
              </w:rPr>
              <w:t>améterek hatásának vizsgálata,</w:t>
            </w:r>
            <w:r w:rsidRPr="00D50A76">
              <w:rPr>
                <w:bCs/>
                <w:sz w:val="16"/>
                <w:szCs w:val="16"/>
              </w:rPr>
              <w:t xml:space="preserve"> termékminőség validálása</w:t>
            </w:r>
          </w:p>
        </w:tc>
        <w:tc>
          <w:tcPr>
            <w:tcW w:w="1675" w:type="dxa"/>
            <w:tcBorders>
              <w:top w:val="single" w:sz="4" w:space="0" w:color="000000"/>
              <w:bottom w:val="single" w:sz="4" w:space="0" w:color="000000"/>
            </w:tcBorders>
          </w:tcPr>
          <w:p w:rsidR="00D7301F" w:rsidRPr="00D50A76" w:rsidRDefault="00D7301F" w:rsidP="00061489">
            <w:pPr>
              <w:rPr>
                <w:bCs/>
                <w:sz w:val="16"/>
                <w:szCs w:val="16"/>
              </w:rPr>
            </w:pPr>
            <w:r w:rsidRPr="00D50A76">
              <w:rPr>
                <w:bCs/>
                <w:sz w:val="16"/>
                <w:szCs w:val="16"/>
              </w:rPr>
              <w:t>Dr. Rédey Ákos</w:t>
            </w:r>
          </w:p>
          <w:p w:rsidR="00D7301F" w:rsidRPr="00D50A76" w:rsidRDefault="00D7301F" w:rsidP="00061489">
            <w:pPr>
              <w:rPr>
                <w:bCs/>
                <w:sz w:val="16"/>
                <w:szCs w:val="16"/>
              </w:rPr>
            </w:pPr>
            <w:r w:rsidRPr="00D50A76">
              <w:rPr>
                <w:bCs/>
                <w:sz w:val="16"/>
                <w:szCs w:val="16"/>
              </w:rPr>
              <w:t>Dr. Domokos Endre, Dr. Yuzhakova Tatiana, Dr. Kovács József, Fejes Lászlóné Utasi Anett</w:t>
            </w:r>
            <w:r>
              <w:rPr>
                <w:bCs/>
                <w:sz w:val="16"/>
                <w:szCs w:val="16"/>
              </w:rPr>
              <w:t xml:space="preserve">, </w:t>
            </w:r>
            <w:r w:rsidRPr="00D50A76">
              <w:rPr>
                <w:bCs/>
                <w:sz w:val="16"/>
                <w:szCs w:val="16"/>
              </w:rPr>
              <w:t>Somogyi Viola, Bui Pál</w:t>
            </w:r>
          </w:p>
        </w:tc>
        <w:tc>
          <w:tcPr>
            <w:tcW w:w="1738" w:type="dxa"/>
            <w:tcBorders>
              <w:top w:val="single" w:sz="4" w:space="0" w:color="000000"/>
              <w:bottom w:val="single" w:sz="4" w:space="0" w:color="000000"/>
            </w:tcBorders>
          </w:tcPr>
          <w:p w:rsidR="00D7301F" w:rsidRPr="00D50A76" w:rsidRDefault="00D7301F" w:rsidP="00061489">
            <w:pPr>
              <w:rPr>
                <w:sz w:val="16"/>
                <w:szCs w:val="16"/>
              </w:rPr>
            </w:pPr>
            <w:r w:rsidRPr="00D50A76">
              <w:rPr>
                <w:sz w:val="16"/>
                <w:szCs w:val="16"/>
              </w:rPr>
              <w:t>mérési jegyzőkönyvek, összefoglaló adatlapok</w:t>
            </w:r>
          </w:p>
        </w:tc>
      </w:tr>
      <w:tr w:rsidR="00D7301F" w:rsidRPr="00D50A76" w:rsidTr="00D7301F">
        <w:trPr>
          <w:jc w:val="center"/>
        </w:trPr>
        <w:tc>
          <w:tcPr>
            <w:tcW w:w="812" w:type="dxa"/>
            <w:tcBorders>
              <w:top w:val="single" w:sz="4" w:space="0" w:color="000000"/>
              <w:bottom w:val="single" w:sz="4" w:space="0" w:color="000000"/>
            </w:tcBorders>
          </w:tcPr>
          <w:p w:rsidR="00D7301F" w:rsidRPr="00D50A76" w:rsidRDefault="00D7301F" w:rsidP="00061489">
            <w:pPr>
              <w:rPr>
                <w:bCs/>
                <w:sz w:val="16"/>
                <w:szCs w:val="16"/>
              </w:rPr>
            </w:pPr>
            <w:r>
              <w:rPr>
                <w:bCs/>
                <w:sz w:val="16"/>
                <w:szCs w:val="16"/>
              </w:rPr>
              <w:t>4.2</w:t>
            </w:r>
            <w:r w:rsidRPr="00D50A76">
              <w:rPr>
                <w:bCs/>
                <w:sz w:val="16"/>
                <w:szCs w:val="16"/>
              </w:rPr>
              <w:t>.</w:t>
            </w:r>
          </w:p>
        </w:tc>
        <w:tc>
          <w:tcPr>
            <w:tcW w:w="2632" w:type="dxa"/>
            <w:tcBorders>
              <w:top w:val="single" w:sz="4" w:space="0" w:color="000000"/>
              <w:bottom w:val="single" w:sz="4" w:space="0" w:color="000000"/>
            </w:tcBorders>
          </w:tcPr>
          <w:p w:rsidR="00D7301F" w:rsidRPr="00D50A76" w:rsidRDefault="00D7301F" w:rsidP="00061489">
            <w:pPr>
              <w:rPr>
                <w:bCs/>
                <w:sz w:val="16"/>
                <w:szCs w:val="16"/>
              </w:rPr>
            </w:pPr>
            <w:r>
              <w:rPr>
                <w:bCs/>
                <w:sz w:val="16"/>
                <w:szCs w:val="16"/>
              </w:rPr>
              <w:t>Előzetes t</w:t>
            </w:r>
            <w:r w:rsidRPr="00D50A76">
              <w:rPr>
                <w:bCs/>
                <w:sz w:val="16"/>
                <w:szCs w:val="16"/>
              </w:rPr>
              <w:t>echnológiai javaslat kidolgozása pilot plant kísérletek kidolgozására</w:t>
            </w:r>
          </w:p>
        </w:tc>
        <w:tc>
          <w:tcPr>
            <w:tcW w:w="1675" w:type="dxa"/>
            <w:tcBorders>
              <w:top w:val="single" w:sz="4" w:space="0" w:color="000000"/>
              <w:bottom w:val="single" w:sz="4" w:space="0" w:color="000000"/>
            </w:tcBorders>
          </w:tcPr>
          <w:p w:rsidR="00D7301F" w:rsidRPr="00D50A76" w:rsidRDefault="00D7301F" w:rsidP="00061489">
            <w:pPr>
              <w:rPr>
                <w:bCs/>
                <w:sz w:val="16"/>
                <w:szCs w:val="16"/>
              </w:rPr>
            </w:pPr>
            <w:r w:rsidRPr="00D50A76">
              <w:rPr>
                <w:bCs/>
                <w:sz w:val="16"/>
                <w:szCs w:val="16"/>
              </w:rPr>
              <w:t>Dr. Rédey Ákos</w:t>
            </w:r>
          </w:p>
          <w:p w:rsidR="00D7301F" w:rsidRPr="00D50A76" w:rsidRDefault="00D7301F" w:rsidP="00061489">
            <w:pPr>
              <w:rPr>
                <w:bCs/>
                <w:sz w:val="16"/>
                <w:szCs w:val="16"/>
              </w:rPr>
            </w:pPr>
            <w:r w:rsidRPr="00D50A76">
              <w:rPr>
                <w:bCs/>
                <w:sz w:val="16"/>
                <w:szCs w:val="16"/>
              </w:rPr>
              <w:t>Dr. Domokos Endre, Dr. Yuzhakova Tatiana, Dr. Kovács József, Fejes Lászlóné Utasi Anett</w:t>
            </w:r>
            <w:r>
              <w:rPr>
                <w:bCs/>
                <w:sz w:val="16"/>
                <w:szCs w:val="16"/>
              </w:rPr>
              <w:t xml:space="preserve">, </w:t>
            </w:r>
            <w:r w:rsidRPr="00D50A76">
              <w:rPr>
                <w:bCs/>
                <w:sz w:val="16"/>
                <w:szCs w:val="16"/>
              </w:rPr>
              <w:t>Somogyi Viola, Bui Pál</w:t>
            </w:r>
          </w:p>
        </w:tc>
        <w:tc>
          <w:tcPr>
            <w:tcW w:w="1738" w:type="dxa"/>
            <w:tcBorders>
              <w:top w:val="single" w:sz="4" w:space="0" w:color="000000"/>
              <w:bottom w:val="single" w:sz="4" w:space="0" w:color="000000"/>
            </w:tcBorders>
          </w:tcPr>
          <w:p w:rsidR="00D7301F" w:rsidRPr="00D50A76" w:rsidRDefault="00D7301F" w:rsidP="00061489">
            <w:pPr>
              <w:rPr>
                <w:bCs/>
                <w:sz w:val="16"/>
                <w:szCs w:val="16"/>
              </w:rPr>
            </w:pPr>
            <w:r w:rsidRPr="00D50A76">
              <w:rPr>
                <w:bCs/>
                <w:sz w:val="16"/>
                <w:szCs w:val="16"/>
              </w:rPr>
              <w:t>tanulmány</w:t>
            </w:r>
            <w:r>
              <w:rPr>
                <w:bCs/>
                <w:sz w:val="16"/>
                <w:szCs w:val="16"/>
              </w:rPr>
              <w:t>, előzetes technológiai javaslat</w:t>
            </w:r>
          </w:p>
        </w:tc>
        <w:tc>
          <w:tcPr>
            <w:tcW w:w="959" w:type="dxa"/>
            <w:tcBorders>
              <w:top w:val="single" w:sz="4" w:space="0" w:color="000000"/>
              <w:bottom w:val="single" w:sz="4" w:space="0" w:color="000000"/>
            </w:tcBorders>
          </w:tcPr>
          <w:p w:rsidR="00D7301F" w:rsidRPr="00D50A76" w:rsidRDefault="00D7301F" w:rsidP="00061489">
            <w:pPr>
              <w:rPr>
                <w:bCs/>
                <w:sz w:val="16"/>
                <w:szCs w:val="16"/>
              </w:rPr>
            </w:pPr>
          </w:p>
        </w:tc>
        <w:tc>
          <w:tcPr>
            <w:tcW w:w="1472" w:type="dxa"/>
            <w:tcBorders>
              <w:top w:val="single" w:sz="4" w:space="0" w:color="000000"/>
              <w:bottom w:val="single" w:sz="4" w:space="0" w:color="000000"/>
            </w:tcBorders>
          </w:tcPr>
          <w:p w:rsidR="00D7301F" w:rsidRPr="00D50A76" w:rsidRDefault="00D7301F" w:rsidP="00061489">
            <w:pPr>
              <w:rPr>
                <w:bCs/>
                <w:sz w:val="16"/>
                <w:szCs w:val="16"/>
              </w:rPr>
            </w:pPr>
          </w:p>
        </w:tc>
      </w:tr>
    </w:tbl>
    <w:p w:rsidR="00D7301F" w:rsidRDefault="00D7301F" w:rsidP="00D7301F"/>
    <w:p w:rsidR="00D7301F" w:rsidRPr="00574679" w:rsidRDefault="00D7301F" w:rsidP="00D7301F">
      <w:pPr>
        <w:rPr>
          <w:b/>
          <w:szCs w:val="22"/>
        </w:rPr>
      </w:pPr>
      <w:r w:rsidRPr="00574679">
        <w:rPr>
          <w:b/>
          <w:szCs w:val="22"/>
        </w:rPr>
        <w:t>ÜTEMEZÉS</w:t>
      </w:r>
    </w:p>
    <w:tbl>
      <w:tblPr>
        <w:tblW w:w="9072" w:type="dxa"/>
        <w:jc w:val="center"/>
        <w:tblInd w:w="56" w:type="dxa"/>
        <w:tblCellMar>
          <w:left w:w="70" w:type="dxa"/>
          <w:right w:w="70" w:type="dxa"/>
        </w:tblCellMar>
        <w:tblLook w:val="04A0"/>
      </w:tblPr>
      <w:tblGrid>
        <w:gridCol w:w="1137"/>
        <w:gridCol w:w="1587"/>
        <w:gridCol w:w="1587"/>
        <w:gridCol w:w="1587"/>
        <w:gridCol w:w="1587"/>
        <w:gridCol w:w="1587"/>
      </w:tblGrid>
      <w:tr w:rsidR="00D7301F" w:rsidRPr="0091172F" w:rsidTr="00D7301F">
        <w:trPr>
          <w:trHeight w:val="315"/>
          <w:jc w:val="center"/>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b/>
                <w:color w:val="000000"/>
                <w:szCs w:val="22"/>
                <w:lang w:eastAsia="hu-HU" w:bidi="ar-SA"/>
              </w:rPr>
            </w:pPr>
            <w:r w:rsidRPr="0091172F">
              <w:rPr>
                <w:rFonts w:cs="Calibri"/>
                <w:b/>
                <w:color w:val="000000"/>
                <w:szCs w:val="22"/>
                <w:lang w:eastAsia="hu-HU" w:bidi="ar-SA"/>
              </w:rPr>
              <w:t>Feladat</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b/>
                <w:color w:val="000000"/>
                <w:szCs w:val="22"/>
                <w:lang w:eastAsia="hu-HU" w:bidi="ar-SA"/>
              </w:rPr>
            </w:pPr>
            <w:r w:rsidRPr="0091172F">
              <w:rPr>
                <w:rFonts w:cs="Calibri"/>
                <w:b/>
                <w:color w:val="000000"/>
                <w:szCs w:val="22"/>
                <w:lang w:eastAsia="hu-HU" w:bidi="ar-SA"/>
              </w:rPr>
              <w:t>2012. II. félév</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b/>
                <w:color w:val="000000"/>
                <w:szCs w:val="22"/>
                <w:lang w:eastAsia="hu-HU" w:bidi="ar-SA"/>
              </w:rPr>
            </w:pPr>
            <w:r w:rsidRPr="0091172F">
              <w:rPr>
                <w:rFonts w:cs="Calibri"/>
                <w:b/>
                <w:color w:val="000000"/>
                <w:szCs w:val="22"/>
                <w:lang w:eastAsia="hu-HU" w:bidi="ar-SA"/>
              </w:rPr>
              <w:t>2013. I. félév</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b/>
                <w:color w:val="000000"/>
                <w:szCs w:val="22"/>
                <w:lang w:eastAsia="hu-HU" w:bidi="ar-SA"/>
              </w:rPr>
            </w:pPr>
            <w:r w:rsidRPr="0091172F">
              <w:rPr>
                <w:rFonts w:cs="Calibri"/>
                <w:b/>
                <w:color w:val="000000"/>
                <w:szCs w:val="22"/>
                <w:lang w:eastAsia="hu-HU" w:bidi="ar-SA"/>
              </w:rPr>
              <w:t>2013. II. félév</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b/>
                <w:color w:val="000000"/>
                <w:szCs w:val="22"/>
                <w:lang w:eastAsia="hu-HU" w:bidi="ar-SA"/>
              </w:rPr>
            </w:pPr>
            <w:r w:rsidRPr="0091172F">
              <w:rPr>
                <w:rFonts w:cs="Calibri"/>
                <w:b/>
                <w:color w:val="000000"/>
                <w:szCs w:val="22"/>
                <w:lang w:eastAsia="hu-HU" w:bidi="ar-SA"/>
              </w:rPr>
              <w:t>2014. I. félév</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b/>
                <w:color w:val="000000"/>
                <w:szCs w:val="22"/>
                <w:lang w:eastAsia="hu-HU" w:bidi="ar-SA"/>
              </w:rPr>
            </w:pPr>
            <w:r w:rsidRPr="0091172F">
              <w:rPr>
                <w:rFonts w:cs="Calibri"/>
                <w:b/>
                <w:color w:val="000000"/>
                <w:szCs w:val="22"/>
                <w:lang w:eastAsia="hu-HU" w:bidi="ar-SA"/>
              </w:rPr>
              <w:t>2014. II. félév</w:t>
            </w:r>
          </w:p>
        </w:tc>
      </w:tr>
      <w:tr w:rsidR="00D7301F" w:rsidRPr="0091172F" w:rsidTr="00D7301F">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Pr>
                <w:rFonts w:cs="Calibri"/>
                <w:color w:val="000000"/>
                <w:szCs w:val="22"/>
                <w:lang w:eastAsia="hu-HU" w:bidi="ar-SA"/>
              </w:rPr>
              <w:t>1.</w:t>
            </w:r>
            <w:r w:rsidRPr="0091172F">
              <w:rPr>
                <w:rFonts w:cs="Calibri"/>
                <w:color w:val="000000"/>
                <w:szCs w:val="22"/>
                <w:lang w:eastAsia="hu-HU" w:bidi="ar-SA"/>
              </w:rPr>
              <w:t>1</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r>
      <w:tr w:rsidR="00D7301F" w:rsidRPr="0091172F" w:rsidTr="00D7301F">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Pr>
                <w:rFonts w:cs="Calibri"/>
                <w:color w:val="000000"/>
                <w:szCs w:val="22"/>
                <w:lang w:eastAsia="hu-HU" w:bidi="ar-SA"/>
              </w:rPr>
              <w:t>2.</w:t>
            </w:r>
            <w:r w:rsidRPr="0091172F">
              <w:rPr>
                <w:rFonts w:cs="Calibri"/>
                <w:color w:val="000000"/>
                <w:szCs w:val="22"/>
                <w:lang w:eastAsia="hu-HU" w:bidi="ar-SA"/>
              </w:rPr>
              <w:t>1</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r>
      <w:tr w:rsidR="00D7301F" w:rsidRPr="0091172F" w:rsidTr="00D7301F">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Pr>
                <w:rFonts w:cs="Calibri"/>
                <w:color w:val="000000"/>
                <w:szCs w:val="22"/>
                <w:lang w:eastAsia="hu-HU" w:bidi="ar-SA"/>
              </w:rPr>
              <w:t>2.</w:t>
            </w:r>
            <w:r w:rsidRPr="0091172F">
              <w:rPr>
                <w:rFonts w:cs="Calibri"/>
                <w:color w:val="000000"/>
                <w:szCs w:val="22"/>
                <w:lang w:eastAsia="hu-HU" w:bidi="ar-SA"/>
              </w:rPr>
              <w:t>2</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r>
      <w:tr w:rsidR="00D7301F" w:rsidRPr="0091172F" w:rsidTr="00D7301F">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Pr>
                <w:rFonts w:cs="Calibri"/>
                <w:color w:val="000000"/>
                <w:szCs w:val="22"/>
                <w:lang w:eastAsia="hu-HU" w:bidi="ar-SA"/>
              </w:rPr>
              <w:t>3.</w:t>
            </w:r>
            <w:r w:rsidRPr="0091172F">
              <w:rPr>
                <w:rFonts w:cs="Calibri"/>
                <w:color w:val="000000"/>
                <w:szCs w:val="22"/>
                <w:lang w:eastAsia="hu-HU" w:bidi="ar-SA"/>
              </w:rPr>
              <w:t>1</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r>
      <w:tr w:rsidR="00D7301F" w:rsidRPr="0091172F" w:rsidTr="00D7301F">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Pr>
                <w:rFonts w:cs="Calibri"/>
                <w:color w:val="000000"/>
                <w:szCs w:val="22"/>
                <w:lang w:eastAsia="hu-HU" w:bidi="ar-SA"/>
              </w:rPr>
              <w:t>3.</w:t>
            </w:r>
            <w:r w:rsidRPr="0091172F">
              <w:rPr>
                <w:rFonts w:cs="Calibri"/>
                <w:color w:val="000000"/>
                <w:szCs w:val="22"/>
                <w:lang w:eastAsia="hu-HU" w:bidi="ar-SA"/>
              </w:rPr>
              <w:t>2</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r>
      <w:tr w:rsidR="00D7301F" w:rsidRPr="0091172F" w:rsidTr="00D7301F">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Pr>
                <w:rFonts w:cs="Calibri"/>
                <w:color w:val="000000"/>
                <w:szCs w:val="22"/>
                <w:lang w:eastAsia="hu-HU" w:bidi="ar-SA"/>
              </w:rPr>
              <w:t>3.</w:t>
            </w:r>
            <w:r w:rsidRPr="0091172F">
              <w:rPr>
                <w:rFonts w:cs="Calibri"/>
                <w:color w:val="000000"/>
                <w:szCs w:val="22"/>
                <w:lang w:eastAsia="hu-HU" w:bidi="ar-SA"/>
              </w:rPr>
              <w:t>3</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r>
      <w:tr w:rsidR="00D7301F" w:rsidRPr="0091172F" w:rsidTr="00D7301F">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Pr>
                <w:rFonts w:cs="Calibri"/>
                <w:color w:val="000000"/>
                <w:szCs w:val="22"/>
                <w:lang w:eastAsia="hu-HU" w:bidi="ar-SA"/>
              </w:rPr>
              <w:t>4.</w:t>
            </w:r>
            <w:r w:rsidRPr="0091172F">
              <w:rPr>
                <w:rFonts w:cs="Calibri"/>
                <w:color w:val="000000"/>
                <w:szCs w:val="22"/>
                <w:lang w:eastAsia="hu-HU" w:bidi="ar-SA"/>
              </w:rPr>
              <w:t>1</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r>
      <w:tr w:rsidR="00D7301F" w:rsidRPr="0091172F" w:rsidTr="00D7301F">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Pr>
                <w:rFonts w:cs="Calibri"/>
                <w:color w:val="000000"/>
                <w:szCs w:val="22"/>
                <w:lang w:eastAsia="hu-HU" w:bidi="ar-SA"/>
              </w:rPr>
              <w:t>4.</w:t>
            </w:r>
            <w:r w:rsidRPr="0091172F">
              <w:rPr>
                <w:rFonts w:cs="Calibri"/>
                <w:color w:val="000000"/>
                <w:szCs w:val="22"/>
                <w:lang w:eastAsia="hu-HU" w:bidi="ar-SA"/>
              </w:rPr>
              <w:t>2</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auto" w:fill="auto"/>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c>
          <w:tcPr>
            <w:tcW w:w="1587" w:type="dxa"/>
            <w:tcBorders>
              <w:top w:val="nil"/>
              <w:left w:val="nil"/>
              <w:bottom w:val="single" w:sz="4" w:space="0" w:color="auto"/>
              <w:right w:val="single" w:sz="4" w:space="0" w:color="auto"/>
            </w:tcBorders>
            <w:shd w:val="clear" w:color="000000" w:fill="A5A5A5"/>
            <w:noWrap/>
            <w:vAlign w:val="bottom"/>
            <w:hideMark/>
          </w:tcPr>
          <w:p w:rsidR="00D7301F" w:rsidRPr="0091172F" w:rsidRDefault="00D7301F" w:rsidP="00061489">
            <w:pPr>
              <w:spacing w:before="0" w:after="0"/>
              <w:jc w:val="left"/>
              <w:rPr>
                <w:rFonts w:cs="Calibri"/>
                <w:color w:val="000000"/>
                <w:szCs w:val="22"/>
                <w:lang w:eastAsia="hu-HU" w:bidi="ar-SA"/>
              </w:rPr>
            </w:pPr>
            <w:r w:rsidRPr="0091172F">
              <w:rPr>
                <w:rFonts w:cs="Calibri"/>
                <w:color w:val="000000"/>
                <w:szCs w:val="22"/>
                <w:lang w:eastAsia="hu-HU" w:bidi="ar-SA"/>
              </w:rPr>
              <w:t> </w:t>
            </w:r>
          </w:p>
        </w:tc>
      </w:tr>
    </w:tbl>
    <w:p w:rsidR="00D7301F" w:rsidRPr="001A60E7" w:rsidRDefault="00D7301F" w:rsidP="00D7301F"/>
    <w:p w:rsidR="00316E3F" w:rsidRPr="00935B66" w:rsidRDefault="006F46B6" w:rsidP="001229FD">
      <w:pPr>
        <w:pStyle w:val="Listaszerbekezds"/>
        <w:numPr>
          <w:ilvl w:val="0"/>
          <w:numId w:val="30"/>
        </w:numPr>
        <w:rPr>
          <w:b/>
        </w:rPr>
      </w:pPr>
      <w:r w:rsidRPr="006F46B6">
        <w:rPr>
          <w:b/>
        </w:rPr>
        <w:t>Fémkinyerés, metallurgiai vizsgálatok (Kémiai feldolgozás)</w:t>
      </w:r>
    </w:p>
    <w:p w:rsidR="00316E3F" w:rsidRPr="004E3F51" w:rsidRDefault="00B6373F" w:rsidP="00316E3F">
      <w:pPr>
        <w:rPr>
          <w:i/>
        </w:rPr>
      </w:pPr>
      <w:r>
        <w:rPr>
          <w:i/>
        </w:rPr>
        <w:t>2</w:t>
      </w:r>
      <w:r w:rsidR="00316E3F" w:rsidRPr="004E3F51">
        <w:rPr>
          <w:i/>
        </w:rPr>
        <w:t xml:space="preserve">/a, Folyékony nyersvas gyártása </w:t>
      </w:r>
    </w:p>
    <w:p w:rsidR="00316E3F" w:rsidRPr="00935B66" w:rsidRDefault="00316E3F" w:rsidP="00316E3F">
      <w:r w:rsidRPr="00935B66">
        <w:t xml:space="preserve">Vörös iszapból redukáló olvasztással folyékony nyersvas és salak gyártására van lehetőség. A termelt nyersvas iránt a hozzávetőleges piaci igény Magyarországon 50 000 t, és a környező országokban is egyszerű piacot találni rá. A becsült évente eladható mennyiség 100-150 000 t. </w:t>
      </w:r>
    </w:p>
    <w:p w:rsidR="00316E3F" w:rsidRPr="00935B66" w:rsidRDefault="00316E3F" w:rsidP="00316E3F">
      <w:r w:rsidRPr="00935B66">
        <w:t xml:space="preserve">A technológia során ívkemencében kerül megolvasztásra a vörös iszap kokszpor, vagy szénpor (esetleg petrolkoksz), mint redukáló szer, hozzáadásával. </w:t>
      </w:r>
    </w:p>
    <w:p w:rsidR="00316E3F" w:rsidRPr="00935B66" w:rsidRDefault="00316E3F" w:rsidP="00316E3F">
      <w:r w:rsidRPr="00935B66">
        <w:t>A káros Na-vegyületek a szállóporból koncentrált formában leválaszthatók és nem szennyezik sem a terméket sem a mellékterméket. A leválasztott nagy Na-tartalmú porból a szóda könnyen kinyerhető.</w:t>
      </w:r>
    </w:p>
    <w:p w:rsidR="00316E3F" w:rsidRPr="00935B66" w:rsidRDefault="00316E3F" w:rsidP="00316E3F">
      <w:r w:rsidRPr="00935B66">
        <w:t xml:space="preserve">A technológia maradványa a salak úttöltő anyagként felhasználható, vagy tovább feldolgozható a timföld, a titánium dioxid hasznosítására. </w:t>
      </w:r>
    </w:p>
    <w:p w:rsidR="00316E3F" w:rsidRPr="00935B66" w:rsidRDefault="00316E3F" w:rsidP="00316E3F">
      <w:r w:rsidRPr="00935B66">
        <w:t xml:space="preserve">A vörös iszapból vas(érc)koncentrátum mágnesező pörköléssel </w:t>
      </w:r>
    </w:p>
    <w:p w:rsidR="00316E3F" w:rsidRPr="00935B66" w:rsidRDefault="00316E3F" w:rsidP="00316E3F">
      <w:r w:rsidRPr="00935B66">
        <w:t>A vörös iszap vastartalmát (ami döntően Fe</w:t>
      </w:r>
      <w:r w:rsidRPr="00935B66">
        <w:rPr>
          <w:vertAlign w:val="subscript"/>
        </w:rPr>
        <w:t>2</w:t>
      </w:r>
      <w:r w:rsidRPr="00935B66">
        <w:t>O</w:t>
      </w:r>
      <w:r w:rsidRPr="00935B66">
        <w:rPr>
          <w:vertAlign w:val="subscript"/>
        </w:rPr>
        <w:t>3</w:t>
      </w:r>
      <w:r w:rsidRPr="00935B66">
        <w:t>) redukáló viszonyok között - még szilárd állapotban - mágnesezhető alakúra (azaz fémvassá vagy magnetitté Fe</w:t>
      </w:r>
      <w:r w:rsidRPr="00935B66">
        <w:rPr>
          <w:vertAlign w:val="subscript"/>
        </w:rPr>
        <w:t>3</w:t>
      </w:r>
      <w:r w:rsidRPr="00935B66">
        <w:t>O</w:t>
      </w:r>
      <w:r w:rsidRPr="00935B66">
        <w:rPr>
          <w:vertAlign w:val="subscript"/>
        </w:rPr>
        <w:t>4</w:t>
      </w:r>
      <w:r w:rsidRPr="00935B66">
        <w:t>) redukálnánk. A redukció gyengébb változata zsugorító pörköléssel, a fémvasig menő pedig pl. vákuumos retortában valósítható meg. Az ezt követő mágneses szeparálás során a kezelt anyagból vasérc-koncentrátumot lehet gyártani, mely a legjobb vasércekkel egyenértékű. A visszamaradó kb. 50-60 %-nyi anyag az ún. meddő, melyben a vörös iszap Al</w:t>
      </w:r>
      <w:r w:rsidRPr="00935B66">
        <w:rPr>
          <w:vertAlign w:val="subscript"/>
        </w:rPr>
        <w:t>2</w:t>
      </w:r>
      <w:r w:rsidRPr="00935B66">
        <w:t>O</w:t>
      </w:r>
      <w:r w:rsidRPr="00935B66">
        <w:rPr>
          <w:vertAlign w:val="subscript"/>
        </w:rPr>
        <w:t>3</w:t>
      </w:r>
      <w:r w:rsidRPr="00935B66">
        <w:t>, TiO</w:t>
      </w:r>
      <w:r w:rsidRPr="00935B66">
        <w:rPr>
          <w:vertAlign w:val="subscript"/>
        </w:rPr>
        <w:t>2</w:t>
      </w:r>
      <w:r w:rsidRPr="00935B66">
        <w:t xml:space="preserve"> és V</w:t>
      </w:r>
      <w:r w:rsidRPr="00935B66">
        <w:rPr>
          <w:vertAlign w:val="subscript"/>
        </w:rPr>
        <w:t>2</w:t>
      </w:r>
      <w:r w:rsidRPr="00935B66">
        <w:t>O</w:t>
      </w:r>
      <w:r w:rsidRPr="00935B66">
        <w:rPr>
          <w:vertAlign w:val="subscript"/>
        </w:rPr>
        <w:t>5</w:t>
      </w:r>
      <w:r w:rsidRPr="00935B66">
        <w:t xml:space="preserve"> tartalma a fentiek miatt a kétszeresére fog dúsulni, ezzel is elősegítve azzal kinyerését. A termékek: Fe-koncentrátum és további feldolgozásra kedvező meddő.</w:t>
      </w:r>
    </w:p>
    <w:p w:rsidR="00316E3F" w:rsidRPr="00935B66" w:rsidRDefault="00316E3F" w:rsidP="00316E3F">
      <w:r w:rsidRPr="00935B66">
        <w:t xml:space="preserve">A szárított vörösiszapból redukáló olvasztással folyékony nyersvas és salak gyártására van lehetőség. A termelt nyersvas könnyen, jó áron (120-150 Ft/kg) eladható, a hozzávetőleges piaci igény Magyarországon 50 000 t, és a környező országokban is egyszerű piacot találni rá. A becsült évente eladható mennyiség 100-150 000 t. Ezek alapján a bevétel elérheti akár a 22 milliárd forintot is. Ehhez mintegy 500 000 t évi kapacitású művet kell felépíteni, s ezzel az ütemmel 100 év alatt tűnne el a jelenleg felhalmozott vörösiszap.  </w:t>
      </w:r>
    </w:p>
    <w:p w:rsidR="00316E3F" w:rsidRPr="00935B66" w:rsidRDefault="00316E3F" w:rsidP="00316E3F">
      <w:r w:rsidRPr="00935B66">
        <w:t>A technológia során ívkemencében kerül megolvasztásra vörösiszap kokszpor,  szénpor, vagy petrolkoksz mint redukálószer, hozzáadásával. Célirányos adalékok hozzáadásával a nyersvas mellett speciális összetételű salak keletkezik mely nagy Ti-tartalmú, és további termékek – köztük a timföldgyártás és a Ti-gyártás alapanyaga lehet. A káros Na-vegyületek a szállóporból koncentrált formában leválaszthatók és így nem szennyezik sem a terméket sem a mellékterméket. A leválasztott nagy Na-tartalmú porból a szóda könnyen kinyerhető.</w:t>
      </w:r>
    </w:p>
    <w:p w:rsidR="00316E3F" w:rsidRPr="00935B66" w:rsidRDefault="00316E3F" w:rsidP="00316E3F">
      <w:r w:rsidRPr="00935B66">
        <w:t xml:space="preserve">A technológia aknás kemencével, vagy ismertebb nevén kohóval is megoldható. Az élőmunka igény nagyobb, az energia költség alacsonyabb ( a fő energiaforrás a kohókoksz). </w:t>
      </w:r>
    </w:p>
    <w:p w:rsidR="00316E3F" w:rsidRPr="00935B66" w:rsidRDefault="00316E3F" w:rsidP="00316E3F">
      <w:r w:rsidRPr="00935B66">
        <w:t>A jelen kutatásban kísérleteket végeznénk egy bérelt ívkemencén, amelyben legfeljebb 200 kg vörösiszap feldolgozását tervezzük. A kísérletek során a redukálószerek és a keverési arány hatását vizsgálnánk a termék minőségére, a kihozatalra.</w:t>
      </w:r>
    </w:p>
    <w:p w:rsidR="00316E3F" w:rsidRPr="00CF615D" w:rsidRDefault="00316E3F" w:rsidP="00316E3F">
      <w:r w:rsidRPr="00CF615D">
        <w:t>A kutatás főbb szakaszai:</w:t>
      </w:r>
    </w:p>
    <w:p w:rsidR="00316E3F" w:rsidRPr="00CF615D" w:rsidRDefault="00316E3F" w:rsidP="001229FD">
      <w:pPr>
        <w:pStyle w:val="Listaszerbekezds"/>
        <w:numPr>
          <w:ilvl w:val="0"/>
          <w:numId w:val="22"/>
        </w:numPr>
      </w:pPr>
      <w:r w:rsidRPr="00CF615D">
        <w:t>Folyékony nyersvas gyártása területen</w:t>
      </w:r>
    </w:p>
    <w:p w:rsidR="00316E3F" w:rsidRPr="00CF615D" w:rsidRDefault="00316E3F" w:rsidP="001229FD">
      <w:pPr>
        <w:pStyle w:val="Listaszerbekezds"/>
        <w:numPr>
          <w:ilvl w:val="0"/>
          <w:numId w:val="22"/>
        </w:numPr>
      </w:pPr>
      <w:r w:rsidRPr="00CF615D">
        <w:t>Anyag előkészítés</w:t>
      </w:r>
    </w:p>
    <w:p w:rsidR="00316E3F" w:rsidRPr="00CF615D" w:rsidRDefault="00316E3F" w:rsidP="001229FD">
      <w:pPr>
        <w:pStyle w:val="Listaszerbekezds"/>
        <w:numPr>
          <w:ilvl w:val="0"/>
          <w:numId w:val="22"/>
        </w:numPr>
      </w:pPr>
      <w:r w:rsidRPr="00CF615D">
        <w:t>Fizikai, kémiai vizsgálatok</w:t>
      </w:r>
    </w:p>
    <w:p w:rsidR="00316E3F" w:rsidRPr="00CF615D" w:rsidRDefault="00316E3F" w:rsidP="001229FD">
      <w:pPr>
        <w:pStyle w:val="Listaszerbekezds"/>
        <w:numPr>
          <w:ilvl w:val="0"/>
          <w:numId w:val="22"/>
        </w:numPr>
      </w:pPr>
      <w:r w:rsidRPr="00CF615D">
        <w:t>Redukáló szerek kiválasztása</w:t>
      </w:r>
    </w:p>
    <w:p w:rsidR="00316E3F" w:rsidRPr="00CF615D" w:rsidRDefault="00316E3F" w:rsidP="001229FD">
      <w:pPr>
        <w:pStyle w:val="Listaszerbekezds"/>
        <w:numPr>
          <w:ilvl w:val="0"/>
          <w:numId w:val="22"/>
        </w:numPr>
      </w:pPr>
      <w:r w:rsidRPr="00CF615D">
        <w:t>Kísérleti olvasztási adagok gyártása</w:t>
      </w:r>
    </w:p>
    <w:p w:rsidR="00316E3F" w:rsidRPr="00CF615D" w:rsidRDefault="00316E3F" w:rsidP="001229FD">
      <w:pPr>
        <w:pStyle w:val="Listaszerbekezds"/>
        <w:numPr>
          <w:ilvl w:val="0"/>
          <w:numId w:val="22"/>
        </w:numPr>
      </w:pPr>
      <w:r w:rsidRPr="00CF615D">
        <w:t>A termék minőségének vizsgálata</w:t>
      </w:r>
    </w:p>
    <w:p w:rsidR="00316E3F" w:rsidRPr="00CF615D" w:rsidRDefault="00316E3F" w:rsidP="001229FD">
      <w:pPr>
        <w:pStyle w:val="Listaszerbekezds"/>
        <w:numPr>
          <w:ilvl w:val="0"/>
          <w:numId w:val="22"/>
        </w:numPr>
      </w:pPr>
      <w:r w:rsidRPr="00CF615D">
        <w:t>Gyártási folyamatok elemzése</w:t>
      </w:r>
    </w:p>
    <w:p w:rsidR="00316E3F" w:rsidRPr="00CF615D" w:rsidRDefault="00316E3F" w:rsidP="001229FD">
      <w:pPr>
        <w:pStyle w:val="Listaszerbekezds"/>
        <w:numPr>
          <w:ilvl w:val="0"/>
          <w:numId w:val="22"/>
        </w:numPr>
      </w:pPr>
      <w:r w:rsidRPr="00CF615D">
        <w:t>Az ipari gyártástechnológia kidolgozása</w:t>
      </w:r>
    </w:p>
    <w:p w:rsidR="00316E3F" w:rsidRPr="004E3F51" w:rsidRDefault="00B6373F" w:rsidP="00316E3F">
      <w:pPr>
        <w:rPr>
          <w:i/>
        </w:rPr>
      </w:pPr>
      <w:r>
        <w:rPr>
          <w:i/>
        </w:rPr>
        <w:t>2</w:t>
      </w:r>
      <w:r w:rsidR="00316E3F" w:rsidRPr="004E3F51">
        <w:rPr>
          <w:i/>
        </w:rPr>
        <w:t>/b. Vaskoncentrátum előállítása pörköléssel területen</w:t>
      </w:r>
    </w:p>
    <w:p w:rsidR="00316E3F" w:rsidRPr="00FD0B03" w:rsidRDefault="00316E3F" w:rsidP="00316E3F">
      <w:r w:rsidRPr="00FD0B03">
        <w:t>A vörösiszap vastartalmát (ami döntően Fe</w:t>
      </w:r>
      <w:r w:rsidRPr="00FD0B03">
        <w:rPr>
          <w:vertAlign w:val="subscript"/>
        </w:rPr>
        <w:t>2</w:t>
      </w:r>
      <w:r w:rsidRPr="00FD0B03">
        <w:t>O</w:t>
      </w:r>
      <w:r w:rsidRPr="00FD0B03">
        <w:rPr>
          <w:vertAlign w:val="subscript"/>
        </w:rPr>
        <w:t>3</w:t>
      </w:r>
      <w:r w:rsidRPr="00FD0B03">
        <w:t>) redukáló viszonyok között - még szilárd állapotban - mágnesezhető alakúra (azaz fémvassá vagy magnetitté Fe</w:t>
      </w:r>
      <w:r w:rsidRPr="00FD0B03">
        <w:rPr>
          <w:vertAlign w:val="subscript"/>
        </w:rPr>
        <w:t>3</w:t>
      </w:r>
      <w:r w:rsidRPr="00FD0B03">
        <w:t>O</w:t>
      </w:r>
      <w:r w:rsidRPr="00FD0B03">
        <w:rPr>
          <w:vertAlign w:val="subscript"/>
        </w:rPr>
        <w:t>4</w:t>
      </w:r>
      <w:r w:rsidRPr="00FD0B03">
        <w:t>) redukálnánk. Az előkísérleteink szerint ez viszonylag könnyen megvalósítható. A redukció gyengébb változata szilárd állapotú redukcióval, a fémvasig menő pedig pl. vákuumos retortában valósítható meg. Az ezt követő mágneses szeparálás során a kezelt anyagból vasérc-koncentrátumot lehet gyártani, mely a legjobb vasércekkel egyenértékű. A visszamaradó kb. 50-60 %-nyi anyag az ún. meddő, melyben a vörösiszap Al</w:t>
      </w:r>
      <w:r w:rsidRPr="00FD0B03">
        <w:rPr>
          <w:vertAlign w:val="subscript"/>
        </w:rPr>
        <w:t>2</w:t>
      </w:r>
      <w:r w:rsidRPr="00FD0B03">
        <w:t>O</w:t>
      </w:r>
      <w:r w:rsidRPr="00FD0B03">
        <w:rPr>
          <w:vertAlign w:val="subscript"/>
        </w:rPr>
        <w:t>3</w:t>
      </w:r>
      <w:r w:rsidRPr="00FD0B03">
        <w:t>, TiO</w:t>
      </w:r>
      <w:r w:rsidRPr="00FD0B03">
        <w:rPr>
          <w:vertAlign w:val="subscript"/>
        </w:rPr>
        <w:t>2</w:t>
      </w:r>
      <w:r w:rsidRPr="00FD0B03">
        <w:t xml:space="preserve"> és V</w:t>
      </w:r>
      <w:r w:rsidRPr="00FD0B03">
        <w:rPr>
          <w:vertAlign w:val="subscript"/>
        </w:rPr>
        <w:t>2</w:t>
      </w:r>
      <w:r w:rsidRPr="00FD0B03">
        <w:t>O</w:t>
      </w:r>
      <w:r w:rsidRPr="00FD0B03">
        <w:rPr>
          <w:vertAlign w:val="subscript"/>
        </w:rPr>
        <w:t>5</w:t>
      </w:r>
      <w:r w:rsidRPr="00FD0B03">
        <w:t xml:space="preserve"> tartalma a fentiek miatt a kétszeresére fog dúsulni, ezzel is elősegítve azzal kinyerését. A termékek: Fe-koncentrátum és további feldolgozásra kedvező meddő. </w:t>
      </w:r>
    </w:p>
    <w:p w:rsidR="00316E3F" w:rsidRPr="00FD0B03" w:rsidRDefault="00316E3F" w:rsidP="00316E3F">
      <w:r w:rsidRPr="00FD0B03">
        <w:t>A fizikai-kémiai paraméterek változtatásával szeretnénk az optimális működési tartományt meghatározni.</w:t>
      </w:r>
    </w:p>
    <w:p w:rsidR="00316E3F" w:rsidRPr="00FD0B03" w:rsidRDefault="00316E3F" w:rsidP="00316E3F">
      <w:r w:rsidRPr="00FD0B03">
        <w:t>A fenti technológiák jelentős kiporzással, veszélyes gázok kibocsátásával járhatnak, és többnyire járnak is. A rendelkezésünkre álló, általunk kifejlesztett és tesztelt gyors villamos impulzusokkal működő porleválasztók segítségével ezt a környezetvédelmi problémát is megoldanánk.</w:t>
      </w:r>
    </w:p>
    <w:p w:rsidR="00316E3F" w:rsidRPr="00CF615D" w:rsidRDefault="00316E3F" w:rsidP="001229FD">
      <w:pPr>
        <w:pStyle w:val="Listaszerbekezds"/>
        <w:numPr>
          <w:ilvl w:val="0"/>
          <w:numId w:val="21"/>
        </w:numPr>
      </w:pPr>
      <w:r w:rsidRPr="00CF615D">
        <w:t>Anyag előkészítés</w:t>
      </w:r>
    </w:p>
    <w:p w:rsidR="00316E3F" w:rsidRPr="00CF615D" w:rsidRDefault="00316E3F" w:rsidP="001229FD">
      <w:pPr>
        <w:pStyle w:val="Listaszerbekezds"/>
        <w:numPr>
          <w:ilvl w:val="0"/>
          <w:numId w:val="21"/>
        </w:numPr>
      </w:pPr>
      <w:r w:rsidRPr="00CF615D">
        <w:t>Fizikai, kémiai vizsgálatok</w:t>
      </w:r>
    </w:p>
    <w:p w:rsidR="00316E3F" w:rsidRPr="00CF615D" w:rsidRDefault="00316E3F" w:rsidP="001229FD">
      <w:pPr>
        <w:pStyle w:val="Listaszerbekezds"/>
        <w:numPr>
          <w:ilvl w:val="0"/>
          <w:numId w:val="21"/>
        </w:numPr>
      </w:pPr>
      <w:r w:rsidRPr="00CF615D">
        <w:t>Pörkölés (a szükséges hőmérséklet intervallum meghatározása, a redukáló szerek és körülmények tisztázása)</w:t>
      </w:r>
    </w:p>
    <w:p w:rsidR="00316E3F" w:rsidRPr="00CF615D" w:rsidRDefault="00316E3F" w:rsidP="001229FD">
      <w:pPr>
        <w:pStyle w:val="Listaszerbekezds"/>
        <w:numPr>
          <w:ilvl w:val="0"/>
          <w:numId w:val="21"/>
        </w:numPr>
      </w:pPr>
      <w:r w:rsidRPr="00CF615D">
        <w:t>Mágneses szeparálás (a szükséges paraméterek meghatározása)</w:t>
      </w:r>
    </w:p>
    <w:p w:rsidR="00316E3F" w:rsidRPr="00CF615D" w:rsidRDefault="00316E3F" w:rsidP="001229FD">
      <w:pPr>
        <w:pStyle w:val="Listaszerbekezds"/>
        <w:numPr>
          <w:ilvl w:val="0"/>
          <w:numId w:val="21"/>
        </w:numPr>
      </w:pPr>
      <w:r w:rsidRPr="00CF615D">
        <w:t>A termék minőségének vizsgálata</w:t>
      </w:r>
    </w:p>
    <w:p w:rsidR="00316E3F" w:rsidRPr="00CF615D" w:rsidRDefault="00316E3F" w:rsidP="001229FD">
      <w:pPr>
        <w:pStyle w:val="Listaszerbekezds"/>
        <w:numPr>
          <w:ilvl w:val="0"/>
          <w:numId w:val="21"/>
        </w:numPr>
      </w:pPr>
      <w:r w:rsidRPr="00CF615D">
        <w:t>Az ipari gyártástechnológia kidolgozása</w:t>
      </w:r>
    </w:p>
    <w:p w:rsidR="00316E3F" w:rsidRPr="00CF615D" w:rsidRDefault="00316E3F" w:rsidP="00316E3F">
      <w:r w:rsidRPr="00CF615D">
        <w:t>A tevékenység várható eredményei és hozzájárulása a projekt céljához:</w:t>
      </w:r>
    </w:p>
    <w:p w:rsidR="00316E3F" w:rsidRPr="00CF615D" w:rsidRDefault="00316E3F" w:rsidP="00316E3F">
      <w:r w:rsidRPr="00CF615D">
        <w:t>Folyékony nyersvas gyártás, illetve vasérc koncentrátum gyártás, munkahelyteremtés és környezeti állapot javulás.</w:t>
      </w:r>
    </w:p>
    <w:p w:rsidR="00316E3F" w:rsidRPr="00CF615D" w:rsidRDefault="00316E3F" w:rsidP="00316E3F">
      <w:r w:rsidRPr="00CF615D">
        <w:t>Javasolt PE együttműködő szervezeti egység: Anyagmérnöki Intézet</w:t>
      </w:r>
    </w:p>
    <w:p w:rsidR="00316E3F" w:rsidRPr="00CF615D" w:rsidRDefault="00316E3F" w:rsidP="00316E3F">
      <w:r w:rsidRPr="00CF615D">
        <w:t>Javasolt konzorciumi partner: Dunaújv</w:t>
      </w:r>
      <w:r>
        <w:t>árosi Főiskola,</w:t>
      </w:r>
    </w:p>
    <w:p w:rsidR="00316E3F" w:rsidRPr="00CF615D" w:rsidRDefault="00316E3F" w:rsidP="00316E3F">
      <w:r w:rsidRPr="00CF615D">
        <w:t>Egyéb együttműködő partner: Baᶀes-Bolyai Tudományegyetem</w:t>
      </w:r>
    </w:p>
    <w:p w:rsidR="00316E3F" w:rsidRPr="00CF615D" w:rsidRDefault="00316E3F" w:rsidP="00316E3F">
      <w:r w:rsidRPr="00CF615D">
        <w:t>Munkamegosztás, cselekvési terv megvalósíthatósága:</w:t>
      </w:r>
    </w:p>
    <w:p w:rsidR="00316E3F" w:rsidRPr="00CF615D" w:rsidRDefault="00316E3F" w:rsidP="00316E3F">
      <w:r w:rsidRPr="00CF615D">
        <w:t>Anyagszerkezeti vizsgálatok - Anyagmérnöki Intézet, Felületkémiai vizs</w:t>
      </w:r>
      <w:r>
        <w:t>gálatok (Dr. Horváth Erzsébet)</w:t>
      </w:r>
    </w:p>
    <w:p w:rsidR="00316E3F" w:rsidRPr="00CF615D" w:rsidRDefault="00316E3F" w:rsidP="00316E3F">
      <w:r w:rsidRPr="00CF615D">
        <w:t>Együttműködő partnerek feladata a projektben:</w:t>
      </w:r>
    </w:p>
    <w:p w:rsidR="00316E3F" w:rsidRPr="00CF615D" w:rsidRDefault="00316E3F" w:rsidP="00316E3F">
      <w:r w:rsidRPr="00CF615D">
        <w:t>technológiai kísérletek</w:t>
      </w:r>
      <w:r>
        <w:t>,</w:t>
      </w:r>
      <w:r w:rsidRPr="00CF615D">
        <w:t xml:space="preserve"> ritkaföldfém technológiák (Dr. Kiss Endre D</w:t>
      </w:r>
      <w:r>
        <w:t xml:space="preserve">unaújvárosi </w:t>
      </w:r>
      <w:r w:rsidRPr="00CF615D">
        <w:t>F</w:t>
      </w:r>
      <w:r>
        <w:t>őiskola</w:t>
      </w:r>
      <w:r w:rsidRPr="00CF615D">
        <w:t xml:space="preserve">), </w:t>
      </w:r>
    </w:p>
    <w:p w:rsidR="00316E3F" w:rsidRPr="00CF615D" w:rsidRDefault="00316E3F" w:rsidP="00316E3F">
      <w:r w:rsidRPr="00CF615D">
        <w:t>Egyéb együttműködő partnerek feladata a projektben: ritkaföldfém technológiák (Dr. Alexandra Csavdari, Baᶀes-Bolyai Tudományegyetem)</w:t>
      </w:r>
    </w:p>
    <w:p w:rsidR="00316E3F" w:rsidRPr="00F15F96" w:rsidRDefault="00B6373F" w:rsidP="00316E3F">
      <w:pPr>
        <w:rPr>
          <w:i/>
        </w:rPr>
      </w:pPr>
      <w:r>
        <w:rPr>
          <w:i/>
        </w:rPr>
        <w:t>2</w:t>
      </w:r>
      <w:r w:rsidR="00316E3F" w:rsidRPr="00F15F96">
        <w:rPr>
          <w:i/>
        </w:rPr>
        <w:t>/c. Vörösiszap feldolgozása vákuumtechnológiával</w:t>
      </w:r>
    </w:p>
    <w:p w:rsidR="00316E3F" w:rsidRPr="004E3F51" w:rsidRDefault="00316E3F" w:rsidP="00316E3F">
      <w:r w:rsidRPr="004E3F51">
        <w:t>Az 1. pontban előállított darabosított ércből, redukálószerek, vákuumtechnológia és inert gázok felhasználásával vasötvözet állítható elő. A különböző, a kohászatban általánosan használt redukálószerekkel vaskohászati alapanyag, vasoxid, vagy vasszivacs gyártható mely, mint termék értékesíthető. Bizonyos körülmények között a titándioxid elválaszható. A Na-vegyületek a füstgázból koncentrált formában leválaszthatók és nem szennyezik sem a terméket sem a mellékterméket. A leválasztott por piacosítható.</w:t>
      </w:r>
    </w:p>
    <w:p w:rsidR="00316E3F" w:rsidRPr="004E3F51" w:rsidRDefault="00316E3F" w:rsidP="00316E3F">
      <w:r w:rsidRPr="004E3F51">
        <w:t>A kutatások során egy kisméretű, néhány kg alapanyagot befogadó  retortás vákuumkemencét újítanánk meg, amelyben már végeztünk ilyen irányú sikeres kísérleteket. A kísérletek során megvizsgálnánk a redukálószerek, a hőmérséklet és az inert gáz hatását a különféle végtermékek összetételére és minőségére. Az előkísérleteink azt mutatják, hogy a paraméterek megfelelő beállításával van lehetőség magnetit előállításától a folyékony nyersvas termeléséig  sok kimenetre, amelyek költség/eladási ár viszonyát is elemeznénk.</w:t>
      </w:r>
    </w:p>
    <w:p w:rsidR="00316E3F" w:rsidRPr="004E3F51" w:rsidRDefault="00316E3F" w:rsidP="00316E3F"/>
    <w:p w:rsidR="00316E3F" w:rsidRPr="004E3F51" w:rsidRDefault="00B6373F" w:rsidP="00316E3F">
      <w:r>
        <w:t>2</w:t>
      </w:r>
      <w:r w:rsidR="00316E3F" w:rsidRPr="004E3F51">
        <w:t xml:space="preserve">/d. A vörösiszap mágnesező pörkölése és vastalanítása mágneses szeparálással </w:t>
      </w:r>
    </w:p>
    <w:p w:rsidR="00316E3F" w:rsidRPr="004E3F51" w:rsidRDefault="00316E3F" w:rsidP="00316E3F">
      <w:r w:rsidRPr="004E3F51">
        <w:t>A vörösiszap vastartalmát (ami döntően Fe</w:t>
      </w:r>
      <w:r w:rsidRPr="004E3F51">
        <w:rPr>
          <w:vertAlign w:val="subscript"/>
        </w:rPr>
        <w:t>2</w:t>
      </w:r>
      <w:r w:rsidRPr="004E3F51">
        <w:t>O</w:t>
      </w:r>
      <w:r w:rsidRPr="004E3F51">
        <w:rPr>
          <w:vertAlign w:val="subscript"/>
        </w:rPr>
        <w:t>3</w:t>
      </w:r>
      <w:r w:rsidRPr="004E3F51">
        <w:t>) redukáló viszonyok között - még szilárd állapotban - mágnesezhető alakúra (azaz fémvassá vagy magnetitté Fe</w:t>
      </w:r>
      <w:r w:rsidRPr="004E3F51">
        <w:rPr>
          <w:vertAlign w:val="subscript"/>
        </w:rPr>
        <w:t>3</w:t>
      </w:r>
      <w:r w:rsidRPr="004E3F51">
        <w:t>O</w:t>
      </w:r>
      <w:r w:rsidRPr="004E3F51">
        <w:rPr>
          <w:vertAlign w:val="subscript"/>
        </w:rPr>
        <w:t>4</w:t>
      </w:r>
      <w:r w:rsidRPr="004E3F51">
        <w:t>) redukálnánk. Az előkísérleteink szerint ez viszonylag könnyen megvalósítható. A redukció gyengébb változata szilárd állapotú redukcióval, a fémvasig menő pedig pl. vákuumos retortában valósítható meg. Az ezt követő mágneses szeparálás során a kezelt anyagból vasérc-koncentrátumot lehet gyártani, mely a legjobb vasércekkel egyenértékű. A visszamaradó kb. 50-60 %-nyi anyag az ún. meddő, melyben a vörösiszap Al</w:t>
      </w:r>
      <w:r w:rsidRPr="004E3F51">
        <w:rPr>
          <w:vertAlign w:val="subscript"/>
        </w:rPr>
        <w:t>2</w:t>
      </w:r>
      <w:r w:rsidRPr="004E3F51">
        <w:t>O</w:t>
      </w:r>
      <w:r w:rsidRPr="004E3F51">
        <w:rPr>
          <w:vertAlign w:val="subscript"/>
        </w:rPr>
        <w:t>3</w:t>
      </w:r>
      <w:r w:rsidRPr="004E3F51">
        <w:t>, TiO</w:t>
      </w:r>
      <w:r w:rsidRPr="004E3F51">
        <w:rPr>
          <w:vertAlign w:val="subscript"/>
        </w:rPr>
        <w:t>2</w:t>
      </w:r>
      <w:r w:rsidRPr="004E3F51">
        <w:t xml:space="preserve"> és V</w:t>
      </w:r>
      <w:r w:rsidRPr="004E3F51">
        <w:rPr>
          <w:vertAlign w:val="subscript"/>
        </w:rPr>
        <w:t>2</w:t>
      </w:r>
      <w:r w:rsidRPr="004E3F51">
        <w:t>O</w:t>
      </w:r>
      <w:r w:rsidRPr="004E3F51">
        <w:rPr>
          <w:vertAlign w:val="subscript"/>
        </w:rPr>
        <w:t>5</w:t>
      </w:r>
      <w:r w:rsidRPr="004E3F51">
        <w:t xml:space="preserve"> tartalma a fentiek miatt a kétszeresére fog dúsulni, ezzel is elősegítve azzal kinyerését. A termékek: Fe-koncentrátum és további feldolgozásra kedvező meddő. </w:t>
      </w:r>
    </w:p>
    <w:p w:rsidR="00316E3F" w:rsidRPr="004E3F51" w:rsidRDefault="00316E3F" w:rsidP="00316E3F">
      <w:r w:rsidRPr="004E3F51">
        <w:t>A fizikai-kémiai paraméterek változtatásával szeretnénk az optimális működési tartományt meghatározni.</w:t>
      </w:r>
    </w:p>
    <w:p w:rsidR="00316E3F" w:rsidRPr="004E3F51" w:rsidRDefault="00316E3F" w:rsidP="00316E3F">
      <w:r w:rsidRPr="004E3F51">
        <w:t>A fenti technológiák jelentős kiporzással, veszélyes gázok kibocsátásával járhatnak, és többnyire járnak is. A rendelkezésünkre álló, általunk kifejlesztett és tesztelt gyors villamos impulzusokkal működő porleválasztók segítségével ezt a környezetvédelmi problémát is megoldanánk.</w:t>
      </w:r>
    </w:p>
    <w:p w:rsidR="00316E3F" w:rsidRPr="00F15F96" w:rsidRDefault="00B6373F" w:rsidP="00316E3F">
      <w:pPr>
        <w:rPr>
          <w:i/>
        </w:rPr>
      </w:pPr>
      <w:r>
        <w:rPr>
          <w:i/>
        </w:rPr>
        <w:t>2</w:t>
      </w:r>
      <w:r w:rsidR="00316E3F" w:rsidRPr="00F15F96">
        <w:rPr>
          <w:i/>
        </w:rPr>
        <w:t>/e.</w:t>
      </w:r>
      <w:r>
        <w:rPr>
          <w:i/>
        </w:rPr>
        <w:t xml:space="preserve"> </w:t>
      </w:r>
      <w:r w:rsidR="00316E3F" w:rsidRPr="00F15F96">
        <w:rPr>
          <w:i/>
        </w:rPr>
        <w:t>A vörös-iszap felhasználhatósága komposztok állagának javítására</w:t>
      </w:r>
    </w:p>
    <w:p w:rsidR="00316E3F" w:rsidRPr="004E3F51" w:rsidRDefault="00316E3F" w:rsidP="00316E3F">
      <w:r w:rsidRPr="004E3F51">
        <w:t xml:space="preserve">A komposztálás során a folyamat előmozdítására a zöld növényi részekhez, maradványokhoz különféle adalékanyagokat adnak, azért hogy a mineralizációs és a humifikációs folyamatokat előmozdítsák és hogy a laza szerkezet megmaradhasson. Ezek az adalékanyagok lehetnek agyag-őrlemények, kőzetlisztek és mész, amelyek szükségesek ahhoz, hogy az ásványi anyagoknak a stabil megfelelő elem-arányai kialakuljanak. A komposztálás során az adalékanyagokkal a bevont kiegészítő anyagok hígulása következik be, ezért olyan anyagok is alkalmasak lehetnek, amelyek nagy mennyiségben tartalmazzák az egyébként csak mikro-mennyiségben szükséges nyom-, vagy mikroelemeket. </w:t>
      </w:r>
    </w:p>
    <w:p w:rsidR="00316E3F" w:rsidRPr="004E3F51" w:rsidRDefault="00316E3F" w:rsidP="00316E3F">
      <w:r w:rsidRPr="004E3F51">
        <w:t>Számításba jöhető anyagok ezért pl.:</w:t>
      </w:r>
    </w:p>
    <w:p w:rsidR="00316E3F" w:rsidRPr="004E3F51" w:rsidRDefault="00316E3F" w:rsidP="001229FD">
      <w:pPr>
        <w:pStyle w:val="Listaszerbekezds"/>
        <w:numPr>
          <w:ilvl w:val="0"/>
          <w:numId w:val="23"/>
        </w:numPr>
      </w:pPr>
      <w:r w:rsidRPr="004E3F51">
        <w:t xml:space="preserve">a különféle iszapok, mint pl. a Mn-iszap, ami a Mn-kinyerés, vagy a városi vízvezetékek tisztításának az egyik mellékterméke </w:t>
      </w:r>
    </w:p>
    <w:p w:rsidR="00316E3F" w:rsidRPr="004E3F51" w:rsidRDefault="00316E3F" w:rsidP="001229FD">
      <w:pPr>
        <w:pStyle w:val="Listaszerbekezds"/>
        <w:numPr>
          <w:ilvl w:val="0"/>
          <w:numId w:val="23"/>
        </w:numPr>
      </w:pPr>
      <w:r w:rsidRPr="004E3F51">
        <w:t xml:space="preserve">a különféle kommunális szennyvíziszapok, </w:t>
      </w:r>
    </w:p>
    <w:p w:rsidR="00316E3F" w:rsidRPr="004E3F51" w:rsidRDefault="00316E3F" w:rsidP="001229FD">
      <w:pPr>
        <w:pStyle w:val="Listaszerbekezds"/>
        <w:numPr>
          <w:ilvl w:val="0"/>
          <w:numId w:val="23"/>
        </w:numPr>
      </w:pPr>
      <w:r w:rsidRPr="004E3F51">
        <w:t>a vörösiszap, ami Fe-Al-tartalma miatt csak megfelelő arányban keverhető, de lkolloid-tartalma miatt alkalmas adalékanyag lehet.</w:t>
      </w:r>
    </w:p>
    <w:p w:rsidR="00316E3F" w:rsidRPr="004E3F51" w:rsidRDefault="00316E3F" w:rsidP="00316E3F">
      <w:r w:rsidRPr="004E3F51">
        <w:t>Vizsgálatok szükségesek arra, hogy:</w:t>
      </w:r>
    </w:p>
    <w:p w:rsidR="00316E3F" w:rsidRPr="004E3F51" w:rsidRDefault="00316E3F" w:rsidP="001229FD">
      <w:pPr>
        <w:pStyle w:val="Listaszerbekezds"/>
        <w:numPr>
          <w:ilvl w:val="0"/>
          <w:numId w:val="24"/>
        </w:numPr>
      </w:pPr>
      <w:r w:rsidRPr="004E3F51">
        <w:t>meghatározzuk a potenciális adalékanyagok fizikai-kémiai tulajdonságait (szemcseösszetétel, víztartalom, pH, nehézfémek..stb.)</w:t>
      </w:r>
    </w:p>
    <w:p w:rsidR="00316E3F" w:rsidRPr="004E3F51" w:rsidRDefault="00316E3F" w:rsidP="001229FD">
      <w:pPr>
        <w:pStyle w:val="Listaszerbekezds"/>
        <w:numPr>
          <w:ilvl w:val="0"/>
          <w:numId w:val="24"/>
        </w:numPr>
      </w:pPr>
      <w:r w:rsidRPr="004E3F51">
        <w:t>a komposztálás során az adalékanyagok optimális arányainak a kialakításához</w:t>
      </w:r>
    </w:p>
    <w:p w:rsidR="00316E3F" w:rsidRPr="004E3F51" w:rsidRDefault="00316E3F" w:rsidP="001229FD">
      <w:pPr>
        <w:pStyle w:val="Listaszerbekezds"/>
        <w:numPr>
          <w:ilvl w:val="0"/>
          <w:numId w:val="24"/>
        </w:numPr>
      </w:pPr>
      <w:r w:rsidRPr="004E3F51">
        <w:t>a komposztálás folyamatának a nyomon-követéséhez a mikrobiológiai átalakulások kimutatásához</w:t>
      </w:r>
    </w:p>
    <w:p w:rsidR="00316E3F" w:rsidRPr="004E3F51" w:rsidRDefault="00316E3F" w:rsidP="001229FD">
      <w:pPr>
        <w:pStyle w:val="Listaszerbekezds"/>
        <w:numPr>
          <w:ilvl w:val="0"/>
          <w:numId w:val="24"/>
        </w:numPr>
      </w:pPr>
      <w:r w:rsidRPr="004E3F51">
        <w:t>az adalékanyagoknak az elemek oldhatóságára történő hatásértékeléséhez,</w:t>
      </w:r>
    </w:p>
    <w:p w:rsidR="00316E3F" w:rsidRPr="004E3F51" w:rsidRDefault="00316E3F" w:rsidP="001229FD">
      <w:pPr>
        <w:pStyle w:val="Listaszerbekezds"/>
        <w:numPr>
          <w:ilvl w:val="0"/>
          <w:numId w:val="24"/>
        </w:numPr>
      </w:pPr>
      <w:r w:rsidRPr="004E3F51">
        <w:t>az elkészült komposztoknak a különböző talajokra kifejtett hatás-értékeléséhez, dózis-optimalizáláshoz.</w:t>
      </w:r>
    </w:p>
    <w:p w:rsidR="00316E3F" w:rsidRPr="004E3F51" w:rsidRDefault="00316E3F" w:rsidP="00316E3F">
      <w:r w:rsidRPr="004E3F51">
        <w:t>Az előkísérletek mikrokozmoszokban történnének, ahol az adalékanyagokat kisebb mennyiségben, laboratóriumi körülmények között teszteljük és a vizsgálatokat is lefolytatjuk.</w:t>
      </w:r>
    </w:p>
    <w:p w:rsidR="00316E3F" w:rsidRPr="004E3F51" w:rsidRDefault="00316E3F" w:rsidP="00316E3F">
      <w:r w:rsidRPr="004E3F51">
        <w:t>A nagyobb léptékű kísérleti háttér kialakítása ezt követi.</w:t>
      </w:r>
    </w:p>
    <w:p w:rsidR="00316E3F" w:rsidRPr="004E3F51" w:rsidRDefault="00316E3F" w:rsidP="00316E3F">
      <w:r w:rsidRPr="004E3F51">
        <w:t>Eredmény:</w:t>
      </w:r>
    </w:p>
    <w:p w:rsidR="00316E3F" w:rsidRPr="004E3F51" w:rsidRDefault="00316E3F" w:rsidP="001229FD">
      <w:pPr>
        <w:pStyle w:val="Listaszerbekezds"/>
        <w:numPr>
          <w:ilvl w:val="0"/>
          <w:numId w:val="25"/>
        </w:numPr>
      </w:pPr>
      <w:r w:rsidRPr="004E3F51">
        <w:t>kész komposzt-termékek, ismert makro- és mikroelemtartalommal, szemcseösszetétellel</w:t>
      </w:r>
    </w:p>
    <w:p w:rsidR="00316E3F" w:rsidRPr="004E3F51" w:rsidRDefault="00316E3F" w:rsidP="001229FD">
      <w:pPr>
        <w:pStyle w:val="Listaszerbekezds"/>
        <w:numPr>
          <w:ilvl w:val="0"/>
          <w:numId w:val="25"/>
        </w:numPr>
      </w:pPr>
      <w:r w:rsidRPr="004E3F51">
        <w:t>mennyiségi, talaj-függő javaslat a felhasználásukra</w:t>
      </w:r>
    </w:p>
    <w:p w:rsidR="00316E3F" w:rsidRPr="00E54D17" w:rsidRDefault="00316E3F" w:rsidP="001229FD">
      <w:pPr>
        <w:pStyle w:val="Listaszerbekezds"/>
        <w:numPr>
          <w:ilvl w:val="0"/>
          <w:numId w:val="25"/>
        </w:numPr>
        <w:spacing w:before="0" w:after="0"/>
        <w:jc w:val="left"/>
        <w:rPr>
          <w:b/>
        </w:rPr>
      </w:pPr>
      <w:r w:rsidRPr="004E3F51">
        <w:t>technológia kialakítása</w:t>
      </w:r>
    </w:p>
    <w:p w:rsidR="00E54D17" w:rsidRPr="00B0616B" w:rsidRDefault="00E54D17" w:rsidP="00E54D17">
      <w:pPr>
        <w:pStyle w:val="Listaszerbekezds"/>
        <w:spacing w:before="0" w:after="0"/>
        <w:jc w:val="left"/>
        <w:rPr>
          <w:b/>
        </w:rPr>
      </w:pPr>
    </w:p>
    <w:p w:rsidR="00316E3F" w:rsidRPr="00B6373F" w:rsidRDefault="006F46B6" w:rsidP="001229FD">
      <w:pPr>
        <w:pStyle w:val="Listaszerbekezds"/>
        <w:numPr>
          <w:ilvl w:val="0"/>
          <w:numId w:val="30"/>
        </w:numPr>
        <w:rPr>
          <w:b/>
        </w:rPr>
      </w:pPr>
      <w:r w:rsidRPr="006F46B6">
        <w:rPr>
          <w:b/>
        </w:rPr>
        <w:t>Vörösiszap radiológiai vizsgálata (mechanikai feldogozás)</w:t>
      </w:r>
    </w:p>
    <w:p w:rsidR="00316E3F" w:rsidRPr="004E3F51" w:rsidRDefault="00316E3F" w:rsidP="00316E3F">
      <w:pPr>
        <w:rPr>
          <w:lang w:val="en-US"/>
        </w:rPr>
      </w:pPr>
      <w:r w:rsidRPr="004E3F51">
        <w:rPr>
          <w:lang w:val="en-US"/>
        </w:rPr>
        <w:t>A mérés</w:t>
      </w:r>
      <w:r w:rsidR="00E54D17">
        <w:rPr>
          <w:lang w:val="en-US"/>
        </w:rPr>
        <w:t>ek</w:t>
      </w:r>
      <w:r w:rsidRPr="004E3F51">
        <w:rPr>
          <w:lang w:val="en-US"/>
        </w:rPr>
        <w:t xml:space="preserve"> során a Ra-226 radionuklid koncentrációjának a meghatározása a leánytermékek koncentrációjából történik. Az egyensúly beállásához 30 napos várakozás szükséges. Amennyiben a gáz halmazállapotú radon a mérőedényből ezalatt eltávozik, vagy inhomogénen oszlik el (9-szer nehezebb, mint a levegő), s így a leányelem koncentrációja nem lesz egyensúlyban az anyaelemmel, a mérés során ez 5-15 %-os hibát is eredményezhet. Ezért egy olyan mérési módszert kell kidolgozni, amivel biztosítani lehet a mérőedényen belül a radon homogén eloszlását, illetve meg tudjuk akadályozni a kiszökését. Ezeket a feladatokat légmentesen zárható fém mérőedényekkel és/vagy a radont jól adszorbeáló aktív szén bekeverésével kívánjuk megoldani. A megfelelő mérési módszer kidolgozásánál vizsgáljuk a radon inhomogén eloszlásának mértékét is.  Az előkészített (szárított, esetlegesen aprított) mintákat a kidolgozott mérési eljárással félvezető detektoros gammaspektrometriai módszerrel elemezzük, a mért értékekből meghatározzuk a Ra-226, Th-232, illetve a K-40 radionuklidok koncentrációját.</w:t>
      </w:r>
    </w:p>
    <w:p w:rsidR="00316E3F" w:rsidRPr="004E3F51" w:rsidRDefault="00316E3F" w:rsidP="00316E3F">
      <w:pPr>
        <w:rPr>
          <w:lang w:val="en-US"/>
        </w:rPr>
      </w:pPr>
      <w:r w:rsidRPr="004E3F51">
        <w:rPr>
          <w:lang w:val="en-US"/>
        </w:rPr>
        <w:t xml:space="preserve">Vörösiszap mintára kidolgozzunk, adaptálunk egy megfelelő emanációs, illetve exhalációs vizsgálati módszert. A szakirodalomban található, illetve a salakok vizsgálatára általunk kidolgozott méréssi módszerek itt  a viszonylag magas tóriumtartalom, azaz a toron miatt nem használhatók. </w:t>
      </w:r>
    </w:p>
    <w:p w:rsidR="00316E3F" w:rsidRPr="004E3F51" w:rsidRDefault="00316E3F" w:rsidP="00316E3F">
      <w:pPr>
        <w:rPr>
          <w:lang w:val="en-US"/>
        </w:rPr>
      </w:pPr>
      <w:r w:rsidRPr="004E3F51">
        <w:rPr>
          <w:lang w:val="en-US"/>
        </w:rPr>
        <w:t>A radionuklid koncentrációk alapján a nyers vörösiszapból 10 mintát kiválasztva radonemanációs méréseket végzünk. 30-50 g száraz mintából tervezzük az emanációs tényező meghatározását.  A mintákat üvegampullába leforrasztjuk,, majd egy hónap várakozási idő után a keletkezett radont és torornt a kidolgozott módszerrel mérjük.  A vörösiszap Ra-226, Th-232 koncentrációjának ismeretében meghatározzuk az emanációs tényezőt. Az egyes vörösiszap mintáknál meghatározzuk a fajlagos felület és mikro és mezopórus eloszlást.  Meghatározzuk a szerkezeti paraméterek hatását az emanációra.</w:t>
      </w:r>
    </w:p>
    <w:p w:rsidR="00316E3F" w:rsidRPr="004E3F51" w:rsidRDefault="00316E3F" w:rsidP="00316E3F">
      <w:pPr>
        <w:rPr>
          <w:lang w:val="en-US"/>
        </w:rPr>
      </w:pPr>
      <w:r w:rsidRPr="004E3F51">
        <w:rPr>
          <w:lang w:val="en-US"/>
        </w:rPr>
        <w:t>A vörösiszap radonexhalációjának meghatározását különböző vastagságú (5, 10, 15, 20, és 25 cm) minták esetén is elvégezzük, és meghatározzuk a sűrűség, rétegvastagsá hatását. Mindegyik vastagság esetén 60 perces integrálási idővel 1 napon át történik a kamra légterében kialakuló radonkoncentráció változásának mérése. A meredekségből az exhaláció meghatározható. Ezt a mérési elrendezést használva eltérő nedvességtartalmú vörösiszap esetén meghatározzuk az exhaláció nedvességtartalomtól való függését is.</w:t>
      </w:r>
    </w:p>
    <w:p w:rsidR="00316E3F" w:rsidRPr="004E3F51" w:rsidRDefault="00316E3F" w:rsidP="00316E3F">
      <w:pPr>
        <w:rPr>
          <w:lang w:val="en-US"/>
        </w:rPr>
      </w:pPr>
      <w:r w:rsidRPr="004E3F51">
        <w:rPr>
          <w:lang w:val="en-US"/>
        </w:rPr>
        <w:t xml:space="preserve">Mivel a vörösiszap esetleges feldolgozása, hasznosítása során hőkezelések is előfordúlhatnak, megvizsgáljuk a radonemanáció hőfoktól való függését (200, 400, 600, 800 és 1000 </w:t>
      </w:r>
      <w:r w:rsidRPr="004E3F51">
        <w:rPr>
          <w:vertAlign w:val="superscript"/>
          <w:lang w:val="en-US"/>
        </w:rPr>
        <w:t>o</w:t>
      </w:r>
      <w:r w:rsidRPr="004E3F51">
        <w:rPr>
          <w:lang w:val="en-US"/>
        </w:rPr>
        <w:t xml:space="preserve">C esetén), esetleges üvegesedését. Ezzel párhuzamosan megvizsgáljuk a mikro-, és mezopórus eloszolás, illetve fajlagos felület változását a hőmérséklet függvényében. Meghatározzuk a vizsgált paraméterek közti összefüggést. DTG görbe felvételével vizsgáljuk a végbemenő változásokat, illetve ezek hatására végbemenő porozitás és radonemanációs változásokat. </w:t>
      </w:r>
    </w:p>
    <w:p w:rsidR="00316E3F" w:rsidRPr="004E3F51" w:rsidRDefault="00316E3F" w:rsidP="00316E3F">
      <w:pPr>
        <w:rPr>
          <w:lang w:val="en-US"/>
        </w:rPr>
      </w:pPr>
      <w:r w:rsidRPr="004E3F51">
        <w:rPr>
          <w:lang w:val="en-US"/>
        </w:rPr>
        <w:t xml:space="preserve">Különböző vastagságú, és 200, 400, 600, és 800 </w:t>
      </w:r>
      <w:r w:rsidRPr="004E3F51">
        <w:rPr>
          <w:vertAlign w:val="superscript"/>
          <w:lang w:val="en-US"/>
        </w:rPr>
        <w:t>o</w:t>
      </w:r>
      <w:r w:rsidRPr="004E3F51">
        <w:rPr>
          <w:lang w:val="en-US"/>
        </w:rPr>
        <w:t>C hőmérsékleten kezelt vörösiszap exhalációját vizsgáljuk. Mindegyik mintánál 60 perces integrálási idővel 1 napon át történik a kamra légterében kialakuló radonkoncentráció változásának mérése. A meredekségből számítjuk az exhalációt. Megvizsgáljuk a hőkezelés hatására bekövetkező mikro-, és makropórus eloszolás, fajlagos felület és a radonexhaláció változás közti összefüggéseket.</w:t>
      </w:r>
    </w:p>
    <w:p w:rsidR="00316E3F" w:rsidRDefault="00316E3F" w:rsidP="00316E3F">
      <w:pPr>
        <w:rPr>
          <w:lang w:val="en-US"/>
        </w:rPr>
      </w:pPr>
      <w:r w:rsidRPr="004E3F51">
        <w:rPr>
          <w:lang w:val="en-US"/>
        </w:rPr>
        <w:t>Ezek alapján előre tervezhető, hogy a hőkezeléstől függően milyen mértékű radonkiáramlással kell számolni, így az ajánlásokban szereplő maximális Ra-226 koncentrációt jelentősen meghaladó értékek esetén sem kell feltehetően a határértéket meghaladó radonkoncentrációra számítani. Kedvező eredmények esetén kezdeményez</w:t>
      </w:r>
      <w:r w:rsidR="00E54D17">
        <w:rPr>
          <w:lang w:val="en-US"/>
        </w:rPr>
        <w:t xml:space="preserve">zük az ajánlások átdolgozását. </w:t>
      </w:r>
    </w:p>
    <w:p w:rsidR="00E54D17" w:rsidRDefault="00E54D17" w:rsidP="00E54D17">
      <w:r w:rsidRPr="001614B3">
        <w:rPr>
          <w:lang w:val="en-US"/>
        </w:rPr>
        <w:t>A méréseknél félvezető detektoros gammaspektrométereket, radon és toronmérőket, mikro</w:t>
      </w:r>
      <w:r>
        <w:rPr>
          <w:lang w:val="en-US"/>
        </w:rPr>
        <w:t>-</w:t>
      </w:r>
      <w:r w:rsidRPr="001614B3">
        <w:rPr>
          <w:lang w:val="en-US"/>
        </w:rPr>
        <w:t xml:space="preserve"> és makropórus mérésére szolgáló mérőeszközöket kívánunk alkalmazni. Korábbi kutatások arra is rávilágítottak, hogy a vörösiszapban </w:t>
      </w:r>
      <w:r>
        <w:rPr>
          <w:lang w:val="en-US"/>
        </w:rPr>
        <w:t xml:space="preserve">olykor </w:t>
      </w:r>
      <w:r w:rsidRPr="001614B3">
        <w:rPr>
          <w:lang w:val="en-US"/>
        </w:rPr>
        <w:t>jelentős a ritkaföldfém</w:t>
      </w:r>
      <w:r>
        <w:rPr>
          <w:lang w:val="en-US"/>
        </w:rPr>
        <w:t>ek</w:t>
      </w:r>
      <w:r w:rsidRPr="001614B3">
        <w:rPr>
          <w:lang w:val="en-US"/>
        </w:rPr>
        <w:t xml:space="preserve"> koncentrációja is. Japán kutatókkal együttműködve bekapcsolód</w:t>
      </w:r>
      <w:r>
        <w:rPr>
          <w:lang w:val="en-US"/>
        </w:rPr>
        <w:t xml:space="preserve">tunkaz ilyen irányú hasznosítással foglalkozó </w:t>
      </w:r>
      <w:r w:rsidRPr="001614B3">
        <w:rPr>
          <w:lang w:val="en-US"/>
        </w:rPr>
        <w:t xml:space="preserve">kutatásokba.  </w:t>
      </w:r>
    </w:p>
    <w:p w:rsidR="00316E3F" w:rsidRPr="00F92D82" w:rsidRDefault="00B6373F" w:rsidP="00316E3F">
      <w:pPr>
        <w:rPr>
          <w:i/>
          <w:lang w:val="en-US"/>
        </w:rPr>
      </w:pPr>
      <w:r>
        <w:rPr>
          <w:i/>
          <w:lang w:val="en-US"/>
        </w:rPr>
        <w:t>3</w:t>
      </w:r>
      <w:r w:rsidR="00316E3F" w:rsidRPr="00F92D82">
        <w:rPr>
          <w:i/>
          <w:lang w:val="en-US"/>
        </w:rPr>
        <w:t>/a. Kioldódás, megkötődési vizsgálatok</w:t>
      </w:r>
    </w:p>
    <w:p w:rsidR="00316E3F" w:rsidRPr="004E3F51" w:rsidRDefault="00B6373F" w:rsidP="00316E3F">
      <w:pPr>
        <w:rPr>
          <w:lang w:val="en-US"/>
        </w:rPr>
      </w:pPr>
      <w:r>
        <w:rPr>
          <w:lang w:val="en-US"/>
        </w:rPr>
        <w:t xml:space="preserve">A </w:t>
      </w:r>
      <w:r w:rsidR="00316E3F" w:rsidRPr="004E3F51">
        <w:rPr>
          <w:lang w:val="en-US"/>
        </w:rPr>
        <w:t>vörösiszap felhasználásával foglalkozó kémiai modullban vizsgálat tárgya különböző savgyanták semlegesítése, egyéb feldolgozási lehetőségek alapjainak vizsgála</w:t>
      </w:r>
      <w:r>
        <w:rPr>
          <w:lang w:val="en-US"/>
        </w:rPr>
        <w:t xml:space="preserve">ta. </w:t>
      </w:r>
      <w:r w:rsidR="00316E3F" w:rsidRPr="004E3F51">
        <w:rPr>
          <w:lang w:val="en-US"/>
        </w:rPr>
        <w:t>Ezért egyrészt vizsgáljuk az eredményesnek mutatkozó eljárás</w:t>
      </w:r>
      <w:r>
        <w:rPr>
          <w:lang w:val="en-US"/>
        </w:rPr>
        <w:t xml:space="preserve">ok esetén az egyes termékekben </w:t>
      </w:r>
      <w:r w:rsidR="00316E3F" w:rsidRPr="004E3F51">
        <w:rPr>
          <w:lang w:val="en-US"/>
        </w:rPr>
        <w:t xml:space="preserve">a radionuklidok koncentrációját, másrészt savas közegben vizsgáljuk a vörösiszapban található, sugárvédelmi szempontból meghatározó radionuklidok kioldódását, megkötődését. Ezen vizsgálatok során, illetve  a mérni kívánt radionuklidok mérési eljárásának kidolgozásakor együttműködünk a „Folyadékkromatográfiás elválasztási technikák” valamint  a „Fizikai kémiai jellemzők” modullal. </w:t>
      </w:r>
    </w:p>
    <w:p w:rsidR="00316E3F" w:rsidRPr="00F92D82" w:rsidRDefault="00B6373F" w:rsidP="00316E3F">
      <w:pPr>
        <w:rPr>
          <w:i/>
          <w:lang w:val="en-US"/>
        </w:rPr>
      </w:pPr>
      <w:r>
        <w:rPr>
          <w:i/>
          <w:lang w:val="en-US"/>
        </w:rPr>
        <w:t>3</w:t>
      </w:r>
      <w:r w:rsidR="00316E3F" w:rsidRPr="00F92D82">
        <w:rPr>
          <w:i/>
          <w:lang w:val="en-US"/>
        </w:rPr>
        <w:t>/b. Ritkaföldfém elválasztással kapcsolatos vizsgálatok</w:t>
      </w:r>
    </w:p>
    <w:p w:rsidR="00316E3F" w:rsidRPr="004E3F51" w:rsidRDefault="00316E3F" w:rsidP="00316E3F">
      <w:pPr>
        <w:rPr>
          <w:bCs/>
          <w:lang w:val="en-US"/>
        </w:rPr>
      </w:pPr>
      <w:r w:rsidRPr="004E3F51">
        <w:rPr>
          <w:bCs/>
          <w:lang w:val="en-US"/>
        </w:rPr>
        <w:t xml:space="preserve">Nemzetközi együttműködés keretében vizsgáljuk a vörösiszap ritkaföldfém koncentrációját, illetve a ritkafölfém tartalom homogenitását. Mind a külföldi partnerek, mind a </w:t>
      </w:r>
      <w:r w:rsidRPr="004E3F51">
        <w:rPr>
          <w:lang w:val="en-US"/>
        </w:rPr>
        <w:t>„Folyadékkromatográfiás el</w:t>
      </w:r>
      <w:r w:rsidR="00B6373F">
        <w:rPr>
          <w:lang w:val="en-US"/>
        </w:rPr>
        <w:t xml:space="preserve">választási technikák” valamint </w:t>
      </w:r>
      <w:r w:rsidRPr="004E3F51">
        <w:rPr>
          <w:lang w:val="en-US"/>
        </w:rPr>
        <w:t>a „Fizikai kémiai jellemzők” modullal együttműködve megvizsgáljuk azokat az elválasztási lehetőségeket, amelyek a későbbiekben megalapoznak a r</w:t>
      </w:r>
      <w:r w:rsidR="00B6373F">
        <w:rPr>
          <w:lang w:val="en-US"/>
        </w:rPr>
        <w:t xml:space="preserve">itkaföldfémek kinyerését célzó </w:t>
      </w:r>
      <w:r w:rsidRPr="004E3F51">
        <w:rPr>
          <w:lang w:val="en-US"/>
        </w:rPr>
        <w:t>széleskörű kutatást.</w:t>
      </w:r>
    </w:p>
    <w:p w:rsidR="00D7301F" w:rsidRPr="00094C11" w:rsidRDefault="00D7301F" w:rsidP="00D7301F">
      <w:pPr>
        <w:rPr>
          <w:b/>
          <w:szCs w:val="22"/>
        </w:rPr>
      </w:pPr>
      <w:r w:rsidRPr="00094C11">
        <w:rPr>
          <w:b/>
          <w:szCs w:val="22"/>
        </w:rPr>
        <w:t xml:space="preserve">Konkrét feladatok felsorolása </w:t>
      </w:r>
    </w:p>
    <w:tbl>
      <w:tblPr>
        <w:tblW w:w="0" w:type="auto"/>
        <w:jc w:val="center"/>
        <w:tblBorders>
          <w:top w:val="single" w:sz="12" w:space="0" w:color="000000"/>
          <w:bottom w:val="single" w:sz="12" w:space="0" w:color="000000"/>
        </w:tblBorders>
        <w:tblLook w:val="00A0"/>
      </w:tblPr>
      <w:tblGrid>
        <w:gridCol w:w="809"/>
        <w:gridCol w:w="2643"/>
        <w:gridCol w:w="1670"/>
        <w:gridCol w:w="1738"/>
        <w:gridCol w:w="956"/>
        <w:gridCol w:w="1472"/>
      </w:tblGrid>
      <w:tr w:rsidR="00D7301F" w:rsidRPr="00C55FEF" w:rsidTr="00D7301F">
        <w:trPr>
          <w:jc w:val="center"/>
        </w:trPr>
        <w:tc>
          <w:tcPr>
            <w:tcW w:w="3452" w:type="dxa"/>
            <w:gridSpan w:val="2"/>
            <w:tcBorders>
              <w:top w:val="single" w:sz="12" w:space="0" w:color="000000"/>
              <w:bottom w:val="single" w:sz="12" w:space="0" w:color="000000"/>
            </w:tcBorders>
            <w:shd w:val="clear" w:color="auto" w:fill="D9D9D9"/>
          </w:tcPr>
          <w:p w:rsidR="00D7301F" w:rsidRPr="00C55FEF" w:rsidRDefault="00D7301F" w:rsidP="00061489">
            <w:pPr>
              <w:jc w:val="left"/>
              <w:rPr>
                <w:bCs/>
                <w:sz w:val="20"/>
              </w:rPr>
            </w:pPr>
            <w:r>
              <w:rPr>
                <w:bCs/>
                <w:sz w:val="20"/>
              </w:rPr>
              <w:t>Feladat sorszáma, megnevezése</w:t>
            </w:r>
          </w:p>
        </w:tc>
        <w:tc>
          <w:tcPr>
            <w:tcW w:w="1670" w:type="dxa"/>
            <w:tcBorders>
              <w:top w:val="single" w:sz="12" w:space="0" w:color="000000"/>
              <w:bottom w:val="single" w:sz="12" w:space="0" w:color="000000"/>
            </w:tcBorders>
            <w:shd w:val="clear" w:color="auto" w:fill="D9D9D9"/>
          </w:tcPr>
          <w:p w:rsidR="00D7301F" w:rsidRPr="00C55FEF" w:rsidRDefault="00D7301F" w:rsidP="00061489">
            <w:pPr>
              <w:jc w:val="left"/>
              <w:rPr>
                <w:bCs/>
                <w:sz w:val="20"/>
              </w:rPr>
            </w:pPr>
            <w:r>
              <w:rPr>
                <w:bCs/>
                <w:sz w:val="20"/>
              </w:rPr>
              <w:t>T</w:t>
            </w:r>
            <w:r w:rsidRPr="00C55FEF">
              <w:rPr>
                <w:bCs/>
                <w:sz w:val="20"/>
              </w:rPr>
              <w:t>émafelelős, résztvevők</w:t>
            </w:r>
          </w:p>
        </w:tc>
        <w:tc>
          <w:tcPr>
            <w:tcW w:w="1738" w:type="dxa"/>
            <w:tcBorders>
              <w:top w:val="single" w:sz="12" w:space="0" w:color="000000"/>
              <w:bottom w:val="single" w:sz="12" w:space="0" w:color="000000"/>
            </w:tcBorders>
            <w:shd w:val="clear" w:color="auto" w:fill="D9D9D9"/>
          </w:tcPr>
          <w:p w:rsidR="00D7301F" w:rsidRPr="00C55FEF" w:rsidRDefault="00D7301F" w:rsidP="00061489">
            <w:pPr>
              <w:jc w:val="left"/>
              <w:rPr>
                <w:bCs/>
                <w:sz w:val="20"/>
              </w:rPr>
            </w:pPr>
            <w:r>
              <w:rPr>
                <w:bCs/>
                <w:sz w:val="20"/>
              </w:rPr>
              <w:t>E</w:t>
            </w:r>
            <w:r w:rsidRPr="00C55FEF">
              <w:rPr>
                <w:bCs/>
                <w:sz w:val="20"/>
              </w:rPr>
              <w:t>redmény</w:t>
            </w:r>
          </w:p>
        </w:tc>
        <w:tc>
          <w:tcPr>
            <w:tcW w:w="956" w:type="dxa"/>
            <w:tcBorders>
              <w:top w:val="single" w:sz="12" w:space="0" w:color="000000"/>
              <w:bottom w:val="single" w:sz="12" w:space="0" w:color="000000"/>
            </w:tcBorders>
            <w:shd w:val="clear" w:color="auto" w:fill="D9D9D9"/>
          </w:tcPr>
          <w:p w:rsidR="00D7301F" w:rsidRPr="00C55FEF" w:rsidRDefault="00D7301F" w:rsidP="00061489">
            <w:pPr>
              <w:jc w:val="left"/>
              <w:rPr>
                <w:bCs/>
                <w:sz w:val="20"/>
              </w:rPr>
            </w:pPr>
            <w:r>
              <w:rPr>
                <w:bCs/>
                <w:sz w:val="20"/>
              </w:rPr>
              <w:t>Kapcs. iránya</w:t>
            </w:r>
          </w:p>
        </w:tc>
        <w:tc>
          <w:tcPr>
            <w:tcW w:w="1472" w:type="dxa"/>
            <w:tcBorders>
              <w:top w:val="single" w:sz="12" w:space="0" w:color="000000"/>
              <w:bottom w:val="single" w:sz="12" w:space="0" w:color="000000"/>
            </w:tcBorders>
            <w:shd w:val="clear" w:color="auto" w:fill="D9D9D9"/>
          </w:tcPr>
          <w:p w:rsidR="00D7301F" w:rsidRPr="00C55FEF" w:rsidRDefault="00D7301F" w:rsidP="00061489">
            <w:pPr>
              <w:jc w:val="left"/>
              <w:rPr>
                <w:bCs/>
                <w:sz w:val="20"/>
              </w:rPr>
            </w:pPr>
            <w:r>
              <w:rPr>
                <w:bCs/>
                <w:sz w:val="20"/>
              </w:rPr>
              <w:t>Kapcsolódó téma</w:t>
            </w:r>
          </w:p>
        </w:tc>
      </w:tr>
      <w:tr w:rsidR="00D7301F" w:rsidRPr="00C55FEF" w:rsidTr="00D7301F">
        <w:trPr>
          <w:jc w:val="center"/>
        </w:trPr>
        <w:tc>
          <w:tcPr>
            <w:tcW w:w="809" w:type="dxa"/>
            <w:tcBorders>
              <w:top w:val="single" w:sz="12" w:space="0" w:color="000000"/>
              <w:bottom w:val="single" w:sz="4" w:space="0" w:color="000000"/>
            </w:tcBorders>
          </w:tcPr>
          <w:p w:rsidR="00D7301F" w:rsidRPr="00C55FEF" w:rsidRDefault="00D7301F" w:rsidP="00061489">
            <w:pPr>
              <w:jc w:val="left"/>
              <w:rPr>
                <w:bCs/>
                <w:sz w:val="16"/>
                <w:szCs w:val="16"/>
              </w:rPr>
            </w:pPr>
            <w:r w:rsidRPr="00C55FEF">
              <w:rPr>
                <w:bCs/>
                <w:sz w:val="16"/>
                <w:szCs w:val="16"/>
              </w:rPr>
              <w:t>1.</w:t>
            </w:r>
          </w:p>
        </w:tc>
        <w:tc>
          <w:tcPr>
            <w:tcW w:w="2643" w:type="dxa"/>
            <w:tcBorders>
              <w:top w:val="single" w:sz="12" w:space="0" w:color="000000"/>
              <w:bottom w:val="single" w:sz="4" w:space="0" w:color="000000"/>
            </w:tcBorders>
          </w:tcPr>
          <w:p w:rsidR="00D7301F" w:rsidRPr="00C55FEF" w:rsidRDefault="00D7301F" w:rsidP="00061489">
            <w:pPr>
              <w:jc w:val="left"/>
              <w:rPr>
                <w:bCs/>
                <w:sz w:val="16"/>
                <w:szCs w:val="16"/>
              </w:rPr>
            </w:pPr>
            <w:r w:rsidRPr="00C55FEF">
              <w:rPr>
                <w:bCs/>
                <w:sz w:val="16"/>
                <w:szCs w:val="16"/>
              </w:rPr>
              <w:t>Irodalmazás,alapanyagok beszerzése, kapcsolattartás</w:t>
            </w:r>
          </w:p>
        </w:tc>
        <w:tc>
          <w:tcPr>
            <w:tcW w:w="1670" w:type="dxa"/>
            <w:tcBorders>
              <w:top w:val="single" w:sz="12" w:space="0" w:color="000000"/>
              <w:bottom w:val="single" w:sz="4" w:space="0" w:color="000000"/>
            </w:tcBorders>
          </w:tcPr>
          <w:p w:rsidR="00D7301F" w:rsidRPr="00C55FEF" w:rsidRDefault="00D7301F" w:rsidP="00061489">
            <w:pPr>
              <w:jc w:val="left"/>
              <w:rPr>
                <w:bCs/>
                <w:sz w:val="16"/>
                <w:szCs w:val="16"/>
              </w:rPr>
            </w:pPr>
          </w:p>
        </w:tc>
        <w:tc>
          <w:tcPr>
            <w:tcW w:w="1738" w:type="dxa"/>
            <w:tcBorders>
              <w:top w:val="single" w:sz="12" w:space="0" w:color="000000"/>
              <w:bottom w:val="single" w:sz="4" w:space="0" w:color="000000"/>
            </w:tcBorders>
          </w:tcPr>
          <w:p w:rsidR="00D7301F" w:rsidRPr="00C55FEF" w:rsidRDefault="00D7301F" w:rsidP="00061489">
            <w:pPr>
              <w:jc w:val="left"/>
              <w:rPr>
                <w:bCs/>
                <w:sz w:val="16"/>
                <w:szCs w:val="16"/>
              </w:rPr>
            </w:pPr>
          </w:p>
        </w:tc>
        <w:tc>
          <w:tcPr>
            <w:tcW w:w="956" w:type="dxa"/>
            <w:tcBorders>
              <w:top w:val="single" w:sz="12" w:space="0" w:color="000000"/>
              <w:bottom w:val="single" w:sz="4" w:space="0" w:color="000000"/>
            </w:tcBorders>
          </w:tcPr>
          <w:p w:rsidR="00D7301F" w:rsidRPr="00165CF0" w:rsidRDefault="00D7301F" w:rsidP="00061489">
            <w:pPr>
              <w:jc w:val="left"/>
              <w:rPr>
                <w:b/>
                <w:sz w:val="16"/>
                <w:szCs w:val="16"/>
              </w:rPr>
            </w:pPr>
            <w:r w:rsidRPr="00165CF0">
              <w:rPr>
                <w:rFonts w:ascii="Times New Roman" w:hAnsi="Times New Roman"/>
                <w:b/>
                <w:sz w:val="16"/>
                <w:szCs w:val="16"/>
              </w:rPr>
              <w:t>→</w:t>
            </w:r>
          </w:p>
          <w:p w:rsidR="00D7301F" w:rsidRPr="00165CF0" w:rsidRDefault="00D7301F" w:rsidP="00061489">
            <w:pPr>
              <w:jc w:val="left"/>
              <w:rPr>
                <w:bCs/>
                <w:sz w:val="16"/>
                <w:szCs w:val="16"/>
              </w:rPr>
            </w:pPr>
            <w:r w:rsidRPr="00165CF0">
              <w:rPr>
                <w:rFonts w:ascii="Times New Roman" w:hAnsi="Times New Roman"/>
                <w:b/>
                <w:sz w:val="16"/>
                <w:szCs w:val="16"/>
              </w:rPr>
              <w:t>←</w:t>
            </w:r>
          </w:p>
        </w:tc>
        <w:tc>
          <w:tcPr>
            <w:tcW w:w="1472" w:type="dxa"/>
            <w:tcBorders>
              <w:top w:val="single" w:sz="12" w:space="0" w:color="000000"/>
              <w:bottom w:val="single" w:sz="4" w:space="0" w:color="000000"/>
            </w:tcBorders>
          </w:tcPr>
          <w:p w:rsidR="00D7301F" w:rsidRPr="00963A47" w:rsidRDefault="00D7301F" w:rsidP="00061489">
            <w:pPr>
              <w:jc w:val="left"/>
              <w:rPr>
                <w:bCs/>
                <w:color w:val="00B050"/>
                <w:sz w:val="16"/>
                <w:szCs w:val="16"/>
              </w:rPr>
            </w:pPr>
          </w:p>
        </w:tc>
      </w:tr>
      <w:tr w:rsidR="00D7301F" w:rsidRPr="00C55FEF" w:rsidTr="00D7301F">
        <w:trPr>
          <w:jc w:val="center"/>
        </w:trPr>
        <w:tc>
          <w:tcPr>
            <w:tcW w:w="809"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1.1</w:t>
            </w:r>
          </w:p>
        </w:tc>
        <w:tc>
          <w:tcPr>
            <w:tcW w:w="2643"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Irodalmi háttér áttekintése</w:t>
            </w:r>
          </w:p>
        </w:tc>
        <w:tc>
          <w:tcPr>
            <w:tcW w:w="1670"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Dr. Somlai János Dr Kovács Tibor, Dr Németh Zoltán, Szeiler Gábor, Kardos Richárd, Hámán Szilvia</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irodalmi összefoglaló</w:t>
            </w:r>
          </w:p>
        </w:tc>
        <w:tc>
          <w:tcPr>
            <w:tcW w:w="956" w:type="dxa"/>
            <w:tcBorders>
              <w:top w:val="single" w:sz="4" w:space="0" w:color="000000"/>
              <w:bottom w:val="single" w:sz="4" w:space="0" w:color="000000"/>
            </w:tcBorders>
          </w:tcPr>
          <w:p w:rsidR="00D7301F" w:rsidRPr="00165CF0" w:rsidRDefault="00D7301F" w:rsidP="00061489">
            <w:pPr>
              <w:jc w:val="left"/>
              <w:rPr>
                <w:b/>
                <w:sz w:val="16"/>
                <w:szCs w:val="16"/>
              </w:rPr>
            </w:pPr>
            <w:r w:rsidRPr="00165CF0">
              <w:rPr>
                <w:rFonts w:ascii="Times New Roman" w:hAnsi="Times New Roman"/>
                <w:b/>
                <w:sz w:val="16"/>
                <w:szCs w:val="16"/>
              </w:rPr>
              <w:t>→</w:t>
            </w:r>
          </w:p>
          <w:p w:rsidR="00D7301F" w:rsidRPr="00165CF0" w:rsidRDefault="00D7301F" w:rsidP="00061489">
            <w:pPr>
              <w:jc w:val="left"/>
              <w:rPr>
                <w:b/>
                <w:sz w:val="16"/>
                <w:szCs w:val="16"/>
              </w:rPr>
            </w:pPr>
            <w:r w:rsidRPr="00165CF0">
              <w:rPr>
                <w:rFonts w:ascii="Times New Roman" w:hAnsi="Times New Roman"/>
                <w:b/>
                <w:sz w:val="16"/>
                <w:szCs w:val="16"/>
              </w:rPr>
              <w:t>→</w:t>
            </w:r>
          </w:p>
          <w:p w:rsidR="00D7301F" w:rsidRPr="00165CF0" w:rsidRDefault="00D7301F" w:rsidP="00061489">
            <w:pPr>
              <w:jc w:val="left"/>
              <w:rPr>
                <w:b/>
                <w:sz w:val="16"/>
                <w:szCs w:val="16"/>
              </w:rPr>
            </w:pPr>
            <w:r w:rsidRPr="00165CF0">
              <w:rPr>
                <w:rFonts w:ascii="Times New Roman" w:hAnsi="Times New Roman"/>
                <w:b/>
                <w:sz w:val="16"/>
                <w:szCs w:val="16"/>
              </w:rPr>
              <w:t>→</w:t>
            </w:r>
          </w:p>
          <w:p w:rsidR="00D7301F" w:rsidRPr="00165CF0" w:rsidRDefault="00D7301F" w:rsidP="00061489">
            <w:pPr>
              <w:jc w:val="left"/>
              <w:rPr>
                <w:b/>
                <w:sz w:val="16"/>
                <w:szCs w:val="16"/>
              </w:rPr>
            </w:pPr>
            <w:r w:rsidRPr="00165CF0">
              <w:rPr>
                <w:rFonts w:ascii="Times New Roman" w:hAnsi="Times New Roman"/>
                <w:b/>
                <w:sz w:val="16"/>
                <w:szCs w:val="16"/>
              </w:rPr>
              <w:t>→</w:t>
            </w:r>
          </w:p>
          <w:p w:rsidR="00D7301F" w:rsidRPr="00165CF0" w:rsidRDefault="00D7301F" w:rsidP="00061489">
            <w:pPr>
              <w:jc w:val="left"/>
              <w:rPr>
                <w:b/>
                <w:sz w:val="16"/>
                <w:szCs w:val="16"/>
              </w:rPr>
            </w:pPr>
            <w:r w:rsidRPr="00165CF0">
              <w:rPr>
                <w:rFonts w:ascii="Times New Roman" w:hAnsi="Times New Roman"/>
                <w:b/>
                <w:sz w:val="16"/>
                <w:szCs w:val="16"/>
              </w:rPr>
              <w:t>→</w:t>
            </w:r>
          </w:p>
          <w:p w:rsidR="00D7301F" w:rsidRPr="00165CF0" w:rsidRDefault="00D7301F" w:rsidP="00061489">
            <w:pPr>
              <w:jc w:val="left"/>
              <w:rPr>
                <w:b/>
                <w:sz w:val="16"/>
                <w:szCs w:val="16"/>
              </w:rPr>
            </w:pPr>
            <w:r w:rsidRPr="00165CF0">
              <w:rPr>
                <w:rFonts w:ascii="Times New Roman" w:hAnsi="Times New Roman"/>
                <w:b/>
                <w:sz w:val="16"/>
                <w:szCs w:val="16"/>
              </w:rPr>
              <w:t>→</w:t>
            </w:r>
          </w:p>
        </w:tc>
        <w:tc>
          <w:tcPr>
            <w:tcW w:w="1472" w:type="dxa"/>
            <w:tcBorders>
              <w:top w:val="single" w:sz="4" w:space="0" w:color="000000"/>
              <w:bottom w:val="single" w:sz="4" w:space="0" w:color="000000"/>
            </w:tcBorders>
          </w:tcPr>
          <w:p w:rsidR="00D7301F" w:rsidRDefault="00D7301F" w:rsidP="00061489">
            <w:pPr>
              <w:jc w:val="left"/>
              <w:rPr>
                <w:sz w:val="16"/>
                <w:szCs w:val="16"/>
              </w:rPr>
            </w:pPr>
            <w:r>
              <w:rPr>
                <w:sz w:val="16"/>
                <w:szCs w:val="16"/>
              </w:rPr>
              <w:t>1.2.</w:t>
            </w:r>
          </w:p>
          <w:p w:rsidR="00D7301F" w:rsidRDefault="00D7301F" w:rsidP="00061489">
            <w:pPr>
              <w:jc w:val="left"/>
              <w:rPr>
                <w:sz w:val="16"/>
                <w:szCs w:val="16"/>
              </w:rPr>
            </w:pPr>
            <w:r>
              <w:rPr>
                <w:sz w:val="16"/>
                <w:szCs w:val="16"/>
              </w:rPr>
              <w:t>2.1.</w:t>
            </w:r>
          </w:p>
          <w:p w:rsidR="00D7301F" w:rsidRDefault="00D7301F" w:rsidP="00061489">
            <w:pPr>
              <w:jc w:val="left"/>
              <w:rPr>
                <w:sz w:val="16"/>
                <w:szCs w:val="16"/>
              </w:rPr>
            </w:pPr>
            <w:r>
              <w:rPr>
                <w:sz w:val="16"/>
                <w:szCs w:val="16"/>
              </w:rPr>
              <w:t>2.2.</w:t>
            </w:r>
          </w:p>
          <w:p w:rsidR="00D7301F" w:rsidRDefault="00D7301F" w:rsidP="00061489">
            <w:pPr>
              <w:jc w:val="left"/>
              <w:rPr>
                <w:sz w:val="16"/>
                <w:szCs w:val="16"/>
              </w:rPr>
            </w:pPr>
            <w:r>
              <w:rPr>
                <w:sz w:val="16"/>
                <w:szCs w:val="16"/>
              </w:rPr>
              <w:t>2.3.</w:t>
            </w:r>
          </w:p>
          <w:p w:rsidR="00D7301F" w:rsidRDefault="00D7301F" w:rsidP="00061489">
            <w:pPr>
              <w:jc w:val="left"/>
              <w:rPr>
                <w:sz w:val="16"/>
                <w:szCs w:val="16"/>
              </w:rPr>
            </w:pPr>
            <w:r>
              <w:rPr>
                <w:sz w:val="16"/>
                <w:szCs w:val="16"/>
              </w:rPr>
              <w:t>2.4.</w:t>
            </w:r>
          </w:p>
          <w:p w:rsidR="00D7301F" w:rsidRPr="00C55FEF" w:rsidRDefault="00D7301F" w:rsidP="00061489">
            <w:pPr>
              <w:jc w:val="left"/>
              <w:rPr>
                <w:sz w:val="16"/>
                <w:szCs w:val="16"/>
              </w:rPr>
            </w:pPr>
            <w:r>
              <w:rPr>
                <w:sz w:val="16"/>
                <w:szCs w:val="16"/>
              </w:rPr>
              <w:t>3.1</w:t>
            </w:r>
          </w:p>
        </w:tc>
      </w:tr>
      <w:tr w:rsidR="00D7301F" w:rsidRPr="00C55FEF" w:rsidTr="00D7301F">
        <w:trPr>
          <w:jc w:val="center"/>
        </w:trPr>
        <w:tc>
          <w:tcPr>
            <w:tcW w:w="809"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1.2.</w:t>
            </w:r>
          </w:p>
        </w:tc>
        <w:tc>
          <w:tcPr>
            <w:tcW w:w="2643"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 xml:space="preserve">Vizsgálandó minták beszerzése, </w:t>
            </w:r>
            <w:r w:rsidRPr="00C55FEF">
              <w:rPr>
                <w:sz w:val="16"/>
                <w:szCs w:val="16"/>
              </w:rPr>
              <w:t>Alapanyagok kiválasztása, beszerzése</w:t>
            </w:r>
          </w:p>
        </w:tc>
        <w:tc>
          <w:tcPr>
            <w:tcW w:w="1670"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Dr. Somlai János Dr Kovács Tibor, Dr Németh Zoltán, Szeiler Gábor, Jónás Jácint</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p>
        </w:tc>
        <w:tc>
          <w:tcPr>
            <w:tcW w:w="956" w:type="dxa"/>
            <w:tcBorders>
              <w:top w:val="single" w:sz="4" w:space="0" w:color="000000"/>
              <w:bottom w:val="single" w:sz="4" w:space="0" w:color="000000"/>
            </w:tcBorders>
          </w:tcPr>
          <w:p w:rsidR="00D7301F" w:rsidRDefault="00D7301F" w:rsidP="00061489">
            <w:pPr>
              <w:jc w:val="left"/>
              <w:rPr>
                <w:b/>
                <w:sz w:val="20"/>
              </w:rPr>
            </w:pPr>
            <w:r>
              <w:rPr>
                <w:rFonts w:ascii="Times New Roman" w:hAnsi="Times New Roman"/>
                <w:b/>
                <w:sz w:val="20"/>
              </w:rPr>
              <w:t>→</w:t>
            </w:r>
          </w:p>
          <w:p w:rsidR="00D7301F" w:rsidRPr="00C55FEF" w:rsidRDefault="00D7301F" w:rsidP="00061489">
            <w:pPr>
              <w:rPr>
                <w:sz w:val="16"/>
                <w:szCs w:val="16"/>
              </w:rPr>
            </w:pPr>
          </w:p>
        </w:tc>
        <w:tc>
          <w:tcPr>
            <w:tcW w:w="1472" w:type="dxa"/>
            <w:tcBorders>
              <w:top w:val="single" w:sz="4" w:space="0" w:color="000000"/>
              <w:bottom w:val="single" w:sz="4" w:space="0" w:color="000000"/>
            </w:tcBorders>
          </w:tcPr>
          <w:p w:rsidR="00D7301F" w:rsidRDefault="00D7301F" w:rsidP="00061489">
            <w:pPr>
              <w:jc w:val="left"/>
              <w:rPr>
                <w:sz w:val="16"/>
                <w:szCs w:val="16"/>
              </w:rPr>
            </w:pPr>
            <w:r>
              <w:rPr>
                <w:sz w:val="16"/>
                <w:szCs w:val="16"/>
              </w:rPr>
              <w:t>2.1</w:t>
            </w:r>
          </w:p>
          <w:p w:rsidR="00D7301F" w:rsidRDefault="00D7301F" w:rsidP="00061489">
            <w:pPr>
              <w:jc w:val="left"/>
              <w:rPr>
                <w:sz w:val="16"/>
                <w:szCs w:val="16"/>
              </w:rPr>
            </w:pPr>
            <w:r>
              <w:rPr>
                <w:sz w:val="16"/>
                <w:szCs w:val="16"/>
              </w:rPr>
              <w:t>2.2.</w:t>
            </w:r>
          </w:p>
          <w:p w:rsidR="00D7301F" w:rsidRDefault="00D7301F" w:rsidP="00061489">
            <w:pPr>
              <w:jc w:val="left"/>
              <w:rPr>
                <w:sz w:val="16"/>
                <w:szCs w:val="16"/>
              </w:rPr>
            </w:pPr>
            <w:r>
              <w:rPr>
                <w:sz w:val="16"/>
                <w:szCs w:val="16"/>
              </w:rPr>
              <w:t>2.3.</w:t>
            </w:r>
          </w:p>
          <w:p w:rsidR="00D7301F" w:rsidRPr="00C55FEF" w:rsidRDefault="00D7301F" w:rsidP="00061489">
            <w:pPr>
              <w:jc w:val="left"/>
              <w:rPr>
                <w:sz w:val="16"/>
                <w:szCs w:val="16"/>
              </w:rPr>
            </w:pPr>
            <w:r>
              <w:rPr>
                <w:sz w:val="16"/>
                <w:szCs w:val="16"/>
              </w:rPr>
              <w:t>2.4</w:t>
            </w:r>
          </w:p>
        </w:tc>
      </w:tr>
      <w:tr w:rsidR="00D7301F" w:rsidRPr="00C55FEF" w:rsidTr="00D7301F">
        <w:trPr>
          <w:jc w:val="center"/>
        </w:trPr>
        <w:tc>
          <w:tcPr>
            <w:tcW w:w="809" w:type="dxa"/>
            <w:tcBorders>
              <w:top w:val="single" w:sz="4" w:space="0" w:color="000000"/>
              <w:bottom w:val="single" w:sz="4" w:space="0" w:color="000000"/>
            </w:tcBorders>
          </w:tcPr>
          <w:p w:rsidR="00D7301F" w:rsidRPr="00C55FEF" w:rsidRDefault="00D7301F" w:rsidP="00061489">
            <w:pPr>
              <w:jc w:val="left"/>
              <w:rPr>
                <w:bCs/>
                <w:sz w:val="16"/>
                <w:szCs w:val="16"/>
              </w:rPr>
            </w:pPr>
            <w:r w:rsidRPr="00C55FEF">
              <w:rPr>
                <w:bCs/>
                <w:sz w:val="16"/>
                <w:szCs w:val="16"/>
              </w:rPr>
              <w:t>2.</w:t>
            </w:r>
          </w:p>
        </w:tc>
        <w:tc>
          <w:tcPr>
            <w:tcW w:w="2643" w:type="dxa"/>
            <w:tcBorders>
              <w:top w:val="single" w:sz="4" w:space="0" w:color="000000"/>
              <w:bottom w:val="single" w:sz="4" w:space="0" w:color="000000"/>
            </w:tcBorders>
          </w:tcPr>
          <w:p w:rsidR="00D7301F" w:rsidRPr="00C55FEF" w:rsidRDefault="00D7301F" w:rsidP="00061489">
            <w:pPr>
              <w:jc w:val="left"/>
              <w:rPr>
                <w:bCs/>
                <w:sz w:val="16"/>
                <w:szCs w:val="16"/>
              </w:rPr>
            </w:pPr>
            <w:r w:rsidRPr="00C55FEF">
              <w:rPr>
                <w:bCs/>
                <w:sz w:val="16"/>
                <w:szCs w:val="16"/>
              </w:rPr>
              <w:t>laboratóriumi kísérletek</w:t>
            </w:r>
          </w:p>
        </w:tc>
        <w:tc>
          <w:tcPr>
            <w:tcW w:w="1670" w:type="dxa"/>
            <w:tcBorders>
              <w:top w:val="single" w:sz="4" w:space="0" w:color="000000"/>
              <w:bottom w:val="single" w:sz="4" w:space="0" w:color="000000"/>
            </w:tcBorders>
          </w:tcPr>
          <w:p w:rsidR="00D7301F" w:rsidRPr="00C55FEF" w:rsidRDefault="00D7301F" w:rsidP="00061489">
            <w:pPr>
              <w:jc w:val="left"/>
              <w:rPr>
                <w:bCs/>
                <w:sz w:val="16"/>
                <w:szCs w:val="16"/>
              </w:rPr>
            </w:pP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Mérési protokolok kidolgozása,</w:t>
            </w:r>
            <w:r w:rsidRPr="00C55FEF">
              <w:rPr>
                <w:sz w:val="16"/>
                <w:szCs w:val="16"/>
              </w:rPr>
              <w:t xml:space="preserve"> minősítő dokumentumok</w:t>
            </w:r>
          </w:p>
        </w:tc>
        <w:tc>
          <w:tcPr>
            <w:tcW w:w="956" w:type="dxa"/>
            <w:tcBorders>
              <w:top w:val="single" w:sz="4" w:space="0" w:color="000000"/>
              <w:bottom w:val="single" w:sz="4" w:space="0" w:color="000000"/>
            </w:tcBorders>
          </w:tcPr>
          <w:p w:rsidR="00D7301F" w:rsidRPr="00C55FEF" w:rsidRDefault="00D7301F" w:rsidP="00061489">
            <w:pPr>
              <w:jc w:val="left"/>
              <w:rPr>
                <w:sz w:val="16"/>
                <w:szCs w:val="16"/>
              </w:rPr>
            </w:pPr>
          </w:p>
        </w:tc>
        <w:tc>
          <w:tcPr>
            <w:tcW w:w="1472" w:type="dxa"/>
            <w:tcBorders>
              <w:top w:val="single" w:sz="4" w:space="0" w:color="000000"/>
              <w:bottom w:val="single" w:sz="4" w:space="0" w:color="000000"/>
            </w:tcBorders>
          </w:tcPr>
          <w:p w:rsidR="00D7301F" w:rsidRPr="00C55FEF" w:rsidRDefault="00D7301F" w:rsidP="00061489">
            <w:pPr>
              <w:jc w:val="left"/>
              <w:rPr>
                <w:sz w:val="16"/>
                <w:szCs w:val="16"/>
              </w:rPr>
            </w:pPr>
          </w:p>
        </w:tc>
      </w:tr>
      <w:tr w:rsidR="00D7301F" w:rsidRPr="00C55FEF" w:rsidTr="00D7301F">
        <w:trPr>
          <w:jc w:val="center"/>
        </w:trPr>
        <w:tc>
          <w:tcPr>
            <w:tcW w:w="809" w:type="dxa"/>
            <w:tcBorders>
              <w:top w:val="single" w:sz="4" w:space="0" w:color="000000"/>
              <w:bottom w:val="single" w:sz="4" w:space="0" w:color="000000"/>
            </w:tcBorders>
          </w:tcPr>
          <w:p w:rsidR="00D7301F" w:rsidRPr="00C55FEF" w:rsidRDefault="00D7301F" w:rsidP="00061489">
            <w:pPr>
              <w:jc w:val="left"/>
              <w:rPr>
                <w:sz w:val="16"/>
                <w:szCs w:val="16"/>
              </w:rPr>
            </w:pPr>
            <w:r w:rsidRPr="00C55FEF">
              <w:rPr>
                <w:sz w:val="16"/>
                <w:szCs w:val="16"/>
              </w:rPr>
              <w:t>2.1.</w:t>
            </w:r>
          </w:p>
        </w:tc>
        <w:tc>
          <w:tcPr>
            <w:tcW w:w="2643" w:type="dxa"/>
            <w:tcBorders>
              <w:top w:val="single" w:sz="4" w:space="0" w:color="000000"/>
              <w:bottom w:val="single" w:sz="4" w:space="0" w:color="000000"/>
            </w:tcBorders>
          </w:tcPr>
          <w:p w:rsidR="00D7301F" w:rsidRDefault="00D7301F" w:rsidP="00061489">
            <w:pPr>
              <w:jc w:val="left"/>
              <w:rPr>
                <w:sz w:val="16"/>
                <w:szCs w:val="16"/>
              </w:rPr>
            </w:pPr>
            <w:r>
              <w:rPr>
                <w:sz w:val="16"/>
                <w:szCs w:val="16"/>
              </w:rPr>
              <w:t>Speciális (rádium) mérési módszerek kidolgozása,</w:t>
            </w:r>
          </w:p>
          <w:p w:rsidR="00D7301F" w:rsidRPr="00C55FEF" w:rsidRDefault="00D7301F" w:rsidP="00061489">
            <w:pPr>
              <w:jc w:val="left"/>
              <w:rPr>
                <w:sz w:val="16"/>
                <w:szCs w:val="16"/>
              </w:rPr>
            </w:pPr>
            <w:r>
              <w:rPr>
                <w:sz w:val="16"/>
                <w:szCs w:val="16"/>
              </w:rPr>
              <w:t>Emanációs exhaláció vizsgálati módszerek kidolgozása</w:t>
            </w:r>
          </w:p>
        </w:tc>
        <w:tc>
          <w:tcPr>
            <w:tcW w:w="1670"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Dr. Somlai János Dr Kovács Tibor, Dr Németh Zoltán, Szeiler Gábor, Máté Borbála, Jónás Jácint, Fábián Ferenc</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Mérési protokol</w:t>
            </w:r>
          </w:p>
        </w:tc>
        <w:tc>
          <w:tcPr>
            <w:tcW w:w="956" w:type="dxa"/>
            <w:tcBorders>
              <w:top w:val="single" w:sz="4" w:space="0" w:color="000000"/>
              <w:bottom w:val="single" w:sz="4" w:space="0" w:color="000000"/>
            </w:tcBorders>
          </w:tcPr>
          <w:p w:rsidR="00D7301F" w:rsidRDefault="00D7301F" w:rsidP="00061489">
            <w:pPr>
              <w:jc w:val="left"/>
              <w:rPr>
                <w:b/>
                <w:sz w:val="20"/>
              </w:rPr>
            </w:pPr>
            <w:r>
              <w:rPr>
                <w:rFonts w:ascii="Times New Roman" w:hAnsi="Times New Roman"/>
                <w:b/>
                <w:sz w:val="20"/>
              </w:rPr>
              <w:t>→</w:t>
            </w:r>
          </w:p>
          <w:p w:rsidR="00D7301F" w:rsidRDefault="00D7301F" w:rsidP="00061489">
            <w:pPr>
              <w:jc w:val="left"/>
              <w:rPr>
                <w:b/>
                <w:sz w:val="20"/>
              </w:rPr>
            </w:pPr>
            <w:r>
              <w:rPr>
                <w:rFonts w:ascii="Times New Roman" w:hAnsi="Times New Roman"/>
                <w:b/>
                <w:sz w:val="20"/>
              </w:rPr>
              <w:t>→</w:t>
            </w:r>
          </w:p>
          <w:p w:rsidR="00D7301F" w:rsidRPr="00715925" w:rsidRDefault="00D7301F" w:rsidP="00061489">
            <w:pPr>
              <w:jc w:val="left"/>
              <w:rPr>
                <w:b/>
                <w:sz w:val="20"/>
              </w:rPr>
            </w:pPr>
            <w:r>
              <w:rPr>
                <w:rFonts w:ascii="Times New Roman" w:hAnsi="Times New Roman"/>
                <w:b/>
                <w:sz w:val="20"/>
              </w:rPr>
              <w:t>→</w:t>
            </w:r>
          </w:p>
        </w:tc>
        <w:tc>
          <w:tcPr>
            <w:tcW w:w="1472" w:type="dxa"/>
            <w:tcBorders>
              <w:top w:val="single" w:sz="4" w:space="0" w:color="000000"/>
              <w:bottom w:val="single" w:sz="4" w:space="0" w:color="000000"/>
            </w:tcBorders>
          </w:tcPr>
          <w:p w:rsidR="00D7301F" w:rsidRDefault="00D7301F" w:rsidP="00061489">
            <w:pPr>
              <w:jc w:val="left"/>
              <w:rPr>
                <w:sz w:val="16"/>
                <w:szCs w:val="16"/>
              </w:rPr>
            </w:pPr>
            <w:r>
              <w:rPr>
                <w:sz w:val="16"/>
                <w:szCs w:val="16"/>
              </w:rPr>
              <w:t>2.2.</w:t>
            </w:r>
          </w:p>
          <w:p w:rsidR="00D7301F" w:rsidRDefault="00D7301F" w:rsidP="00061489">
            <w:pPr>
              <w:jc w:val="left"/>
              <w:rPr>
                <w:sz w:val="16"/>
                <w:szCs w:val="16"/>
              </w:rPr>
            </w:pPr>
            <w:r>
              <w:rPr>
                <w:sz w:val="16"/>
                <w:szCs w:val="16"/>
              </w:rPr>
              <w:t>2.3.</w:t>
            </w:r>
          </w:p>
          <w:p w:rsidR="00D7301F" w:rsidRPr="00C55FEF" w:rsidRDefault="00D7301F" w:rsidP="00061489">
            <w:pPr>
              <w:jc w:val="left"/>
              <w:rPr>
                <w:sz w:val="16"/>
                <w:szCs w:val="16"/>
              </w:rPr>
            </w:pPr>
            <w:r>
              <w:rPr>
                <w:sz w:val="16"/>
                <w:szCs w:val="16"/>
              </w:rPr>
              <w:t>3.1</w:t>
            </w:r>
          </w:p>
        </w:tc>
      </w:tr>
      <w:tr w:rsidR="00D7301F" w:rsidRPr="00C55FEF" w:rsidTr="00D7301F">
        <w:trPr>
          <w:jc w:val="center"/>
        </w:trPr>
        <w:tc>
          <w:tcPr>
            <w:tcW w:w="809"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2.2</w:t>
            </w:r>
            <w:r w:rsidRPr="00C55FEF">
              <w:rPr>
                <w:sz w:val="16"/>
                <w:szCs w:val="16"/>
              </w:rPr>
              <w:t>.</w:t>
            </w:r>
          </w:p>
        </w:tc>
        <w:tc>
          <w:tcPr>
            <w:tcW w:w="2643" w:type="dxa"/>
            <w:tcBorders>
              <w:top w:val="single" w:sz="4" w:space="0" w:color="000000"/>
              <w:bottom w:val="single" w:sz="4" w:space="0" w:color="000000"/>
            </w:tcBorders>
          </w:tcPr>
          <w:p w:rsidR="00D7301F" w:rsidRDefault="00D7301F" w:rsidP="00061489">
            <w:pPr>
              <w:jc w:val="left"/>
              <w:rPr>
                <w:sz w:val="16"/>
                <w:szCs w:val="16"/>
              </w:rPr>
            </w:pPr>
            <w:r>
              <w:rPr>
                <w:sz w:val="16"/>
                <w:szCs w:val="16"/>
              </w:rPr>
              <w:t>Vörösiszapminták emanációjának felületi tulajdonságainak (micro mezo pórusvizsgálatok)</w:t>
            </w:r>
          </w:p>
          <w:p w:rsidR="00D7301F" w:rsidRPr="00C55FEF" w:rsidRDefault="00D7301F" w:rsidP="00061489">
            <w:pPr>
              <w:jc w:val="left"/>
              <w:rPr>
                <w:sz w:val="16"/>
                <w:szCs w:val="16"/>
              </w:rPr>
            </w:pPr>
            <w:r>
              <w:rPr>
                <w:sz w:val="16"/>
                <w:szCs w:val="16"/>
              </w:rPr>
              <w:t xml:space="preserve">Gamma spektrometriás vzsgálatok, emanációs és exhalációs vizsgálatok (hőmérséklet, nedvességfüggés) </w:t>
            </w:r>
          </w:p>
        </w:tc>
        <w:tc>
          <w:tcPr>
            <w:tcW w:w="1670"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Dr. Somlai János Dr Kovács Tibor, Dr Németh Zoltán, Szeiler Gábor, Jónás Jácint, Kardos Richárd, Fábián Ferenc, Hámán Szilvia, Máté Borbála</w:t>
            </w:r>
          </w:p>
        </w:tc>
        <w:tc>
          <w:tcPr>
            <w:tcW w:w="1738"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Mérési jegyzőkönyvek, alkalmazástechnikai segéddokumentumok</w:t>
            </w:r>
          </w:p>
        </w:tc>
        <w:tc>
          <w:tcPr>
            <w:tcW w:w="956" w:type="dxa"/>
            <w:tcBorders>
              <w:top w:val="single" w:sz="4" w:space="0" w:color="000000"/>
              <w:bottom w:val="single" w:sz="4" w:space="0" w:color="000000"/>
            </w:tcBorders>
          </w:tcPr>
          <w:p w:rsidR="00D7301F" w:rsidRDefault="00D7301F" w:rsidP="00061489">
            <w:pPr>
              <w:jc w:val="left"/>
              <w:rPr>
                <w:b/>
                <w:sz w:val="20"/>
              </w:rPr>
            </w:pPr>
            <w:r>
              <w:rPr>
                <w:rFonts w:ascii="Times New Roman" w:hAnsi="Times New Roman"/>
                <w:b/>
                <w:sz w:val="20"/>
              </w:rPr>
              <w:t>→</w:t>
            </w:r>
          </w:p>
          <w:p w:rsidR="00D7301F" w:rsidRDefault="00D7301F" w:rsidP="00061489">
            <w:pPr>
              <w:jc w:val="left"/>
              <w:rPr>
                <w:b/>
                <w:sz w:val="20"/>
              </w:rPr>
            </w:pPr>
            <w:r>
              <w:rPr>
                <w:rFonts w:ascii="Times New Roman" w:hAnsi="Times New Roman"/>
                <w:b/>
                <w:sz w:val="20"/>
              </w:rPr>
              <w:t>→</w:t>
            </w:r>
          </w:p>
          <w:p w:rsidR="00D7301F" w:rsidRPr="00C55FEF" w:rsidRDefault="00D7301F" w:rsidP="00061489">
            <w:pPr>
              <w:jc w:val="left"/>
              <w:rPr>
                <w:sz w:val="16"/>
                <w:szCs w:val="16"/>
              </w:rPr>
            </w:pPr>
          </w:p>
        </w:tc>
        <w:tc>
          <w:tcPr>
            <w:tcW w:w="1472" w:type="dxa"/>
            <w:tcBorders>
              <w:top w:val="single" w:sz="4" w:space="0" w:color="000000"/>
              <w:bottom w:val="single" w:sz="4" w:space="0" w:color="000000"/>
            </w:tcBorders>
          </w:tcPr>
          <w:p w:rsidR="00D7301F" w:rsidRDefault="00D7301F" w:rsidP="00061489">
            <w:pPr>
              <w:jc w:val="left"/>
              <w:rPr>
                <w:sz w:val="16"/>
                <w:szCs w:val="16"/>
              </w:rPr>
            </w:pPr>
            <w:r>
              <w:rPr>
                <w:sz w:val="16"/>
                <w:szCs w:val="16"/>
              </w:rPr>
              <w:t>2.3.</w:t>
            </w:r>
          </w:p>
          <w:p w:rsidR="00D7301F" w:rsidRPr="00C55FEF" w:rsidRDefault="00D7301F" w:rsidP="00061489">
            <w:pPr>
              <w:jc w:val="left"/>
              <w:rPr>
                <w:sz w:val="16"/>
                <w:szCs w:val="16"/>
              </w:rPr>
            </w:pPr>
            <w:r>
              <w:rPr>
                <w:sz w:val="16"/>
                <w:szCs w:val="16"/>
              </w:rPr>
              <w:t>3.1</w:t>
            </w:r>
          </w:p>
        </w:tc>
      </w:tr>
      <w:tr w:rsidR="00D7301F" w:rsidRPr="00C55FEF" w:rsidTr="00D7301F">
        <w:trPr>
          <w:jc w:val="center"/>
        </w:trPr>
        <w:tc>
          <w:tcPr>
            <w:tcW w:w="809" w:type="dxa"/>
            <w:tcBorders>
              <w:top w:val="single" w:sz="4" w:space="0" w:color="000000"/>
              <w:bottom w:val="single" w:sz="4" w:space="0" w:color="000000"/>
            </w:tcBorders>
          </w:tcPr>
          <w:p w:rsidR="00D7301F" w:rsidRDefault="00D7301F" w:rsidP="00061489">
            <w:pPr>
              <w:jc w:val="left"/>
              <w:rPr>
                <w:sz w:val="16"/>
                <w:szCs w:val="16"/>
              </w:rPr>
            </w:pPr>
            <w:r>
              <w:rPr>
                <w:sz w:val="16"/>
                <w:szCs w:val="16"/>
              </w:rPr>
              <w:t>2.3.</w:t>
            </w:r>
          </w:p>
        </w:tc>
        <w:tc>
          <w:tcPr>
            <w:tcW w:w="2643" w:type="dxa"/>
            <w:tcBorders>
              <w:top w:val="single" w:sz="4" w:space="0" w:color="000000"/>
              <w:bottom w:val="single" w:sz="4" w:space="0" w:color="000000"/>
            </w:tcBorders>
          </w:tcPr>
          <w:p w:rsidR="00D7301F" w:rsidRDefault="00D7301F" w:rsidP="00061489">
            <w:pPr>
              <w:jc w:val="left"/>
              <w:rPr>
                <w:sz w:val="16"/>
                <w:szCs w:val="16"/>
              </w:rPr>
            </w:pPr>
            <w:r>
              <w:rPr>
                <w:sz w:val="16"/>
                <w:szCs w:val="16"/>
              </w:rPr>
              <w:t>Kioldódás megkötődési vizsgálatok</w:t>
            </w:r>
          </w:p>
        </w:tc>
        <w:tc>
          <w:tcPr>
            <w:tcW w:w="1670" w:type="dxa"/>
            <w:tcBorders>
              <w:top w:val="single" w:sz="4" w:space="0" w:color="000000"/>
              <w:bottom w:val="single" w:sz="4" w:space="0" w:color="000000"/>
            </w:tcBorders>
          </w:tcPr>
          <w:p w:rsidR="00D7301F" w:rsidRDefault="00D7301F" w:rsidP="00061489">
            <w:pPr>
              <w:jc w:val="left"/>
              <w:rPr>
                <w:sz w:val="16"/>
                <w:szCs w:val="16"/>
              </w:rPr>
            </w:pPr>
            <w:r>
              <w:rPr>
                <w:sz w:val="16"/>
                <w:szCs w:val="16"/>
              </w:rPr>
              <w:t>Dr. Somlai János Dr Kovács Tibor, Dr Németh Zoltán, Szeiler Gábor, Jónás Jácint, Kardos Richárd, Fábián Ferenc, Hámán Szilvia, Máté Borbála, Horváth Dávid</w:t>
            </w:r>
          </w:p>
        </w:tc>
        <w:tc>
          <w:tcPr>
            <w:tcW w:w="1738" w:type="dxa"/>
            <w:tcBorders>
              <w:top w:val="single" w:sz="4" w:space="0" w:color="000000"/>
              <w:bottom w:val="single" w:sz="4" w:space="0" w:color="000000"/>
            </w:tcBorders>
          </w:tcPr>
          <w:p w:rsidR="00D7301F" w:rsidRDefault="00D7301F" w:rsidP="00061489">
            <w:pPr>
              <w:jc w:val="left"/>
              <w:rPr>
                <w:sz w:val="16"/>
                <w:szCs w:val="16"/>
              </w:rPr>
            </w:pPr>
            <w:r>
              <w:rPr>
                <w:sz w:val="16"/>
                <w:szCs w:val="16"/>
              </w:rPr>
              <w:t>Mérési jegyzőkönyvek</w:t>
            </w:r>
          </w:p>
        </w:tc>
        <w:tc>
          <w:tcPr>
            <w:tcW w:w="956" w:type="dxa"/>
            <w:tcBorders>
              <w:top w:val="single" w:sz="4" w:space="0" w:color="000000"/>
              <w:bottom w:val="single" w:sz="4" w:space="0" w:color="000000"/>
            </w:tcBorders>
          </w:tcPr>
          <w:p w:rsidR="00D7301F" w:rsidRDefault="00D7301F" w:rsidP="00061489">
            <w:pPr>
              <w:jc w:val="left"/>
              <w:rPr>
                <w:b/>
                <w:sz w:val="20"/>
              </w:rPr>
            </w:pPr>
            <w:r>
              <w:rPr>
                <w:rFonts w:ascii="Times New Roman" w:hAnsi="Times New Roman"/>
                <w:b/>
                <w:sz w:val="20"/>
              </w:rPr>
              <w:t>→</w:t>
            </w:r>
          </w:p>
          <w:p w:rsidR="00D7301F" w:rsidRPr="00C55FEF" w:rsidRDefault="00D7301F" w:rsidP="00061489">
            <w:pPr>
              <w:jc w:val="left"/>
              <w:rPr>
                <w:sz w:val="16"/>
                <w:szCs w:val="16"/>
              </w:rPr>
            </w:pPr>
            <w:r>
              <w:rPr>
                <w:rFonts w:ascii="Times New Roman" w:hAnsi="Times New Roman"/>
                <w:b/>
                <w:sz w:val="20"/>
              </w:rPr>
              <w:t>→</w:t>
            </w:r>
          </w:p>
        </w:tc>
        <w:tc>
          <w:tcPr>
            <w:tcW w:w="1472" w:type="dxa"/>
            <w:tcBorders>
              <w:top w:val="single" w:sz="4" w:space="0" w:color="000000"/>
              <w:bottom w:val="single" w:sz="4" w:space="0" w:color="000000"/>
            </w:tcBorders>
          </w:tcPr>
          <w:p w:rsidR="00D7301F" w:rsidRDefault="00D7301F" w:rsidP="00061489">
            <w:pPr>
              <w:jc w:val="left"/>
              <w:rPr>
                <w:sz w:val="16"/>
                <w:szCs w:val="16"/>
              </w:rPr>
            </w:pPr>
            <w:r>
              <w:rPr>
                <w:sz w:val="16"/>
                <w:szCs w:val="16"/>
              </w:rPr>
              <w:t>3.1</w:t>
            </w:r>
          </w:p>
          <w:p w:rsidR="00D7301F" w:rsidRPr="00C55FEF" w:rsidRDefault="00D7301F" w:rsidP="00061489">
            <w:pPr>
              <w:jc w:val="left"/>
              <w:rPr>
                <w:sz w:val="16"/>
                <w:szCs w:val="16"/>
              </w:rPr>
            </w:pPr>
            <w:r>
              <w:rPr>
                <w:sz w:val="16"/>
                <w:szCs w:val="16"/>
              </w:rPr>
              <w:t>2.2.</w:t>
            </w:r>
          </w:p>
        </w:tc>
      </w:tr>
      <w:tr w:rsidR="00D7301F" w:rsidRPr="00C55FEF" w:rsidTr="00D7301F">
        <w:trPr>
          <w:jc w:val="center"/>
        </w:trPr>
        <w:tc>
          <w:tcPr>
            <w:tcW w:w="809" w:type="dxa"/>
            <w:tcBorders>
              <w:top w:val="single" w:sz="4" w:space="0" w:color="000000"/>
              <w:bottom w:val="single" w:sz="4" w:space="0" w:color="000000"/>
            </w:tcBorders>
          </w:tcPr>
          <w:p w:rsidR="00D7301F" w:rsidRDefault="00D7301F" w:rsidP="00061489">
            <w:pPr>
              <w:jc w:val="left"/>
              <w:rPr>
                <w:sz w:val="16"/>
                <w:szCs w:val="16"/>
              </w:rPr>
            </w:pPr>
            <w:r>
              <w:rPr>
                <w:sz w:val="16"/>
                <w:szCs w:val="16"/>
              </w:rPr>
              <w:t>2.4.</w:t>
            </w:r>
          </w:p>
        </w:tc>
        <w:tc>
          <w:tcPr>
            <w:tcW w:w="2643" w:type="dxa"/>
            <w:tcBorders>
              <w:top w:val="single" w:sz="4" w:space="0" w:color="000000"/>
              <w:bottom w:val="single" w:sz="4" w:space="0" w:color="000000"/>
            </w:tcBorders>
          </w:tcPr>
          <w:p w:rsidR="00D7301F" w:rsidRDefault="00D7301F" w:rsidP="00061489">
            <w:pPr>
              <w:jc w:val="left"/>
              <w:rPr>
                <w:sz w:val="16"/>
                <w:szCs w:val="16"/>
              </w:rPr>
            </w:pPr>
            <w:r>
              <w:rPr>
                <w:sz w:val="16"/>
                <w:szCs w:val="16"/>
              </w:rPr>
              <w:t>Ritkaföldfém tartalom vizsgálatok</w:t>
            </w:r>
          </w:p>
        </w:tc>
        <w:tc>
          <w:tcPr>
            <w:tcW w:w="1670" w:type="dxa"/>
            <w:tcBorders>
              <w:top w:val="single" w:sz="4" w:space="0" w:color="000000"/>
              <w:bottom w:val="single" w:sz="4" w:space="0" w:color="000000"/>
            </w:tcBorders>
          </w:tcPr>
          <w:p w:rsidR="00D7301F" w:rsidRDefault="00D7301F" w:rsidP="00061489">
            <w:pPr>
              <w:jc w:val="left"/>
              <w:rPr>
                <w:sz w:val="16"/>
                <w:szCs w:val="16"/>
              </w:rPr>
            </w:pPr>
            <w:r>
              <w:rPr>
                <w:sz w:val="16"/>
                <w:szCs w:val="16"/>
              </w:rPr>
              <w:t>Dr. Somlai János Dr Kovács Tibor, Dr Németh Zoltán, Szeiler Gábor, Jónás Jácint, Kardos Richárd, Fábián Ferenc, Hámán Szilvia, Máté Borbála, Horváth Dávid</w:t>
            </w:r>
          </w:p>
        </w:tc>
        <w:tc>
          <w:tcPr>
            <w:tcW w:w="1738" w:type="dxa"/>
            <w:tcBorders>
              <w:top w:val="single" w:sz="4" w:space="0" w:color="000000"/>
              <w:bottom w:val="single" w:sz="4" w:space="0" w:color="000000"/>
            </w:tcBorders>
          </w:tcPr>
          <w:p w:rsidR="00D7301F" w:rsidRDefault="00D7301F" w:rsidP="00061489">
            <w:pPr>
              <w:jc w:val="left"/>
              <w:rPr>
                <w:sz w:val="16"/>
                <w:szCs w:val="16"/>
              </w:rPr>
            </w:pPr>
            <w:r>
              <w:rPr>
                <w:sz w:val="16"/>
                <w:szCs w:val="16"/>
              </w:rPr>
              <w:t>Mérési jegyzőkönyvek</w:t>
            </w:r>
          </w:p>
        </w:tc>
        <w:tc>
          <w:tcPr>
            <w:tcW w:w="956" w:type="dxa"/>
            <w:tcBorders>
              <w:top w:val="single" w:sz="4" w:space="0" w:color="000000"/>
              <w:bottom w:val="single" w:sz="4" w:space="0" w:color="000000"/>
            </w:tcBorders>
          </w:tcPr>
          <w:p w:rsidR="00D7301F" w:rsidRDefault="00D7301F" w:rsidP="00061489">
            <w:pPr>
              <w:jc w:val="left"/>
              <w:rPr>
                <w:b/>
                <w:sz w:val="20"/>
              </w:rPr>
            </w:pPr>
            <w:r>
              <w:rPr>
                <w:rFonts w:ascii="Times New Roman" w:hAnsi="Times New Roman"/>
                <w:b/>
                <w:sz w:val="20"/>
              </w:rPr>
              <w:t>→</w:t>
            </w:r>
          </w:p>
          <w:p w:rsidR="00D7301F" w:rsidRPr="00C55FEF" w:rsidRDefault="00D7301F" w:rsidP="00061489">
            <w:pPr>
              <w:jc w:val="left"/>
              <w:rPr>
                <w:sz w:val="16"/>
                <w:szCs w:val="16"/>
              </w:rPr>
            </w:pPr>
          </w:p>
        </w:tc>
        <w:tc>
          <w:tcPr>
            <w:tcW w:w="1472" w:type="dxa"/>
            <w:tcBorders>
              <w:top w:val="single" w:sz="4" w:space="0" w:color="000000"/>
              <w:bottom w:val="single" w:sz="4" w:space="0" w:color="000000"/>
            </w:tcBorders>
          </w:tcPr>
          <w:p w:rsidR="00D7301F" w:rsidRPr="00C55FEF" w:rsidRDefault="00D7301F" w:rsidP="00061489">
            <w:pPr>
              <w:jc w:val="left"/>
              <w:rPr>
                <w:sz w:val="16"/>
                <w:szCs w:val="16"/>
              </w:rPr>
            </w:pPr>
            <w:r>
              <w:rPr>
                <w:sz w:val="16"/>
                <w:szCs w:val="16"/>
              </w:rPr>
              <w:t>3.1.</w:t>
            </w:r>
          </w:p>
        </w:tc>
      </w:tr>
      <w:tr w:rsidR="00D7301F" w:rsidRPr="00C55FEF" w:rsidTr="00D7301F">
        <w:trPr>
          <w:jc w:val="center"/>
        </w:trPr>
        <w:tc>
          <w:tcPr>
            <w:tcW w:w="809" w:type="dxa"/>
            <w:tcBorders>
              <w:top w:val="single" w:sz="4" w:space="0" w:color="000000"/>
              <w:bottom w:val="single" w:sz="4" w:space="0" w:color="000000"/>
            </w:tcBorders>
          </w:tcPr>
          <w:p w:rsidR="00D7301F" w:rsidRPr="00C55FEF" w:rsidRDefault="00D7301F" w:rsidP="00061489">
            <w:pPr>
              <w:jc w:val="left"/>
              <w:rPr>
                <w:bCs/>
                <w:sz w:val="16"/>
                <w:szCs w:val="16"/>
              </w:rPr>
            </w:pPr>
            <w:r w:rsidRPr="00C55FEF">
              <w:rPr>
                <w:bCs/>
                <w:sz w:val="16"/>
                <w:szCs w:val="16"/>
              </w:rPr>
              <w:t>3.</w:t>
            </w:r>
          </w:p>
        </w:tc>
        <w:tc>
          <w:tcPr>
            <w:tcW w:w="2643" w:type="dxa"/>
            <w:tcBorders>
              <w:top w:val="single" w:sz="4" w:space="0" w:color="000000"/>
              <w:bottom w:val="single" w:sz="4" w:space="0" w:color="000000"/>
            </w:tcBorders>
          </w:tcPr>
          <w:p w:rsidR="00D7301F" w:rsidRPr="00C55FEF" w:rsidRDefault="00D7301F" w:rsidP="00061489">
            <w:pPr>
              <w:jc w:val="left"/>
              <w:rPr>
                <w:bCs/>
                <w:sz w:val="16"/>
                <w:szCs w:val="16"/>
              </w:rPr>
            </w:pPr>
            <w:r>
              <w:rPr>
                <w:bCs/>
                <w:sz w:val="16"/>
                <w:szCs w:val="16"/>
              </w:rPr>
              <w:t>Eredmények kiértékelése, következtetések levonása, disszemináció</w:t>
            </w:r>
          </w:p>
        </w:tc>
        <w:tc>
          <w:tcPr>
            <w:tcW w:w="1670" w:type="dxa"/>
            <w:tcBorders>
              <w:top w:val="single" w:sz="4" w:space="0" w:color="000000"/>
              <w:bottom w:val="single" w:sz="4" w:space="0" w:color="000000"/>
            </w:tcBorders>
          </w:tcPr>
          <w:p w:rsidR="00D7301F" w:rsidRPr="00C55FEF" w:rsidRDefault="00D7301F" w:rsidP="00061489">
            <w:pPr>
              <w:jc w:val="left"/>
              <w:rPr>
                <w:bCs/>
                <w:sz w:val="16"/>
                <w:szCs w:val="16"/>
              </w:rPr>
            </w:pPr>
          </w:p>
        </w:tc>
        <w:tc>
          <w:tcPr>
            <w:tcW w:w="1738" w:type="dxa"/>
            <w:tcBorders>
              <w:top w:val="single" w:sz="4" w:space="0" w:color="000000"/>
              <w:bottom w:val="single" w:sz="4" w:space="0" w:color="000000"/>
            </w:tcBorders>
          </w:tcPr>
          <w:p w:rsidR="00D7301F" w:rsidRPr="00C55FEF" w:rsidRDefault="00D7301F" w:rsidP="00061489">
            <w:pPr>
              <w:jc w:val="left"/>
              <w:rPr>
                <w:bCs/>
                <w:sz w:val="16"/>
                <w:szCs w:val="16"/>
              </w:rPr>
            </w:pPr>
          </w:p>
        </w:tc>
        <w:tc>
          <w:tcPr>
            <w:tcW w:w="956" w:type="dxa"/>
            <w:tcBorders>
              <w:top w:val="single" w:sz="4" w:space="0" w:color="000000"/>
              <w:bottom w:val="single" w:sz="4" w:space="0" w:color="000000"/>
            </w:tcBorders>
          </w:tcPr>
          <w:p w:rsidR="00D7301F" w:rsidRPr="00C55FEF" w:rsidRDefault="00D7301F" w:rsidP="00061489">
            <w:pPr>
              <w:jc w:val="left"/>
              <w:rPr>
                <w:bCs/>
                <w:sz w:val="16"/>
                <w:szCs w:val="16"/>
              </w:rPr>
            </w:pPr>
          </w:p>
        </w:tc>
        <w:tc>
          <w:tcPr>
            <w:tcW w:w="1472" w:type="dxa"/>
            <w:tcBorders>
              <w:top w:val="single" w:sz="4" w:space="0" w:color="000000"/>
              <w:bottom w:val="single" w:sz="4" w:space="0" w:color="000000"/>
            </w:tcBorders>
          </w:tcPr>
          <w:p w:rsidR="00D7301F" w:rsidRPr="00C55FEF" w:rsidRDefault="00D7301F" w:rsidP="00061489">
            <w:pPr>
              <w:jc w:val="left"/>
              <w:rPr>
                <w:bCs/>
                <w:sz w:val="16"/>
                <w:szCs w:val="16"/>
              </w:rPr>
            </w:pPr>
          </w:p>
        </w:tc>
      </w:tr>
      <w:tr w:rsidR="00D7301F" w:rsidRPr="00C55FEF" w:rsidTr="00D7301F">
        <w:trPr>
          <w:jc w:val="center"/>
        </w:trPr>
        <w:tc>
          <w:tcPr>
            <w:tcW w:w="809" w:type="dxa"/>
            <w:tcBorders>
              <w:top w:val="single" w:sz="4" w:space="0" w:color="000000"/>
              <w:bottom w:val="single" w:sz="4" w:space="0" w:color="000000"/>
            </w:tcBorders>
          </w:tcPr>
          <w:p w:rsidR="00D7301F" w:rsidRPr="00C55FEF" w:rsidRDefault="00D7301F" w:rsidP="00061489">
            <w:pPr>
              <w:jc w:val="left"/>
              <w:rPr>
                <w:bCs/>
                <w:sz w:val="16"/>
                <w:szCs w:val="16"/>
              </w:rPr>
            </w:pPr>
            <w:r>
              <w:rPr>
                <w:bCs/>
                <w:sz w:val="16"/>
                <w:szCs w:val="16"/>
              </w:rPr>
              <w:t>3.1.</w:t>
            </w:r>
          </w:p>
        </w:tc>
        <w:tc>
          <w:tcPr>
            <w:tcW w:w="2643" w:type="dxa"/>
            <w:tcBorders>
              <w:top w:val="single" w:sz="4" w:space="0" w:color="000000"/>
              <w:bottom w:val="single" w:sz="4" w:space="0" w:color="000000"/>
            </w:tcBorders>
          </w:tcPr>
          <w:p w:rsidR="00D7301F" w:rsidRDefault="00D7301F" w:rsidP="00061489">
            <w:pPr>
              <w:jc w:val="left"/>
              <w:rPr>
                <w:bCs/>
                <w:sz w:val="16"/>
                <w:szCs w:val="16"/>
              </w:rPr>
            </w:pPr>
            <w:r>
              <w:rPr>
                <w:bCs/>
                <w:sz w:val="16"/>
                <w:szCs w:val="16"/>
              </w:rPr>
              <w:t>Kísérleti eredmények feldolgozása, összefüggések meghatározása</w:t>
            </w:r>
          </w:p>
          <w:p w:rsidR="00D7301F" w:rsidRDefault="00D7301F" w:rsidP="00061489">
            <w:pPr>
              <w:jc w:val="left"/>
              <w:rPr>
                <w:bCs/>
                <w:sz w:val="16"/>
                <w:szCs w:val="16"/>
              </w:rPr>
            </w:pPr>
            <w:r>
              <w:rPr>
                <w:bCs/>
                <w:sz w:val="16"/>
                <w:szCs w:val="16"/>
              </w:rPr>
              <w:t>Emanációt befolyásoló paraméterek meghatározása</w:t>
            </w:r>
          </w:p>
        </w:tc>
        <w:tc>
          <w:tcPr>
            <w:tcW w:w="1670" w:type="dxa"/>
            <w:tcBorders>
              <w:top w:val="single" w:sz="4" w:space="0" w:color="000000"/>
              <w:bottom w:val="single" w:sz="4" w:space="0" w:color="000000"/>
            </w:tcBorders>
          </w:tcPr>
          <w:p w:rsidR="00D7301F" w:rsidRDefault="00D7301F" w:rsidP="00061489">
            <w:pPr>
              <w:jc w:val="left"/>
              <w:rPr>
                <w:sz w:val="16"/>
                <w:szCs w:val="16"/>
              </w:rPr>
            </w:pPr>
            <w:r>
              <w:rPr>
                <w:sz w:val="16"/>
                <w:szCs w:val="16"/>
              </w:rPr>
              <w:t>Dr. Somlai János Dr Kovács Tibor, Dr Németh Zoltán, Szeiler Gábor, Jónás Jácint, Kardos Richárd, Fábián Ferenc, Hámán Szilvia, Máté Borbála, Horváth Dávid</w:t>
            </w:r>
          </w:p>
        </w:tc>
        <w:tc>
          <w:tcPr>
            <w:tcW w:w="1738" w:type="dxa"/>
            <w:tcBorders>
              <w:top w:val="single" w:sz="4" w:space="0" w:color="000000"/>
              <w:bottom w:val="single" w:sz="4" w:space="0" w:color="000000"/>
            </w:tcBorders>
          </w:tcPr>
          <w:p w:rsidR="00D7301F" w:rsidRDefault="00D7301F" w:rsidP="00061489">
            <w:pPr>
              <w:jc w:val="left"/>
              <w:rPr>
                <w:bCs/>
                <w:sz w:val="16"/>
                <w:szCs w:val="16"/>
              </w:rPr>
            </w:pPr>
            <w:r w:rsidRPr="00C55FEF">
              <w:rPr>
                <w:bCs/>
                <w:sz w:val="16"/>
                <w:szCs w:val="16"/>
              </w:rPr>
              <w:t>Tanulmány</w:t>
            </w:r>
            <w:r>
              <w:rPr>
                <w:bCs/>
                <w:sz w:val="16"/>
                <w:szCs w:val="16"/>
              </w:rPr>
              <w:t>, mérési jegyzőkönyvek modellszámítások</w:t>
            </w:r>
          </w:p>
          <w:p w:rsidR="00D7301F" w:rsidRPr="00C55FEF" w:rsidRDefault="00D7301F" w:rsidP="00061489">
            <w:pPr>
              <w:jc w:val="left"/>
              <w:rPr>
                <w:bCs/>
                <w:sz w:val="16"/>
                <w:szCs w:val="16"/>
              </w:rPr>
            </w:pPr>
            <w:r>
              <w:rPr>
                <w:bCs/>
                <w:sz w:val="16"/>
                <w:szCs w:val="16"/>
              </w:rPr>
              <w:t>publikációk</w:t>
            </w:r>
          </w:p>
        </w:tc>
        <w:tc>
          <w:tcPr>
            <w:tcW w:w="956" w:type="dxa"/>
            <w:tcBorders>
              <w:top w:val="single" w:sz="4" w:space="0" w:color="000000"/>
              <w:bottom w:val="single" w:sz="4" w:space="0" w:color="000000"/>
            </w:tcBorders>
          </w:tcPr>
          <w:p w:rsidR="00D7301F" w:rsidRPr="00715925" w:rsidRDefault="00D7301F" w:rsidP="00061489">
            <w:pPr>
              <w:jc w:val="left"/>
              <w:rPr>
                <w:b/>
                <w:sz w:val="16"/>
                <w:szCs w:val="16"/>
              </w:rPr>
            </w:pPr>
            <w:r>
              <w:rPr>
                <w:rFonts w:ascii="Times New Roman" w:hAnsi="Times New Roman"/>
                <w:b/>
                <w:sz w:val="20"/>
              </w:rPr>
              <w:t>→</w:t>
            </w:r>
          </w:p>
          <w:p w:rsidR="00D7301F" w:rsidRPr="00715925" w:rsidRDefault="00D7301F" w:rsidP="00061489">
            <w:pPr>
              <w:jc w:val="left"/>
              <w:rPr>
                <w:b/>
                <w:sz w:val="16"/>
                <w:szCs w:val="16"/>
              </w:rPr>
            </w:pPr>
            <w:r w:rsidRPr="00715925">
              <w:rPr>
                <w:rFonts w:ascii="Times New Roman" w:hAnsi="Times New Roman"/>
                <w:b/>
                <w:sz w:val="16"/>
                <w:szCs w:val="16"/>
              </w:rPr>
              <w:t>→</w:t>
            </w:r>
          </w:p>
          <w:p w:rsidR="00D7301F" w:rsidRPr="00715925" w:rsidRDefault="00D7301F" w:rsidP="00061489">
            <w:pPr>
              <w:jc w:val="left"/>
              <w:rPr>
                <w:b/>
                <w:sz w:val="16"/>
                <w:szCs w:val="16"/>
              </w:rPr>
            </w:pPr>
            <w:r w:rsidRPr="00715925">
              <w:rPr>
                <w:rFonts w:ascii="Times New Roman" w:hAnsi="Times New Roman"/>
                <w:b/>
                <w:sz w:val="16"/>
                <w:szCs w:val="16"/>
              </w:rPr>
              <w:t>→</w:t>
            </w:r>
          </w:p>
          <w:p w:rsidR="00D7301F" w:rsidRPr="00715925" w:rsidRDefault="00D7301F" w:rsidP="00061489">
            <w:pPr>
              <w:jc w:val="left"/>
              <w:rPr>
                <w:rFonts w:ascii="Times New Roman" w:hAnsi="Times New Roman"/>
                <w:b/>
                <w:sz w:val="16"/>
                <w:szCs w:val="16"/>
              </w:rPr>
            </w:pPr>
            <w:r w:rsidRPr="00715925">
              <w:rPr>
                <w:rFonts w:ascii="Times New Roman" w:hAnsi="Times New Roman"/>
                <w:b/>
                <w:sz w:val="16"/>
                <w:szCs w:val="16"/>
              </w:rPr>
              <w:t>→</w:t>
            </w:r>
          </w:p>
          <w:p w:rsidR="00D7301F" w:rsidRPr="00715925" w:rsidRDefault="00D7301F" w:rsidP="00061489">
            <w:pPr>
              <w:jc w:val="left"/>
              <w:rPr>
                <w:rFonts w:ascii="Times New Roman" w:hAnsi="Times New Roman"/>
                <w:b/>
                <w:sz w:val="20"/>
              </w:rPr>
            </w:pPr>
            <w:r>
              <w:rPr>
                <w:rFonts w:ascii="Times New Roman" w:hAnsi="Times New Roman"/>
                <w:b/>
                <w:sz w:val="20"/>
              </w:rPr>
              <w:t>→</w:t>
            </w:r>
          </w:p>
        </w:tc>
        <w:tc>
          <w:tcPr>
            <w:tcW w:w="1472" w:type="dxa"/>
            <w:tcBorders>
              <w:top w:val="single" w:sz="4" w:space="0" w:color="000000"/>
              <w:bottom w:val="single" w:sz="4" w:space="0" w:color="000000"/>
            </w:tcBorders>
          </w:tcPr>
          <w:p w:rsidR="00D7301F" w:rsidRDefault="00D7301F" w:rsidP="00061489">
            <w:pPr>
              <w:jc w:val="left"/>
              <w:rPr>
                <w:bCs/>
                <w:sz w:val="16"/>
                <w:szCs w:val="16"/>
              </w:rPr>
            </w:pPr>
            <w:r>
              <w:rPr>
                <w:bCs/>
                <w:sz w:val="16"/>
                <w:szCs w:val="16"/>
              </w:rPr>
              <w:t>1.1.</w:t>
            </w:r>
          </w:p>
          <w:p w:rsidR="00D7301F" w:rsidRDefault="00D7301F" w:rsidP="00061489">
            <w:pPr>
              <w:jc w:val="left"/>
              <w:rPr>
                <w:bCs/>
                <w:sz w:val="16"/>
                <w:szCs w:val="16"/>
              </w:rPr>
            </w:pPr>
            <w:r>
              <w:rPr>
                <w:bCs/>
                <w:sz w:val="16"/>
                <w:szCs w:val="16"/>
              </w:rPr>
              <w:t>2.1.</w:t>
            </w:r>
          </w:p>
          <w:p w:rsidR="00D7301F" w:rsidRDefault="00D7301F" w:rsidP="00061489">
            <w:pPr>
              <w:jc w:val="left"/>
              <w:rPr>
                <w:bCs/>
                <w:sz w:val="16"/>
                <w:szCs w:val="16"/>
              </w:rPr>
            </w:pPr>
            <w:r>
              <w:rPr>
                <w:bCs/>
                <w:sz w:val="16"/>
                <w:szCs w:val="16"/>
              </w:rPr>
              <w:t>2.2</w:t>
            </w:r>
          </w:p>
          <w:p w:rsidR="00D7301F" w:rsidRDefault="00D7301F" w:rsidP="00061489">
            <w:pPr>
              <w:jc w:val="left"/>
              <w:rPr>
                <w:bCs/>
                <w:sz w:val="16"/>
                <w:szCs w:val="16"/>
              </w:rPr>
            </w:pPr>
            <w:r>
              <w:rPr>
                <w:bCs/>
                <w:sz w:val="16"/>
                <w:szCs w:val="16"/>
              </w:rPr>
              <w:t>2.3</w:t>
            </w:r>
          </w:p>
          <w:p w:rsidR="00D7301F" w:rsidRPr="00C55FEF" w:rsidRDefault="00D7301F" w:rsidP="00061489">
            <w:pPr>
              <w:jc w:val="left"/>
              <w:rPr>
                <w:bCs/>
                <w:sz w:val="16"/>
                <w:szCs w:val="16"/>
              </w:rPr>
            </w:pPr>
            <w:r>
              <w:rPr>
                <w:bCs/>
                <w:sz w:val="16"/>
                <w:szCs w:val="16"/>
              </w:rPr>
              <w:t>2.4</w:t>
            </w:r>
          </w:p>
        </w:tc>
      </w:tr>
    </w:tbl>
    <w:p w:rsidR="00D7301F" w:rsidRDefault="00D7301F" w:rsidP="00D7301F"/>
    <w:p w:rsidR="00D7301F" w:rsidRPr="001A60E7" w:rsidRDefault="00D7301F" w:rsidP="00D7301F"/>
    <w:p w:rsidR="00D7301F" w:rsidRPr="00094C11" w:rsidRDefault="00D7301F" w:rsidP="00D7301F">
      <w:pPr>
        <w:rPr>
          <w:b/>
          <w:szCs w:val="22"/>
        </w:rPr>
      </w:pPr>
      <w:r w:rsidRPr="00094C11">
        <w:rPr>
          <w:b/>
          <w:szCs w:val="22"/>
        </w:rPr>
        <w:t>Ütemezés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6"/>
        <w:gridCol w:w="1536"/>
      </w:tblGrid>
      <w:tr w:rsidR="00D7301F" w:rsidRPr="003813B3" w:rsidTr="00D7301F">
        <w:trPr>
          <w:trHeight w:val="340"/>
          <w:jc w:val="center"/>
        </w:trPr>
        <w:tc>
          <w:tcPr>
            <w:tcW w:w="1535" w:type="dxa"/>
          </w:tcPr>
          <w:p w:rsidR="00D7301F" w:rsidRPr="003813B3" w:rsidRDefault="00D7301F" w:rsidP="00061489">
            <w:pPr>
              <w:spacing w:before="0" w:after="0"/>
              <w:rPr>
                <w:rFonts w:cs="Calibri"/>
                <w:sz w:val="16"/>
                <w:szCs w:val="16"/>
              </w:rPr>
            </w:pPr>
            <w:r w:rsidRPr="003813B3">
              <w:rPr>
                <w:rFonts w:cs="Calibri"/>
                <w:sz w:val="16"/>
                <w:szCs w:val="16"/>
              </w:rPr>
              <w:t>Feladat</w:t>
            </w:r>
          </w:p>
        </w:tc>
        <w:tc>
          <w:tcPr>
            <w:tcW w:w="1535" w:type="dxa"/>
          </w:tcPr>
          <w:p w:rsidR="00D7301F" w:rsidRPr="003813B3" w:rsidRDefault="00D7301F" w:rsidP="00061489">
            <w:pPr>
              <w:spacing w:before="0" w:after="0"/>
              <w:rPr>
                <w:rFonts w:cs="Calibri"/>
                <w:sz w:val="16"/>
                <w:szCs w:val="16"/>
              </w:rPr>
            </w:pPr>
            <w:r w:rsidRPr="003813B3">
              <w:rPr>
                <w:rFonts w:cs="Calibri"/>
                <w:sz w:val="16"/>
                <w:szCs w:val="16"/>
              </w:rPr>
              <w:t>2012. II. félév</w:t>
            </w:r>
          </w:p>
        </w:tc>
        <w:tc>
          <w:tcPr>
            <w:tcW w:w="1535" w:type="dxa"/>
          </w:tcPr>
          <w:p w:rsidR="00D7301F" w:rsidRPr="003813B3" w:rsidRDefault="00D7301F" w:rsidP="00061489">
            <w:pPr>
              <w:spacing w:before="0" w:after="0"/>
              <w:rPr>
                <w:rFonts w:cs="Calibri"/>
                <w:sz w:val="16"/>
                <w:szCs w:val="16"/>
              </w:rPr>
            </w:pPr>
            <w:r w:rsidRPr="003813B3">
              <w:rPr>
                <w:rFonts w:cs="Calibri"/>
                <w:sz w:val="16"/>
                <w:szCs w:val="16"/>
              </w:rPr>
              <w:t>2013. I. félév</w:t>
            </w:r>
          </w:p>
        </w:tc>
        <w:tc>
          <w:tcPr>
            <w:tcW w:w="1535" w:type="dxa"/>
          </w:tcPr>
          <w:p w:rsidR="00D7301F" w:rsidRPr="003813B3" w:rsidRDefault="00D7301F" w:rsidP="00061489">
            <w:pPr>
              <w:spacing w:before="0" w:after="0"/>
              <w:rPr>
                <w:rFonts w:cs="Calibri"/>
                <w:sz w:val="16"/>
                <w:szCs w:val="16"/>
              </w:rPr>
            </w:pPr>
            <w:r w:rsidRPr="003813B3">
              <w:rPr>
                <w:rFonts w:cs="Calibri"/>
                <w:sz w:val="16"/>
                <w:szCs w:val="16"/>
              </w:rPr>
              <w:t>2013. II. félév</w:t>
            </w:r>
          </w:p>
        </w:tc>
        <w:tc>
          <w:tcPr>
            <w:tcW w:w="1536" w:type="dxa"/>
          </w:tcPr>
          <w:p w:rsidR="00D7301F" w:rsidRPr="003813B3" w:rsidRDefault="00D7301F" w:rsidP="00061489">
            <w:pPr>
              <w:spacing w:before="0" w:after="0"/>
              <w:rPr>
                <w:rFonts w:cs="Calibri"/>
                <w:sz w:val="16"/>
                <w:szCs w:val="16"/>
              </w:rPr>
            </w:pPr>
            <w:r w:rsidRPr="003813B3">
              <w:rPr>
                <w:rFonts w:cs="Calibri"/>
                <w:sz w:val="16"/>
                <w:szCs w:val="16"/>
              </w:rPr>
              <w:t>2014. I. félév</w:t>
            </w:r>
          </w:p>
        </w:tc>
        <w:tc>
          <w:tcPr>
            <w:tcW w:w="1536" w:type="dxa"/>
          </w:tcPr>
          <w:p w:rsidR="00D7301F" w:rsidRPr="003813B3" w:rsidRDefault="00D7301F" w:rsidP="00061489">
            <w:pPr>
              <w:spacing w:before="0" w:after="0"/>
              <w:rPr>
                <w:rFonts w:cs="Calibri"/>
                <w:sz w:val="16"/>
                <w:szCs w:val="16"/>
              </w:rPr>
            </w:pPr>
            <w:r w:rsidRPr="003813B3">
              <w:rPr>
                <w:rFonts w:cs="Calibri"/>
                <w:sz w:val="16"/>
                <w:szCs w:val="16"/>
              </w:rPr>
              <w:t>2014. II. félév</w:t>
            </w:r>
          </w:p>
        </w:tc>
      </w:tr>
      <w:tr w:rsidR="00D7301F" w:rsidRPr="003813B3" w:rsidTr="00D7301F">
        <w:trPr>
          <w:trHeight w:val="340"/>
          <w:jc w:val="center"/>
        </w:trPr>
        <w:tc>
          <w:tcPr>
            <w:tcW w:w="1535" w:type="dxa"/>
          </w:tcPr>
          <w:p w:rsidR="00D7301F" w:rsidRPr="003813B3" w:rsidRDefault="00D7301F" w:rsidP="00061489">
            <w:pPr>
              <w:spacing w:before="0" w:after="0"/>
              <w:rPr>
                <w:rFonts w:cs="Calibri"/>
                <w:sz w:val="16"/>
                <w:szCs w:val="16"/>
              </w:rPr>
            </w:pPr>
            <w:r w:rsidRPr="003813B3">
              <w:rPr>
                <w:rFonts w:cs="Calibri"/>
                <w:sz w:val="16"/>
                <w:szCs w:val="16"/>
              </w:rPr>
              <w:t>I/1</w:t>
            </w:r>
          </w:p>
        </w:tc>
        <w:tc>
          <w:tcPr>
            <w:tcW w:w="1535" w:type="dxa"/>
            <w:shd w:val="clear" w:color="auto" w:fill="CCCCCC"/>
          </w:tcPr>
          <w:p w:rsidR="00D7301F" w:rsidRPr="003813B3" w:rsidRDefault="00897754" w:rsidP="00061489">
            <w:pPr>
              <w:spacing w:before="0" w:after="0"/>
              <w:rPr>
                <w:rFonts w:cs="Calibri"/>
                <w:sz w:val="16"/>
                <w:szCs w:val="16"/>
                <w:highlight w:val="yellow"/>
              </w:rPr>
            </w:pPr>
            <w:r w:rsidRPr="00897754">
              <w:rPr>
                <w:noProof/>
                <w:lang w:eastAsia="hu-HU"/>
              </w:rPr>
              <w:pict>
                <v:shape id="_x0000_s1159" type="#_x0000_t32" style="position:absolute;left:0;text-align:left;margin-left:40.25pt;margin-top:13.8pt;width:.7pt;height:17pt;z-index:251660288;mso-position-horizontal-relative:text;mso-position-vertical-relative:text" o:connectortype="straight">
                  <v:stroke endarrow="block"/>
                </v:shape>
              </w:pict>
            </w:r>
            <w:r w:rsidRPr="00897754">
              <w:rPr>
                <w:noProof/>
                <w:lang w:eastAsia="hu-HU"/>
              </w:rPr>
              <w:pict>
                <v:shape id="_x0000_s1162" type="#_x0000_t32" style="position:absolute;left:0;text-align:left;margin-left:22.25pt;margin-top:4.8pt;width:.7pt;height:42.5pt;z-index:251663360;mso-position-horizontal-relative:text;mso-position-vertical-relative:text" o:connectortype="straight">
                  <v:stroke endarrow="block"/>
                </v:shape>
              </w:pict>
            </w:r>
          </w:p>
        </w:tc>
        <w:tc>
          <w:tcPr>
            <w:tcW w:w="1535" w:type="dxa"/>
            <w:shd w:val="clear" w:color="auto" w:fill="CCCCCC"/>
          </w:tcPr>
          <w:p w:rsidR="00D7301F" w:rsidRPr="003813B3" w:rsidRDefault="00897754" w:rsidP="00061489">
            <w:pPr>
              <w:spacing w:before="0" w:after="0"/>
              <w:rPr>
                <w:rFonts w:cs="Calibri"/>
                <w:sz w:val="16"/>
                <w:szCs w:val="16"/>
                <w:highlight w:val="yellow"/>
              </w:rPr>
            </w:pPr>
            <w:r w:rsidRPr="00897754">
              <w:rPr>
                <w:noProof/>
                <w:lang w:eastAsia="hu-HU"/>
              </w:rPr>
              <w:pict>
                <v:shape id="_x0000_s1164" type="#_x0000_t32" style="position:absolute;left:0;text-align:left;margin-left:62.75pt;margin-top:13.95pt;width:62.75pt;height:62.85pt;z-index:251665408;mso-position-horizontal-relative:text;mso-position-vertical-relative:text" o:connectortype="straight">
                  <v:stroke endarrow="block"/>
                </v:shape>
              </w:pict>
            </w:r>
            <w:r w:rsidRPr="00897754">
              <w:rPr>
                <w:noProof/>
                <w:lang w:eastAsia="hu-HU"/>
              </w:rPr>
              <w:pict>
                <v:shape id="_x0000_s1165" type="#_x0000_t32" style="position:absolute;left:0;text-align:left;margin-left:8.75pt;margin-top:13.95pt;width:.7pt;height:99.2pt;z-index:251666432;mso-position-horizontal-relative:text;mso-position-vertical-relative:text" o:connectortype="straight">
                  <v:stroke endarrow="block"/>
                </v:shape>
              </w:pict>
            </w:r>
            <w:r w:rsidRPr="00897754">
              <w:rPr>
                <w:noProof/>
                <w:lang w:eastAsia="hu-HU"/>
              </w:rPr>
              <w:pict>
                <v:shape id="_x0000_s1163" type="#_x0000_t32" style="position:absolute;left:0;text-align:left;margin-left:17.5pt;margin-top:4.8pt;width:.7pt;height:85.05pt;z-index:251664384;mso-position-horizontal-relative:text;mso-position-vertical-relative:text" o:connectortype="straight">
                  <v:stroke endarrow="block"/>
                </v:shape>
              </w:pict>
            </w:r>
            <w:r w:rsidRPr="00897754">
              <w:rPr>
                <w:noProof/>
                <w:lang w:eastAsia="hu-HU"/>
              </w:rPr>
              <w:pict>
                <v:shape id="_x0000_s1161" type="#_x0000_t32" style="position:absolute;left:0;text-align:left;margin-left:26.5pt;margin-top:4.8pt;width:.7pt;height:56.7pt;z-index:251662336;mso-position-horizontal-relative:text;mso-position-vertical-relative:text" o:connectortype="straight">
                  <v:stroke endarrow="block"/>
                </v:shape>
              </w:pict>
            </w:r>
          </w:p>
        </w:tc>
        <w:tc>
          <w:tcPr>
            <w:tcW w:w="1535" w:type="dxa"/>
          </w:tcPr>
          <w:p w:rsidR="00D7301F" w:rsidRPr="003813B3" w:rsidRDefault="00D7301F" w:rsidP="00061489">
            <w:pPr>
              <w:spacing w:before="0" w:after="0"/>
              <w:rPr>
                <w:rFonts w:cs="Calibri"/>
                <w:sz w:val="16"/>
                <w:szCs w:val="16"/>
                <w:highlight w:val="yellow"/>
              </w:rPr>
            </w:pPr>
          </w:p>
        </w:tc>
        <w:tc>
          <w:tcPr>
            <w:tcW w:w="1536" w:type="dxa"/>
          </w:tcPr>
          <w:p w:rsidR="00D7301F" w:rsidRPr="003813B3" w:rsidRDefault="00D7301F" w:rsidP="00061489">
            <w:pPr>
              <w:spacing w:before="0" w:after="0"/>
              <w:rPr>
                <w:rFonts w:cs="Calibri"/>
                <w:sz w:val="16"/>
                <w:szCs w:val="16"/>
                <w:highlight w:val="lightGray"/>
              </w:rPr>
            </w:pPr>
          </w:p>
        </w:tc>
        <w:tc>
          <w:tcPr>
            <w:tcW w:w="1536" w:type="dxa"/>
          </w:tcPr>
          <w:p w:rsidR="00D7301F" w:rsidRPr="003813B3" w:rsidRDefault="00D7301F" w:rsidP="00061489">
            <w:pPr>
              <w:spacing w:before="0" w:after="0"/>
              <w:rPr>
                <w:rFonts w:cs="Calibri"/>
                <w:sz w:val="16"/>
                <w:szCs w:val="16"/>
              </w:rPr>
            </w:pPr>
          </w:p>
        </w:tc>
      </w:tr>
      <w:tr w:rsidR="00D7301F" w:rsidRPr="003813B3" w:rsidTr="00D7301F">
        <w:trPr>
          <w:trHeight w:val="340"/>
          <w:jc w:val="center"/>
        </w:trPr>
        <w:tc>
          <w:tcPr>
            <w:tcW w:w="1535" w:type="dxa"/>
          </w:tcPr>
          <w:p w:rsidR="00D7301F" w:rsidRPr="003813B3" w:rsidRDefault="00D7301F" w:rsidP="00061489">
            <w:pPr>
              <w:spacing w:before="0" w:after="0"/>
              <w:rPr>
                <w:rFonts w:cs="Calibri"/>
                <w:sz w:val="16"/>
                <w:szCs w:val="16"/>
              </w:rPr>
            </w:pPr>
            <w:r w:rsidRPr="003813B3">
              <w:rPr>
                <w:rFonts w:cs="Calibri"/>
                <w:sz w:val="16"/>
                <w:szCs w:val="16"/>
              </w:rPr>
              <w:t>I/2</w:t>
            </w:r>
          </w:p>
        </w:tc>
        <w:tc>
          <w:tcPr>
            <w:tcW w:w="1535" w:type="dxa"/>
            <w:tcBorders>
              <w:bottom w:val="single" w:sz="4" w:space="0" w:color="auto"/>
            </w:tcBorders>
            <w:shd w:val="clear" w:color="auto" w:fill="C0C0C0"/>
          </w:tcPr>
          <w:p w:rsidR="00D7301F" w:rsidRPr="003813B3" w:rsidRDefault="00D7301F" w:rsidP="00061489">
            <w:pPr>
              <w:spacing w:before="0" w:after="0"/>
              <w:rPr>
                <w:rFonts w:cs="Calibri"/>
                <w:sz w:val="16"/>
                <w:szCs w:val="16"/>
                <w:highlight w:val="lightGray"/>
              </w:rPr>
            </w:pPr>
          </w:p>
        </w:tc>
        <w:tc>
          <w:tcPr>
            <w:tcW w:w="1535" w:type="dxa"/>
            <w:tcBorders>
              <w:bottom w:val="single" w:sz="4" w:space="0" w:color="auto"/>
            </w:tcBorders>
            <w:shd w:val="clear" w:color="auto" w:fill="C0C0C0"/>
          </w:tcPr>
          <w:p w:rsidR="00D7301F" w:rsidRPr="003813B3" w:rsidRDefault="00897754" w:rsidP="00061489">
            <w:pPr>
              <w:spacing w:before="0" w:after="0"/>
              <w:rPr>
                <w:rFonts w:cs="Calibri"/>
                <w:sz w:val="16"/>
                <w:szCs w:val="16"/>
                <w:highlight w:val="lightGray"/>
              </w:rPr>
            </w:pPr>
            <w:r w:rsidRPr="00897754">
              <w:rPr>
                <w:noProof/>
                <w:lang w:eastAsia="hu-HU"/>
              </w:rPr>
              <w:pict>
                <v:shape id="_x0000_s1168" type="#_x0000_t32" style="position:absolute;left:0;text-align:left;margin-left:44.75pt;margin-top:14.3pt;width:.7pt;height:56.7pt;z-index:251669504;mso-position-horizontal-relative:text;mso-position-vertical-relative:text" o:connectortype="straight">
                  <v:stroke endarrow="block"/>
                </v:shape>
              </w:pict>
            </w:r>
            <w:r w:rsidRPr="00897754">
              <w:rPr>
                <w:noProof/>
                <w:lang w:eastAsia="hu-HU"/>
              </w:rPr>
              <w:pict>
                <v:shape id="_x0000_s1160" type="#_x0000_t32" style="position:absolute;left:0;text-align:left;margin-left:53.75pt;margin-top:5.3pt;width:.7pt;height:34pt;z-index:251661312;mso-position-horizontal-relative:text;mso-position-vertical-relative:text" o:connectortype="straight">
                  <v:stroke endarrow="block"/>
                </v:shape>
              </w:pict>
            </w:r>
            <w:r w:rsidRPr="00897754">
              <w:rPr>
                <w:noProof/>
                <w:lang w:eastAsia="hu-HU"/>
              </w:rPr>
              <w:pict>
                <v:shape id="_x0000_s1167" type="#_x0000_t32" style="position:absolute;left:0;text-align:left;margin-left:62.75pt;margin-top:5.3pt;width:.7pt;height:25.5pt;z-index:251668480;mso-position-horizontal-relative:text;mso-position-vertical-relative:text" o:connectortype="straight">
                  <v:stroke endarrow="block"/>
                </v:shape>
              </w:pict>
            </w:r>
          </w:p>
        </w:tc>
        <w:tc>
          <w:tcPr>
            <w:tcW w:w="1535" w:type="dxa"/>
          </w:tcPr>
          <w:p w:rsidR="00D7301F" w:rsidRPr="003813B3" w:rsidRDefault="00D7301F" w:rsidP="00061489">
            <w:pPr>
              <w:spacing w:before="0" w:after="0"/>
              <w:rPr>
                <w:rFonts w:cs="Calibri"/>
                <w:sz w:val="16"/>
                <w:szCs w:val="16"/>
                <w:highlight w:val="lightGray"/>
              </w:rPr>
            </w:pPr>
          </w:p>
        </w:tc>
        <w:tc>
          <w:tcPr>
            <w:tcW w:w="1536" w:type="dxa"/>
          </w:tcPr>
          <w:p w:rsidR="00D7301F" w:rsidRPr="003813B3" w:rsidRDefault="00D7301F" w:rsidP="00061489">
            <w:pPr>
              <w:spacing w:before="0" w:after="0"/>
              <w:rPr>
                <w:rFonts w:cs="Calibri"/>
                <w:sz w:val="16"/>
                <w:szCs w:val="16"/>
              </w:rPr>
            </w:pPr>
          </w:p>
        </w:tc>
        <w:tc>
          <w:tcPr>
            <w:tcW w:w="1536" w:type="dxa"/>
          </w:tcPr>
          <w:p w:rsidR="00D7301F" w:rsidRPr="003813B3" w:rsidRDefault="00D7301F" w:rsidP="00061489">
            <w:pPr>
              <w:spacing w:before="0" w:after="0"/>
              <w:rPr>
                <w:rFonts w:cs="Calibri"/>
                <w:sz w:val="16"/>
                <w:szCs w:val="16"/>
              </w:rPr>
            </w:pPr>
          </w:p>
        </w:tc>
      </w:tr>
      <w:tr w:rsidR="00D7301F" w:rsidRPr="003813B3" w:rsidTr="00D7301F">
        <w:trPr>
          <w:trHeight w:val="340"/>
          <w:jc w:val="center"/>
        </w:trPr>
        <w:tc>
          <w:tcPr>
            <w:tcW w:w="1535" w:type="dxa"/>
            <w:tcBorders>
              <w:bottom w:val="single" w:sz="4" w:space="0" w:color="auto"/>
            </w:tcBorders>
          </w:tcPr>
          <w:p w:rsidR="00D7301F" w:rsidRPr="003813B3" w:rsidRDefault="00D7301F" w:rsidP="00061489">
            <w:pPr>
              <w:spacing w:before="0" w:after="0"/>
              <w:rPr>
                <w:rFonts w:cs="Calibri"/>
                <w:sz w:val="16"/>
                <w:szCs w:val="16"/>
              </w:rPr>
            </w:pPr>
            <w:r>
              <w:rPr>
                <w:rFonts w:cs="Calibri"/>
                <w:sz w:val="16"/>
                <w:szCs w:val="16"/>
              </w:rPr>
              <w:t>II/1</w:t>
            </w:r>
          </w:p>
        </w:tc>
        <w:tc>
          <w:tcPr>
            <w:tcW w:w="1535" w:type="dxa"/>
            <w:tcBorders>
              <w:bottom w:val="single" w:sz="4" w:space="0" w:color="auto"/>
            </w:tcBorders>
            <w:shd w:val="clear" w:color="auto" w:fill="C0C0C0"/>
          </w:tcPr>
          <w:p w:rsidR="00D7301F" w:rsidRPr="003813B3" w:rsidRDefault="00D7301F" w:rsidP="00061489">
            <w:pPr>
              <w:spacing w:before="0" w:after="0"/>
              <w:rPr>
                <w:rFonts w:cs="Calibri"/>
                <w:sz w:val="16"/>
                <w:szCs w:val="16"/>
                <w:highlight w:val="yellow"/>
              </w:rPr>
            </w:pPr>
          </w:p>
        </w:tc>
        <w:tc>
          <w:tcPr>
            <w:tcW w:w="1535" w:type="dxa"/>
            <w:tcBorders>
              <w:bottom w:val="single" w:sz="4" w:space="0" w:color="auto"/>
            </w:tcBorders>
            <w:shd w:val="clear" w:color="auto" w:fill="C0C0C0"/>
          </w:tcPr>
          <w:p w:rsidR="00D7301F" w:rsidRPr="003813B3" w:rsidRDefault="00897754" w:rsidP="00061489">
            <w:pPr>
              <w:spacing w:before="0" w:after="0"/>
              <w:rPr>
                <w:rFonts w:cs="Calibri"/>
                <w:sz w:val="16"/>
                <w:szCs w:val="16"/>
                <w:highlight w:val="lightGray"/>
              </w:rPr>
            </w:pPr>
            <w:r w:rsidRPr="00897754">
              <w:rPr>
                <w:noProof/>
                <w:lang w:eastAsia="hu-HU"/>
              </w:rPr>
              <w:pict>
                <v:shape id="_x0000_s1170" type="#_x0000_t32" style="position:absolute;left:0;text-align:left;margin-left:35.75pt;margin-top:14.65pt;width:.7pt;height:17pt;z-index:251671552;mso-position-horizontal-relative:text;mso-position-vertical-relative:text" o:connectortype="straight">
                  <v:stroke endarrow="block"/>
                </v:shape>
              </w:pict>
            </w:r>
          </w:p>
        </w:tc>
        <w:tc>
          <w:tcPr>
            <w:tcW w:w="1535" w:type="dxa"/>
            <w:tcBorders>
              <w:bottom w:val="single" w:sz="4" w:space="0" w:color="auto"/>
            </w:tcBorders>
            <w:shd w:val="clear" w:color="auto" w:fill="CCCCCC"/>
          </w:tcPr>
          <w:p w:rsidR="00D7301F" w:rsidRPr="003813B3" w:rsidRDefault="00897754" w:rsidP="00061489">
            <w:pPr>
              <w:spacing w:before="0" w:after="0"/>
              <w:rPr>
                <w:rFonts w:cs="Calibri"/>
                <w:sz w:val="16"/>
                <w:szCs w:val="16"/>
                <w:highlight w:val="lightGray"/>
              </w:rPr>
            </w:pPr>
            <w:r w:rsidRPr="00897754">
              <w:rPr>
                <w:noProof/>
                <w:lang w:eastAsia="hu-HU"/>
              </w:rPr>
              <w:pict>
                <v:shape id="_x0000_s1169" type="#_x0000_t32" style="position:absolute;left:0;text-align:left;margin-left:18.15pt;margin-top:5.45pt;width:.7pt;height:17pt;z-index:251670528;mso-position-horizontal-relative:text;mso-position-vertical-relative:text" o:connectortype="straight">
                  <v:stroke endarrow="block"/>
                </v:shape>
              </w:pict>
            </w:r>
          </w:p>
        </w:tc>
        <w:tc>
          <w:tcPr>
            <w:tcW w:w="1536" w:type="dxa"/>
            <w:tcBorders>
              <w:bottom w:val="single" w:sz="4" w:space="0" w:color="auto"/>
            </w:tcBorders>
          </w:tcPr>
          <w:p w:rsidR="00D7301F" w:rsidRPr="003813B3" w:rsidRDefault="00D7301F" w:rsidP="00061489">
            <w:pPr>
              <w:spacing w:before="0" w:after="0"/>
              <w:rPr>
                <w:rFonts w:cs="Calibri"/>
                <w:sz w:val="16"/>
                <w:szCs w:val="16"/>
              </w:rPr>
            </w:pPr>
          </w:p>
        </w:tc>
        <w:tc>
          <w:tcPr>
            <w:tcW w:w="1536" w:type="dxa"/>
          </w:tcPr>
          <w:p w:rsidR="00D7301F" w:rsidRPr="003813B3" w:rsidRDefault="00D7301F" w:rsidP="00061489">
            <w:pPr>
              <w:spacing w:before="0" w:after="0"/>
              <w:rPr>
                <w:rFonts w:cs="Calibri"/>
                <w:sz w:val="16"/>
                <w:szCs w:val="16"/>
              </w:rPr>
            </w:pPr>
          </w:p>
        </w:tc>
      </w:tr>
      <w:tr w:rsidR="00D7301F" w:rsidRPr="003813B3" w:rsidTr="00D7301F">
        <w:trPr>
          <w:trHeight w:val="340"/>
          <w:jc w:val="center"/>
        </w:trPr>
        <w:tc>
          <w:tcPr>
            <w:tcW w:w="1535" w:type="dxa"/>
            <w:shd w:val="clear" w:color="auto" w:fill="auto"/>
          </w:tcPr>
          <w:p w:rsidR="00D7301F" w:rsidRPr="003813B3" w:rsidRDefault="00D7301F" w:rsidP="00061489">
            <w:pPr>
              <w:spacing w:before="0" w:after="0"/>
              <w:rPr>
                <w:rFonts w:cs="Calibri"/>
                <w:sz w:val="16"/>
                <w:szCs w:val="16"/>
              </w:rPr>
            </w:pPr>
            <w:r w:rsidRPr="003813B3">
              <w:rPr>
                <w:rFonts w:cs="Calibri"/>
                <w:sz w:val="16"/>
                <w:szCs w:val="16"/>
              </w:rPr>
              <w:t>I</w:t>
            </w:r>
            <w:r>
              <w:rPr>
                <w:rFonts w:cs="Calibri"/>
                <w:sz w:val="16"/>
                <w:szCs w:val="16"/>
              </w:rPr>
              <w:t>I/2</w:t>
            </w:r>
          </w:p>
        </w:tc>
        <w:tc>
          <w:tcPr>
            <w:tcW w:w="1535" w:type="dxa"/>
            <w:shd w:val="clear" w:color="auto" w:fill="auto"/>
          </w:tcPr>
          <w:p w:rsidR="00D7301F" w:rsidRPr="003813B3" w:rsidRDefault="00D7301F" w:rsidP="00061489">
            <w:pPr>
              <w:spacing w:before="0" w:after="0"/>
              <w:rPr>
                <w:rFonts w:cs="Calibri"/>
                <w:sz w:val="16"/>
                <w:szCs w:val="16"/>
                <w:highlight w:val="lightGray"/>
              </w:rPr>
            </w:pPr>
          </w:p>
        </w:tc>
        <w:tc>
          <w:tcPr>
            <w:tcW w:w="1535" w:type="dxa"/>
            <w:shd w:val="clear" w:color="auto" w:fill="C0C0C0"/>
          </w:tcPr>
          <w:p w:rsidR="00D7301F" w:rsidRPr="003813B3" w:rsidRDefault="00897754" w:rsidP="00061489">
            <w:pPr>
              <w:spacing w:before="0" w:after="0"/>
              <w:rPr>
                <w:rFonts w:cs="Calibri"/>
                <w:sz w:val="16"/>
                <w:szCs w:val="16"/>
                <w:highlight w:val="yellow"/>
              </w:rPr>
            </w:pPr>
            <w:r w:rsidRPr="00897754">
              <w:rPr>
                <w:noProof/>
                <w:lang w:eastAsia="hu-HU"/>
              </w:rPr>
              <w:pict>
                <v:shape id="_x0000_s1176" type="#_x0000_t32" style="position:absolute;left:0;text-align:left;margin-left:67.9pt;margin-top:5.8pt;width:.7pt;height:56.7pt;z-index:251677696;mso-position-horizontal-relative:text;mso-position-vertical-relative:text" o:connectortype="straight">
                  <v:stroke endarrow="block"/>
                </v:shape>
              </w:pict>
            </w:r>
          </w:p>
        </w:tc>
        <w:tc>
          <w:tcPr>
            <w:tcW w:w="1535" w:type="dxa"/>
            <w:tcBorders>
              <w:bottom w:val="single" w:sz="4" w:space="0" w:color="auto"/>
            </w:tcBorders>
            <w:shd w:val="clear" w:color="auto" w:fill="C0C0C0"/>
          </w:tcPr>
          <w:p w:rsidR="00D7301F" w:rsidRPr="003813B3" w:rsidRDefault="00897754" w:rsidP="00061489">
            <w:pPr>
              <w:spacing w:before="0" w:after="0"/>
              <w:rPr>
                <w:rFonts w:cs="Calibri"/>
                <w:sz w:val="16"/>
                <w:szCs w:val="16"/>
                <w:highlight w:val="yellow"/>
              </w:rPr>
            </w:pPr>
            <w:r w:rsidRPr="00897754">
              <w:rPr>
                <w:noProof/>
                <w:lang w:eastAsia="hu-HU"/>
              </w:rPr>
              <w:pict>
                <v:shape id="_x0000_s1180" type="#_x0000_t32" style="position:absolute;left:0;text-align:left;margin-left:57.75pt;margin-top:10.5pt;width:.7pt;height:17pt;z-index:251681792;mso-position-horizontal-relative:text;mso-position-vertical-relative:text" o:connectortype="straight">
                  <v:stroke endarrow="block"/>
                </v:shape>
              </w:pict>
            </w:r>
            <w:r w:rsidRPr="00897754">
              <w:rPr>
                <w:noProof/>
                <w:lang w:eastAsia="hu-HU"/>
              </w:rPr>
              <w:pict>
                <v:shape id="_x0000_s1177" type="#_x0000_t32" style="position:absolute;left:0;text-align:left;margin-left:67pt;margin-top:5.95pt;width:.7pt;height:56.7pt;z-index:251678720;mso-position-horizontal-relative:text;mso-position-vertical-relative:text" o:connectortype="straight">
                  <v:stroke endarrow="block"/>
                </v:shape>
              </w:pict>
            </w:r>
          </w:p>
        </w:tc>
        <w:tc>
          <w:tcPr>
            <w:tcW w:w="1536" w:type="dxa"/>
            <w:tcBorders>
              <w:bottom w:val="single" w:sz="4" w:space="0" w:color="auto"/>
            </w:tcBorders>
            <w:shd w:val="clear" w:color="auto" w:fill="C0C0C0"/>
          </w:tcPr>
          <w:p w:rsidR="00D7301F" w:rsidRPr="003813B3" w:rsidRDefault="00897754" w:rsidP="00061489">
            <w:pPr>
              <w:spacing w:before="0" w:after="0"/>
              <w:rPr>
                <w:rFonts w:cs="Calibri"/>
                <w:sz w:val="16"/>
                <w:szCs w:val="16"/>
                <w:highlight w:val="lightGray"/>
              </w:rPr>
            </w:pPr>
            <w:r w:rsidRPr="00897754">
              <w:rPr>
                <w:noProof/>
                <w:lang w:eastAsia="hu-HU"/>
              </w:rPr>
              <w:pict>
                <v:shape id="_x0000_s1179" type="#_x0000_t32" style="position:absolute;left:0;text-align:left;margin-left:278.3pt;margin-top:51.15pt;width:.7pt;height:34pt;z-index:251680768;mso-position-horizontal-relative:text;mso-position-vertical-relative:text" o:connectortype="straight">
                  <v:stroke endarrow="block"/>
                </v:shape>
              </w:pict>
            </w:r>
            <w:r w:rsidRPr="00897754">
              <w:rPr>
                <w:noProof/>
                <w:lang w:eastAsia="hu-HU"/>
              </w:rPr>
              <w:pict>
                <v:shape id="_x0000_s1178" type="#_x0000_t32" style="position:absolute;left:0;text-align:left;margin-left:62.25pt;margin-top:5.95pt;width:.7pt;height:56.7pt;z-index:251679744;mso-position-horizontal-relative:text;mso-position-vertical-relative:text" o:connectortype="straight">
                  <v:stroke endarrow="block"/>
                </v:shape>
              </w:pict>
            </w:r>
          </w:p>
        </w:tc>
        <w:tc>
          <w:tcPr>
            <w:tcW w:w="1536" w:type="dxa"/>
            <w:tcBorders>
              <w:bottom w:val="single" w:sz="4" w:space="0" w:color="auto"/>
            </w:tcBorders>
          </w:tcPr>
          <w:p w:rsidR="00D7301F" w:rsidRPr="003813B3" w:rsidRDefault="00D7301F" w:rsidP="00061489">
            <w:pPr>
              <w:spacing w:before="0" w:after="0"/>
              <w:rPr>
                <w:rFonts w:cs="Calibri"/>
                <w:sz w:val="16"/>
                <w:szCs w:val="16"/>
              </w:rPr>
            </w:pPr>
          </w:p>
        </w:tc>
      </w:tr>
      <w:tr w:rsidR="00D7301F" w:rsidRPr="003813B3" w:rsidTr="00D7301F">
        <w:trPr>
          <w:trHeight w:val="340"/>
          <w:jc w:val="center"/>
        </w:trPr>
        <w:tc>
          <w:tcPr>
            <w:tcW w:w="1535" w:type="dxa"/>
            <w:tcBorders>
              <w:bottom w:val="single" w:sz="4" w:space="0" w:color="auto"/>
            </w:tcBorders>
          </w:tcPr>
          <w:p w:rsidR="00D7301F" w:rsidRPr="003813B3" w:rsidRDefault="00D7301F" w:rsidP="00061489">
            <w:pPr>
              <w:spacing w:before="0" w:after="0"/>
              <w:rPr>
                <w:rFonts w:cs="Calibri"/>
                <w:sz w:val="16"/>
                <w:szCs w:val="16"/>
              </w:rPr>
            </w:pPr>
            <w:r>
              <w:rPr>
                <w:rFonts w:cs="Calibri"/>
                <w:sz w:val="16"/>
                <w:szCs w:val="16"/>
              </w:rPr>
              <w:t>II/3</w:t>
            </w:r>
          </w:p>
        </w:tc>
        <w:tc>
          <w:tcPr>
            <w:tcW w:w="1535" w:type="dxa"/>
            <w:tcBorders>
              <w:bottom w:val="single" w:sz="4" w:space="0" w:color="auto"/>
            </w:tcBorders>
          </w:tcPr>
          <w:p w:rsidR="00D7301F" w:rsidRPr="003813B3" w:rsidRDefault="00D7301F" w:rsidP="00061489">
            <w:pPr>
              <w:spacing w:before="0" w:after="0"/>
              <w:rPr>
                <w:rFonts w:cs="Calibri"/>
                <w:sz w:val="16"/>
                <w:szCs w:val="16"/>
                <w:highlight w:val="yellow"/>
              </w:rPr>
            </w:pPr>
          </w:p>
        </w:tc>
        <w:tc>
          <w:tcPr>
            <w:tcW w:w="1535" w:type="dxa"/>
            <w:tcBorders>
              <w:bottom w:val="single" w:sz="4" w:space="0" w:color="auto"/>
            </w:tcBorders>
          </w:tcPr>
          <w:p w:rsidR="00D7301F" w:rsidRPr="003813B3" w:rsidRDefault="00D7301F" w:rsidP="00061489">
            <w:pPr>
              <w:spacing w:before="0" w:after="0"/>
              <w:rPr>
                <w:rFonts w:cs="Calibri"/>
                <w:sz w:val="16"/>
                <w:szCs w:val="16"/>
                <w:highlight w:val="yellow"/>
              </w:rPr>
            </w:pPr>
          </w:p>
        </w:tc>
        <w:tc>
          <w:tcPr>
            <w:tcW w:w="1535" w:type="dxa"/>
            <w:tcBorders>
              <w:bottom w:val="single" w:sz="4" w:space="0" w:color="auto"/>
            </w:tcBorders>
            <w:shd w:val="clear" w:color="auto" w:fill="C0C0C0"/>
          </w:tcPr>
          <w:p w:rsidR="00D7301F" w:rsidRPr="003813B3" w:rsidRDefault="00897754" w:rsidP="00061489">
            <w:pPr>
              <w:spacing w:before="0" w:after="0"/>
              <w:rPr>
                <w:rFonts w:cs="Calibri"/>
                <w:sz w:val="16"/>
                <w:szCs w:val="16"/>
                <w:highlight w:val="yellow"/>
              </w:rPr>
            </w:pPr>
            <w:r w:rsidRPr="00897754">
              <w:rPr>
                <w:noProof/>
                <w:lang w:eastAsia="hu-HU"/>
              </w:rPr>
              <w:pict>
                <v:shape id="_x0000_s1173" type="#_x0000_t32" style="position:absolute;left:0;text-align:left;margin-left:18.15pt;margin-top:6.85pt;width:.7pt;height:34pt;z-index:251674624;mso-position-horizontal-relative:text;mso-position-vertical-relative:text" o:connectortype="straight">
                  <v:stroke endarrow="block"/>
                </v:shape>
              </w:pict>
            </w:r>
          </w:p>
        </w:tc>
        <w:tc>
          <w:tcPr>
            <w:tcW w:w="1536" w:type="dxa"/>
            <w:tcBorders>
              <w:bottom w:val="single" w:sz="4" w:space="0" w:color="auto"/>
            </w:tcBorders>
            <w:shd w:val="clear" w:color="auto" w:fill="C0C0C0"/>
          </w:tcPr>
          <w:p w:rsidR="00D7301F" w:rsidRPr="003813B3" w:rsidRDefault="00897754" w:rsidP="00061489">
            <w:pPr>
              <w:spacing w:before="0" w:after="0"/>
              <w:rPr>
                <w:rFonts w:cs="Calibri"/>
                <w:sz w:val="16"/>
                <w:szCs w:val="16"/>
                <w:highlight w:val="lightGray"/>
              </w:rPr>
            </w:pPr>
            <w:r w:rsidRPr="00897754">
              <w:rPr>
                <w:noProof/>
                <w:lang w:eastAsia="hu-HU"/>
              </w:rPr>
              <w:pict>
                <v:shape id="_x0000_s1174" type="#_x0000_t32" style="position:absolute;left:0;text-align:left;margin-left:44.25pt;margin-top:7pt;width:.7pt;height:34pt;z-index:251675648;mso-position-horizontal-relative:text;mso-position-vertical-relative:text" o:connectortype="straight">
                  <v:stroke endarrow="block"/>
                </v:shape>
              </w:pict>
            </w:r>
          </w:p>
        </w:tc>
        <w:tc>
          <w:tcPr>
            <w:tcW w:w="1536" w:type="dxa"/>
            <w:tcBorders>
              <w:bottom w:val="single" w:sz="4" w:space="0" w:color="auto"/>
            </w:tcBorders>
            <w:shd w:val="clear" w:color="auto" w:fill="C0C0C0"/>
          </w:tcPr>
          <w:p w:rsidR="00D7301F" w:rsidRPr="003813B3" w:rsidRDefault="00897754" w:rsidP="00061489">
            <w:pPr>
              <w:spacing w:before="0" w:after="0"/>
              <w:rPr>
                <w:rFonts w:cs="Calibri"/>
                <w:sz w:val="16"/>
                <w:szCs w:val="16"/>
              </w:rPr>
            </w:pPr>
            <w:r w:rsidRPr="00897754">
              <w:rPr>
                <w:noProof/>
                <w:lang w:eastAsia="hu-HU"/>
              </w:rPr>
              <w:pict>
                <v:shape id="_x0000_s1175" type="#_x0000_t32" style="position:absolute;left:0;text-align:left;margin-left:30.5pt;margin-top:7pt;width:.7pt;height:34pt;z-index:251676672;mso-position-horizontal-relative:text;mso-position-vertical-relative:text" o:connectortype="straight">
                  <v:stroke endarrow="block"/>
                </v:shape>
              </w:pict>
            </w:r>
          </w:p>
        </w:tc>
      </w:tr>
      <w:tr w:rsidR="00D7301F" w:rsidRPr="003813B3" w:rsidTr="00D7301F">
        <w:trPr>
          <w:trHeight w:val="340"/>
          <w:jc w:val="center"/>
        </w:trPr>
        <w:tc>
          <w:tcPr>
            <w:tcW w:w="1535" w:type="dxa"/>
            <w:shd w:val="clear" w:color="auto" w:fill="auto"/>
          </w:tcPr>
          <w:p w:rsidR="00D7301F" w:rsidRPr="003813B3" w:rsidRDefault="00D7301F" w:rsidP="00061489">
            <w:pPr>
              <w:spacing w:before="0" w:after="0"/>
              <w:rPr>
                <w:rFonts w:cs="Calibri"/>
                <w:sz w:val="16"/>
                <w:szCs w:val="16"/>
              </w:rPr>
            </w:pPr>
            <w:r w:rsidRPr="003813B3">
              <w:rPr>
                <w:rFonts w:cs="Calibri"/>
                <w:sz w:val="16"/>
                <w:szCs w:val="16"/>
              </w:rPr>
              <w:t>I</w:t>
            </w:r>
            <w:r>
              <w:rPr>
                <w:rFonts w:cs="Calibri"/>
                <w:sz w:val="16"/>
                <w:szCs w:val="16"/>
              </w:rPr>
              <w:t>I/4</w:t>
            </w:r>
          </w:p>
        </w:tc>
        <w:tc>
          <w:tcPr>
            <w:tcW w:w="1535" w:type="dxa"/>
            <w:shd w:val="clear" w:color="auto" w:fill="auto"/>
          </w:tcPr>
          <w:p w:rsidR="00D7301F" w:rsidRPr="003813B3" w:rsidRDefault="00D7301F" w:rsidP="00061489">
            <w:pPr>
              <w:spacing w:before="0" w:after="0"/>
              <w:rPr>
                <w:rFonts w:cs="Calibri"/>
                <w:sz w:val="16"/>
                <w:szCs w:val="16"/>
                <w:highlight w:val="lightGray"/>
              </w:rPr>
            </w:pPr>
          </w:p>
        </w:tc>
        <w:tc>
          <w:tcPr>
            <w:tcW w:w="1535" w:type="dxa"/>
            <w:tcBorders>
              <w:bottom w:val="single" w:sz="4" w:space="0" w:color="auto"/>
            </w:tcBorders>
            <w:shd w:val="clear" w:color="auto" w:fill="C0C0C0"/>
          </w:tcPr>
          <w:p w:rsidR="00D7301F" w:rsidRPr="003813B3" w:rsidRDefault="00D7301F" w:rsidP="00061489">
            <w:pPr>
              <w:spacing w:before="0" w:after="0"/>
              <w:rPr>
                <w:rFonts w:cs="Calibri"/>
                <w:sz w:val="16"/>
                <w:szCs w:val="16"/>
                <w:highlight w:val="lightGray"/>
              </w:rPr>
            </w:pPr>
          </w:p>
        </w:tc>
        <w:tc>
          <w:tcPr>
            <w:tcW w:w="1535" w:type="dxa"/>
            <w:tcBorders>
              <w:bottom w:val="single" w:sz="4" w:space="0" w:color="auto"/>
            </w:tcBorders>
            <w:shd w:val="clear" w:color="auto" w:fill="C0C0C0"/>
          </w:tcPr>
          <w:p w:rsidR="00D7301F" w:rsidRPr="003813B3" w:rsidRDefault="00897754" w:rsidP="00061489">
            <w:pPr>
              <w:spacing w:before="0" w:after="0"/>
              <w:rPr>
                <w:rFonts w:cs="Calibri"/>
                <w:sz w:val="16"/>
                <w:szCs w:val="16"/>
                <w:highlight w:val="lightGray"/>
              </w:rPr>
            </w:pPr>
            <w:r w:rsidRPr="00897754">
              <w:rPr>
                <w:noProof/>
                <w:lang w:eastAsia="hu-HU"/>
              </w:rPr>
              <w:pict>
                <v:shape id="_x0000_s1166" type="#_x0000_t32" style="position:absolute;left:0;text-align:left;margin-left:27.15pt;margin-top:7.15pt;width:.7pt;height:17pt;z-index:251667456;mso-position-horizontal-relative:text;mso-position-vertical-relative:text" o:connectortype="straight">
                  <v:stroke endarrow="block"/>
                </v:shape>
              </w:pict>
            </w:r>
          </w:p>
        </w:tc>
        <w:tc>
          <w:tcPr>
            <w:tcW w:w="1536" w:type="dxa"/>
            <w:shd w:val="clear" w:color="auto" w:fill="C0C0C0"/>
          </w:tcPr>
          <w:p w:rsidR="00D7301F" w:rsidRPr="003813B3" w:rsidRDefault="00897754" w:rsidP="00061489">
            <w:pPr>
              <w:spacing w:before="0" w:after="0"/>
              <w:rPr>
                <w:rFonts w:cs="Calibri"/>
                <w:sz w:val="16"/>
                <w:szCs w:val="16"/>
                <w:highlight w:val="lightGray"/>
              </w:rPr>
            </w:pPr>
            <w:r w:rsidRPr="00897754">
              <w:rPr>
                <w:noProof/>
                <w:lang w:eastAsia="hu-HU"/>
              </w:rPr>
              <w:pict>
                <v:shape id="_x0000_s1171" type="#_x0000_t32" style="position:absolute;left:0;text-align:left;margin-left:17.25pt;margin-top:7.35pt;width:.7pt;height:17pt;z-index:251672576;mso-position-horizontal-relative:text;mso-position-vertical-relative:text" o:connectortype="straight">
                  <v:stroke endarrow="block"/>
                </v:shape>
              </w:pict>
            </w:r>
          </w:p>
        </w:tc>
        <w:tc>
          <w:tcPr>
            <w:tcW w:w="1536" w:type="dxa"/>
            <w:shd w:val="clear" w:color="auto" w:fill="C0C0C0"/>
          </w:tcPr>
          <w:p w:rsidR="00D7301F" w:rsidRPr="003813B3" w:rsidRDefault="00897754" w:rsidP="00061489">
            <w:pPr>
              <w:spacing w:before="0" w:after="0"/>
              <w:rPr>
                <w:rFonts w:cs="Calibri"/>
                <w:sz w:val="16"/>
                <w:szCs w:val="16"/>
              </w:rPr>
            </w:pPr>
            <w:r w:rsidRPr="00897754">
              <w:rPr>
                <w:noProof/>
                <w:lang w:eastAsia="hu-HU"/>
              </w:rPr>
              <w:pict>
                <v:shape id="_x0000_s1172" type="#_x0000_t32" style="position:absolute;left:0;text-align:left;margin-left:21.5pt;margin-top:7.35pt;width:.7pt;height:17pt;z-index:251673600;mso-position-horizontal-relative:text;mso-position-vertical-relative:text" o:connectortype="straight">
                  <v:stroke endarrow="block"/>
                </v:shape>
              </w:pict>
            </w:r>
          </w:p>
        </w:tc>
      </w:tr>
      <w:tr w:rsidR="00D7301F" w:rsidRPr="003813B3" w:rsidTr="00D7301F">
        <w:trPr>
          <w:trHeight w:val="340"/>
          <w:jc w:val="center"/>
        </w:trPr>
        <w:tc>
          <w:tcPr>
            <w:tcW w:w="1535" w:type="dxa"/>
          </w:tcPr>
          <w:p w:rsidR="00D7301F" w:rsidRPr="003813B3" w:rsidRDefault="00D7301F" w:rsidP="00061489">
            <w:pPr>
              <w:spacing w:before="0" w:after="0"/>
              <w:rPr>
                <w:rFonts w:cs="Calibri"/>
                <w:sz w:val="16"/>
                <w:szCs w:val="16"/>
              </w:rPr>
            </w:pPr>
            <w:r>
              <w:rPr>
                <w:rFonts w:cs="Calibri"/>
                <w:sz w:val="16"/>
                <w:szCs w:val="16"/>
              </w:rPr>
              <w:t>3/1</w:t>
            </w:r>
          </w:p>
        </w:tc>
        <w:tc>
          <w:tcPr>
            <w:tcW w:w="1535" w:type="dxa"/>
            <w:shd w:val="clear" w:color="auto" w:fill="FFFFFF"/>
          </w:tcPr>
          <w:p w:rsidR="00D7301F" w:rsidRPr="003813B3" w:rsidRDefault="00D7301F" w:rsidP="00061489">
            <w:pPr>
              <w:spacing w:before="0" w:after="0"/>
              <w:rPr>
                <w:rFonts w:cs="Calibri"/>
                <w:sz w:val="16"/>
                <w:szCs w:val="16"/>
                <w:highlight w:val="yellow"/>
              </w:rPr>
            </w:pPr>
          </w:p>
        </w:tc>
        <w:tc>
          <w:tcPr>
            <w:tcW w:w="1535" w:type="dxa"/>
            <w:shd w:val="clear" w:color="auto" w:fill="C0C0C0"/>
          </w:tcPr>
          <w:p w:rsidR="00D7301F" w:rsidRPr="003813B3" w:rsidRDefault="00D7301F" w:rsidP="00061489">
            <w:pPr>
              <w:spacing w:before="0" w:after="0"/>
              <w:rPr>
                <w:rFonts w:cs="Calibri"/>
                <w:sz w:val="16"/>
                <w:szCs w:val="16"/>
                <w:highlight w:val="yellow"/>
              </w:rPr>
            </w:pPr>
          </w:p>
        </w:tc>
        <w:tc>
          <w:tcPr>
            <w:tcW w:w="1535" w:type="dxa"/>
            <w:shd w:val="clear" w:color="auto" w:fill="C0C0C0"/>
          </w:tcPr>
          <w:p w:rsidR="00D7301F" w:rsidRPr="003813B3" w:rsidRDefault="00D7301F" w:rsidP="00061489">
            <w:pPr>
              <w:spacing w:before="0" w:after="0"/>
              <w:rPr>
                <w:rFonts w:cs="Calibri"/>
                <w:sz w:val="16"/>
                <w:szCs w:val="16"/>
                <w:highlight w:val="yellow"/>
              </w:rPr>
            </w:pPr>
          </w:p>
        </w:tc>
        <w:tc>
          <w:tcPr>
            <w:tcW w:w="1536" w:type="dxa"/>
            <w:shd w:val="clear" w:color="auto" w:fill="CCCCCC"/>
          </w:tcPr>
          <w:p w:rsidR="00D7301F" w:rsidRPr="003813B3" w:rsidRDefault="00D7301F" w:rsidP="00061489">
            <w:pPr>
              <w:spacing w:before="0" w:after="0"/>
              <w:rPr>
                <w:rFonts w:cs="Calibri"/>
                <w:sz w:val="16"/>
                <w:szCs w:val="16"/>
                <w:highlight w:val="lightGray"/>
              </w:rPr>
            </w:pPr>
          </w:p>
        </w:tc>
        <w:tc>
          <w:tcPr>
            <w:tcW w:w="1536" w:type="dxa"/>
            <w:shd w:val="clear" w:color="auto" w:fill="CCCCCC"/>
          </w:tcPr>
          <w:p w:rsidR="00D7301F" w:rsidRPr="003813B3" w:rsidRDefault="00D7301F" w:rsidP="00061489">
            <w:pPr>
              <w:spacing w:before="0" w:after="0"/>
              <w:rPr>
                <w:rFonts w:cs="Calibri"/>
                <w:sz w:val="16"/>
                <w:szCs w:val="16"/>
              </w:rPr>
            </w:pPr>
          </w:p>
        </w:tc>
      </w:tr>
    </w:tbl>
    <w:p w:rsidR="00D7301F" w:rsidRDefault="00D7301F" w:rsidP="00316E3F">
      <w:pPr>
        <w:rPr>
          <w:color w:val="1F497D"/>
          <w:lang w:val="en-US"/>
        </w:rPr>
      </w:pPr>
    </w:p>
    <w:p w:rsidR="00D7301F" w:rsidRDefault="00D7301F">
      <w:pPr>
        <w:spacing w:before="0" w:after="0"/>
        <w:jc w:val="left"/>
        <w:rPr>
          <w:color w:val="1F497D"/>
          <w:lang w:val="en-US"/>
        </w:rPr>
      </w:pPr>
      <w:r>
        <w:rPr>
          <w:color w:val="1F497D"/>
          <w:lang w:val="en-US"/>
        </w:rPr>
        <w:br w:type="page"/>
      </w:r>
    </w:p>
    <w:p w:rsidR="00B0616B" w:rsidRPr="00731556" w:rsidRDefault="00B0616B" w:rsidP="00731556">
      <w:pPr>
        <w:pStyle w:val="Cmsor2"/>
        <w:pBdr>
          <w:top w:val="single" w:sz="4" w:space="0" w:color="auto"/>
          <w:left w:val="single" w:sz="4" w:space="0" w:color="auto"/>
          <w:bottom w:val="single" w:sz="4" w:space="0" w:color="auto"/>
          <w:right w:val="single" w:sz="4" w:space="0" w:color="auto"/>
        </w:pBdr>
        <w:shd w:val="clear" w:color="auto" w:fill="DBE5F1" w:themeFill="accent1" w:themeFillTint="33"/>
        <w:rPr>
          <w:b/>
        </w:rPr>
      </w:pPr>
      <w:bookmarkStart w:id="14" w:name="_Toc318095520"/>
      <w:bookmarkStart w:id="15" w:name="_Toc320194243"/>
      <w:r w:rsidRPr="00731556">
        <w:rPr>
          <w:b/>
        </w:rPr>
        <w:t>Műanyag és szerves hulladékok, mint nyersanyag almodul</w:t>
      </w:r>
      <w:bookmarkEnd w:id="15"/>
    </w:p>
    <w:p w:rsidR="00316E3F" w:rsidRPr="00B0616B" w:rsidRDefault="00316E3F" w:rsidP="001229FD">
      <w:pPr>
        <w:pStyle w:val="Listaszerbekezds"/>
        <w:numPr>
          <w:ilvl w:val="0"/>
          <w:numId w:val="26"/>
        </w:numPr>
        <w:rPr>
          <w:b/>
        </w:rPr>
      </w:pPr>
      <w:r w:rsidRPr="00B0616B">
        <w:rPr>
          <w:b/>
        </w:rPr>
        <w:t>Betonadalékokkal és biokerámiával kapcsolatos kutatás</w:t>
      </w:r>
      <w:bookmarkEnd w:id="14"/>
      <w:r w:rsidR="00B6373F">
        <w:rPr>
          <w:b/>
        </w:rPr>
        <w:t>i téma</w:t>
      </w:r>
    </w:p>
    <w:p w:rsidR="00316E3F" w:rsidRPr="00C55FEF" w:rsidRDefault="00316E3F" w:rsidP="00316E3F">
      <w:r w:rsidRPr="00C55FEF">
        <w:t>A kutatás során kapcsolatot kell keresni az alkáli aktivált, nemfémes szervetlen polimerek képződési paraméterei és a kialakuló fizikai, kémiai tulajdonságok között. Fel kell tárni a kiindulási komponensek tulajdonság-befolyásoló tényezőit és azok kötési mechanizmusra gyakorolt hatását. Vizsgálni kell a felhasznált lúgoldat koncentrációjának-, a hozzáadott alkáli szilikát oldat mennyiségének- és a rendszer víztartalmának hatását. Ezen belül meg kell határozni a Na/Si, Na/Al, Si/Al arányok egymásra hatását a víztartalom függvényében is. Kísérleteink kezdeti fázisában alapvető feladat azon paraméter-együttesek megtalálása, amelyek segítségével maximalizálni lehet a geopolimerek szilárdsági (nyomó- és hajlító szilárdság) sajátságait. A kötésmechanizmus vizsgálata nagyműszeres elemzések végzését kívánja meg, így az Anyagmérnöki Intézet műszerparkjának használata mellett tervezzük az Analitikai Intézeti Tanszék és a MOL Ásványolaj és Széntechnológiai Intézeti Tanszék munkatársainak és speciális mérőműszereinek bevonását a kutatásba.</w:t>
      </w:r>
    </w:p>
    <w:p w:rsidR="00316E3F" w:rsidRPr="00C55FEF" w:rsidRDefault="00316E3F" w:rsidP="00316E3F">
      <w:r w:rsidRPr="00C55FEF">
        <w:t>A tervezett speciális betonok esetén az adott tulajdonságokban bekövetkező kedvező változások nagy valószínűséggel a filler hatásnak tulajdoníthatók, így lényeges a műanyag hulladékra jellemző szemcseméret-eloszlás tulajdonságokra gyakorolt hatásának elemzése. Alapvető fontosságú annak tanulmányozása, miként képes a műanyag hulladék részt venni a beton mátrix szerkezetének kialakításában. Részletes morfológiai vizsgálatokat kell végezni annak megállapítására, milyen a határfelületi kapcsolat a műanyag hulladék szemcsék és a kötőanyag mátrix között, ill. hogyan lehet kedvezően befolyásolni a műanyag nedvesíthetőségét, ami alapfeltétele a stabil és nagyszilárdságú szerkezet kialakulásának. Ezen utóbbi kutatások elvégzésekor igénybe kívánjuk venni a MOL Ásványolaj és Széntechnológiai Intézeti Tanszék kollektívájának ez irányú tapasztalatait, mind elméleti, mind gyakorlati téren.</w:t>
      </w:r>
    </w:p>
    <w:p w:rsidR="00316E3F" w:rsidRDefault="00316E3F" w:rsidP="00316E3F">
      <w:r w:rsidRPr="00C55FEF">
        <w:t>Az állati (elsődlegesen marhalábszár-) csontok különböző előkezelésével és égetésével nyert Ca-foszfát tartalmú anyagok kutatásakor húsipari üzemből beszerzett, majd megfelelően feldarabolt és vizes főzéssel zsírmentesített hulladék állati csontok kerülnekfelhasználásra. A zsírmentesített csontok adott (900-</w:t>
      </w:r>
      <w:smartTag w:uri="urn:schemas-microsoft-com:office:smarttags" w:element="metricconverter">
        <w:smartTagPr>
          <w:attr w:name="ProductID" w:val="950ﾰC"/>
        </w:smartTagPr>
        <w:r w:rsidRPr="00C55FEF">
          <w:t>950°C</w:t>
        </w:r>
      </w:smartTag>
      <w:r w:rsidRPr="00C55FEF">
        <w:t>) hőmérsékletű, erősen oxidáló atmoszférában, megfelelő elszívás mellett történő előzetes hőkezelésével túlnyomórészt hidroxil-apatitból álló anyag nyerhető, mely a csontok minőségétől és a hőkezeléstől függően kisebb mennyiségben biológiai szempontból káros CaO-t is tartalmazhat, amit megfelelő savas kezeléssel Ca-foszfát vegyületté kell átalakítani. Az átalakulás sebessége és a keletkező vegyület összetétele (CaHPO</w:t>
      </w:r>
      <w:r w:rsidRPr="00C55FEF">
        <w:rPr>
          <w:vertAlign w:val="subscript"/>
        </w:rPr>
        <w:t>4</w:t>
      </w:r>
      <w:r w:rsidRPr="00C55FEF">
        <w:t>, β-Ca</w:t>
      </w:r>
      <w:r w:rsidRPr="00C55FEF">
        <w:rPr>
          <w:vertAlign w:val="subscript"/>
        </w:rPr>
        <w:t>2</w:t>
      </w:r>
      <w:r w:rsidRPr="00C55FEF">
        <w:t>P</w:t>
      </w:r>
      <w:r w:rsidRPr="00C55FEF">
        <w:rPr>
          <w:vertAlign w:val="subscript"/>
        </w:rPr>
        <w:t>2</w:t>
      </w:r>
      <w:r w:rsidRPr="00C55FEF">
        <w:t>O</w:t>
      </w:r>
      <w:r w:rsidRPr="00C55FEF">
        <w:rPr>
          <w:vertAlign w:val="subscript"/>
        </w:rPr>
        <w:t>7</w:t>
      </w:r>
      <w:r w:rsidRPr="00C55FEF">
        <w:t>, α- vagy β-whitlockit) függ a szemcsemérettől és a hozzáadott sav mennyiségétől. Ezért a csontok előkészítésénél a CaO mentes anyag előállításához szükséges ezen paraméterek optimalizálása. A Ca-foszfát bázisú bioanyagok élő szervezetbe való beépülését, az új csontszövet képződését alapvetően a Ca : P atomarány határozza meg. Ha a Ca : P atomarány 1 és 2 közötti, úgy az anyag biokompatibilis, viszont Ca : P&lt;1,5 atomarány esetén a túlságosan gyors oldódás kedvezőtlen a szövetképződés, az implantátum beépülése szempontjából. Mivel az egyes csontokban ez az arány változhat, ezért először meg kell határozni a különböző állati csontok előkezelése és égetése után kapott anyagok Ca és P tartalmát, továbbá az egyéb kísérő elemek mennyiségét. Ez tekinthető a különböző állati csontok felhasználására vonatkozó elsődleges feltételnek. Eddigi vizsgálataink alapján a marhacsont teljesíti a fenti kritériumot, de várhatóan egyéb állati csontok is számításba jöhetnek. A végső, bioanyagnak alkalmas fázisösszetétel beállítása, a tulajdonságok módosítása az így kapott előkezelt és előégetett anyag további hőkezelésével érhető el. A kísérletek egymásra épülésében fontos az anyagszerkezeti jellemzők minél pontosabb ismerete, így tervezzük az Analitikai Intézeti Tanszék bevonását a kutatásba.</w:t>
      </w:r>
    </w:p>
    <w:p w:rsidR="00E3406B" w:rsidRDefault="00E3406B">
      <w:pPr>
        <w:spacing w:before="0" w:after="0"/>
        <w:jc w:val="left"/>
        <w:rPr>
          <w:b/>
          <w:szCs w:val="22"/>
        </w:rPr>
      </w:pPr>
      <w:r>
        <w:rPr>
          <w:b/>
          <w:szCs w:val="22"/>
        </w:rPr>
        <w:br w:type="page"/>
      </w:r>
    </w:p>
    <w:p w:rsidR="00E3406B" w:rsidRPr="00B036BA" w:rsidRDefault="00E3406B" w:rsidP="00E3406B">
      <w:pPr>
        <w:rPr>
          <w:b/>
          <w:szCs w:val="22"/>
        </w:rPr>
      </w:pPr>
      <w:r w:rsidRPr="00B036BA">
        <w:rPr>
          <w:b/>
          <w:szCs w:val="22"/>
        </w:rPr>
        <w:t>Konkrét feladatok felsorolása</w:t>
      </w:r>
    </w:p>
    <w:tbl>
      <w:tblPr>
        <w:tblW w:w="0" w:type="auto"/>
        <w:jc w:val="center"/>
        <w:tblInd w:w="-106" w:type="dxa"/>
        <w:tblBorders>
          <w:top w:val="single" w:sz="12" w:space="0" w:color="000000"/>
          <w:bottom w:val="single" w:sz="12" w:space="0" w:color="000000"/>
        </w:tblBorders>
        <w:tblLook w:val="00A0"/>
      </w:tblPr>
      <w:tblGrid>
        <w:gridCol w:w="839"/>
        <w:gridCol w:w="3203"/>
        <w:gridCol w:w="1984"/>
        <w:gridCol w:w="1738"/>
        <w:gridCol w:w="1418"/>
      </w:tblGrid>
      <w:tr w:rsidR="00316E3F" w:rsidRPr="00C55FEF" w:rsidTr="00E3406B">
        <w:trPr>
          <w:jc w:val="center"/>
        </w:trPr>
        <w:tc>
          <w:tcPr>
            <w:tcW w:w="4042" w:type="dxa"/>
            <w:gridSpan w:val="2"/>
            <w:tcBorders>
              <w:top w:val="single" w:sz="12" w:space="0" w:color="000000"/>
              <w:bottom w:val="single" w:sz="12" w:space="0" w:color="000000"/>
            </w:tcBorders>
            <w:shd w:val="clear" w:color="auto" w:fill="D9D9D9"/>
          </w:tcPr>
          <w:p w:rsidR="00316E3F" w:rsidRPr="00C55FEF" w:rsidRDefault="00316E3F" w:rsidP="008C32FF">
            <w:pPr>
              <w:rPr>
                <w:bCs/>
                <w:sz w:val="20"/>
              </w:rPr>
            </w:pPr>
            <w:r w:rsidRPr="00C55FEF">
              <w:rPr>
                <w:bCs/>
                <w:sz w:val="20"/>
              </w:rPr>
              <w:t>feladat</w:t>
            </w:r>
          </w:p>
        </w:tc>
        <w:tc>
          <w:tcPr>
            <w:tcW w:w="1984" w:type="dxa"/>
            <w:tcBorders>
              <w:top w:val="single" w:sz="12" w:space="0" w:color="000000"/>
              <w:bottom w:val="single" w:sz="12" w:space="0" w:color="000000"/>
            </w:tcBorders>
            <w:shd w:val="clear" w:color="auto" w:fill="D9D9D9"/>
          </w:tcPr>
          <w:p w:rsidR="00316E3F" w:rsidRPr="00C55FEF" w:rsidRDefault="00316E3F" w:rsidP="008C32FF">
            <w:pPr>
              <w:rPr>
                <w:bCs/>
                <w:sz w:val="20"/>
              </w:rPr>
            </w:pPr>
            <w:r w:rsidRPr="00C55FEF">
              <w:rPr>
                <w:bCs/>
                <w:sz w:val="20"/>
              </w:rPr>
              <w:t>témafelelős, résztvevők</w:t>
            </w:r>
          </w:p>
        </w:tc>
        <w:tc>
          <w:tcPr>
            <w:tcW w:w="1738" w:type="dxa"/>
            <w:tcBorders>
              <w:top w:val="single" w:sz="12" w:space="0" w:color="000000"/>
              <w:bottom w:val="single" w:sz="12" w:space="0" w:color="000000"/>
            </w:tcBorders>
            <w:shd w:val="clear" w:color="auto" w:fill="D9D9D9"/>
          </w:tcPr>
          <w:p w:rsidR="00316E3F" w:rsidRPr="00C55FEF" w:rsidRDefault="00316E3F" w:rsidP="008C32FF">
            <w:pPr>
              <w:rPr>
                <w:bCs/>
                <w:sz w:val="20"/>
              </w:rPr>
            </w:pPr>
            <w:r w:rsidRPr="00C55FEF">
              <w:rPr>
                <w:bCs/>
                <w:sz w:val="20"/>
              </w:rPr>
              <w:t>eredmény</w:t>
            </w:r>
          </w:p>
        </w:tc>
        <w:tc>
          <w:tcPr>
            <w:tcW w:w="1418" w:type="dxa"/>
            <w:tcBorders>
              <w:top w:val="single" w:sz="12" w:space="0" w:color="000000"/>
              <w:bottom w:val="single" w:sz="12" w:space="0" w:color="000000"/>
            </w:tcBorders>
            <w:shd w:val="clear" w:color="auto" w:fill="D9D9D9"/>
          </w:tcPr>
          <w:p w:rsidR="00316E3F" w:rsidRPr="00C55FEF" w:rsidRDefault="00316E3F" w:rsidP="008C32FF">
            <w:pPr>
              <w:rPr>
                <w:bCs/>
                <w:sz w:val="20"/>
              </w:rPr>
            </w:pPr>
            <w:r w:rsidRPr="00C55FEF">
              <w:rPr>
                <w:bCs/>
                <w:sz w:val="20"/>
              </w:rPr>
              <w:t>kapcsolódás</w:t>
            </w:r>
          </w:p>
        </w:tc>
      </w:tr>
      <w:tr w:rsidR="00316E3F" w:rsidRPr="00C55FEF" w:rsidTr="00E3406B">
        <w:trPr>
          <w:jc w:val="center"/>
        </w:trPr>
        <w:tc>
          <w:tcPr>
            <w:tcW w:w="839" w:type="dxa"/>
            <w:tcBorders>
              <w:top w:val="single" w:sz="12" w:space="0" w:color="000000"/>
              <w:bottom w:val="single" w:sz="12" w:space="0" w:color="000000"/>
            </w:tcBorders>
            <w:shd w:val="clear" w:color="auto" w:fill="D9D9D9"/>
          </w:tcPr>
          <w:p w:rsidR="00316E3F" w:rsidRPr="00C55FEF" w:rsidRDefault="00316E3F" w:rsidP="008C32FF">
            <w:pPr>
              <w:rPr>
                <w:bCs/>
                <w:sz w:val="16"/>
                <w:szCs w:val="16"/>
              </w:rPr>
            </w:pPr>
            <w:r w:rsidRPr="00C55FEF">
              <w:rPr>
                <w:bCs/>
                <w:sz w:val="16"/>
                <w:szCs w:val="16"/>
              </w:rPr>
              <w:t>sorszáma</w:t>
            </w:r>
          </w:p>
        </w:tc>
        <w:tc>
          <w:tcPr>
            <w:tcW w:w="3203" w:type="dxa"/>
            <w:tcBorders>
              <w:top w:val="single" w:sz="12" w:space="0" w:color="000000"/>
              <w:bottom w:val="single" w:sz="12" w:space="0" w:color="000000"/>
            </w:tcBorders>
            <w:shd w:val="clear" w:color="auto" w:fill="D9D9D9"/>
          </w:tcPr>
          <w:p w:rsidR="00316E3F" w:rsidRPr="00C55FEF" w:rsidRDefault="00316E3F" w:rsidP="008C32FF">
            <w:pPr>
              <w:rPr>
                <w:bCs/>
                <w:sz w:val="16"/>
                <w:szCs w:val="16"/>
              </w:rPr>
            </w:pPr>
            <w:r w:rsidRPr="00C55FEF">
              <w:rPr>
                <w:bCs/>
                <w:sz w:val="16"/>
                <w:szCs w:val="16"/>
              </w:rPr>
              <w:t>megnevezése</w:t>
            </w:r>
          </w:p>
        </w:tc>
        <w:tc>
          <w:tcPr>
            <w:tcW w:w="1984" w:type="dxa"/>
            <w:tcBorders>
              <w:top w:val="single" w:sz="12" w:space="0" w:color="000000"/>
              <w:bottom w:val="single" w:sz="12" w:space="0" w:color="000000"/>
            </w:tcBorders>
            <w:shd w:val="clear" w:color="auto" w:fill="D9D9D9"/>
          </w:tcPr>
          <w:p w:rsidR="00316E3F" w:rsidRPr="00C55FEF" w:rsidRDefault="00316E3F" w:rsidP="008C32FF">
            <w:pPr>
              <w:rPr>
                <w:bCs/>
                <w:sz w:val="16"/>
                <w:szCs w:val="16"/>
              </w:rPr>
            </w:pPr>
          </w:p>
        </w:tc>
        <w:tc>
          <w:tcPr>
            <w:tcW w:w="1738" w:type="dxa"/>
            <w:tcBorders>
              <w:top w:val="single" w:sz="12" w:space="0" w:color="000000"/>
              <w:bottom w:val="single" w:sz="12" w:space="0" w:color="000000"/>
            </w:tcBorders>
            <w:shd w:val="clear" w:color="auto" w:fill="D9D9D9"/>
          </w:tcPr>
          <w:p w:rsidR="00316E3F" w:rsidRPr="00C55FEF" w:rsidRDefault="00316E3F" w:rsidP="008C32FF">
            <w:pPr>
              <w:rPr>
                <w:bCs/>
                <w:sz w:val="16"/>
                <w:szCs w:val="16"/>
              </w:rPr>
            </w:pPr>
          </w:p>
        </w:tc>
        <w:tc>
          <w:tcPr>
            <w:tcW w:w="1418" w:type="dxa"/>
            <w:tcBorders>
              <w:top w:val="single" w:sz="12" w:space="0" w:color="000000"/>
              <w:bottom w:val="single" w:sz="12" w:space="0" w:color="000000"/>
            </w:tcBorders>
            <w:shd w:val="clear" w:color="auto" w:fill="D9D9D9"/>
          </w:tcPr>
          <w:p w:rsidR="00316E3F" w:rsidRPr="00C55FEF" w:rsidRDefault="00316E3F" w:rsidP="008C32FF">
            <w:pPr>
              <w:rPr>
                <w:bCs/>
                <w:sz w:val="16"/>
                <w:szCs w:val="16"/>
              </w:rPr>
            </w:pPr>
            <w:r w:rsidRPr="00C55FEF">
              <w:rPr>
                <w:bCs/>
                <w:sz w:val="16"/>
                <w:szCs w:val="16"/>
              </w:rPr>
              <w:t>más projektelemek</w:t>
            </w:r>
          </w:p>
        </w:tc>
      </w:tr>
      <w:tr w:rsidR="00316E3F" w:rsidRPr="00C55FEF" w:rsidTr="00E3406B">
        <w:trPr>
          <w:jc w:val="center"/>
        </w:trPr>
        <w:tc>
          <w:tcPr>
            <w:tcW w:w="839" w:type="dxa"/>
            <w:tcBorders>
              <w:top w:val="single" w:sz="12" w:space="0" w:color="000000"/>
              <w:bottom w:val="single" w:sz="4" w:space="0" w:color="000000"/>
            </w:tcBorders>
          </w:tcPr>
          <w:p w:rsidR="00316E3F" w:rsidRPr="00C55FEF" w:rsidRDefault="00316E3F" w:rsidP="008C32FF">
            <w:pPr>
              <w:rPr>
                <w:bCs/>
                <w:sz w:val="16"/>
                <w:szCs w:val="16"/>
              </w:rPr>
            </w:pPr>
            <w:r w:rsidRPr="00C55FEF">
              <w:rPr>
                <w:bCs/>
                <w:sz w:val="16"/>
                <w:szCs w:val="16"/>
              </w:rPr>
              <w:t>1.</w:t>
            </w:r>
          </w:p>
        </w:tc>
        <w:tc>
          <w:tcPr>
            <w:tcW w:w="3203" w:type="dxa"/>
            <w:tcBorders>
              <w:top w:val="single" w:sz="12" w:space="0" w:color="000000"/>
              <w:bottom w:val="single" w:sz="4" w:space="0" w:color="000000"/>
            </w:tcBorders>
          </w:tcPr>
          <w:p w:rsidR="00316E3F" w:rsidRPr="00C55FEF" w:rsidRDefault="00316E3F" w:rsidP="008C32FF">
            <w:pPr>
              <w:rPr>
                <w:bCs/>
                <w:sz w:val="16"/>
                <w:szCs w:val="16"/>
              </w:rPr>
            </w:pPr>
            <w:r w:rsidRPr="00C55FEF">
              <w:rPr>
                <w:bCs/>
                <w:sz w:val="16"/>
                <w:szCs w:val="16"/>
              </w:rPr>
              <w:t>Irodalmazás,alapanyagok beszerzése, kapcsolattartás</w:t>
            </w:r>
          </w:p>
        </w:tc>
        <w:tc>
          <w:tcPr>
            <w:tcW w:w="1984" w:type="dxa"/>
            <w:tcBorders>
              <w:top w:val="single" w:sz="12" w:space="0" w:color="000000"/>
              <w:bottom w:val="single" w:sz="4" w:space="0" w:color="000000"/>
            </w:tcBorders>
          </w:tcPr>
          <w:p w:rsidR="00316E3F" w:rsidRPr="00C55FEF" w:rsidRDefault="00316E3F" w:rsidP="008C32FF">
            <w:pPr>
              <w:rPr>
                <w:bCs/>
                <w:sz w:val="16"/>
                <w:szCs w:val="16"/>
              </w:rPr>
            </w:pPr>
          </w:p>
        </w:tc>
        <w:tc>
          <w:tcPr>
            <w:tcW w:w="1738" w:type="dxa"/>
            <w:tcBorders>
              <w:top w:val="single" w:sz="12" w:space="0" w:color="000000"/>
              <w:bottom w:val="single" w:sz="4" w:space="0" w:color="000000"/>
            </w:tcBorders>
          </w:tcPr>
          <w:p w:rsidR="00316E3F" w:rsidRPr="00C55FEF" w:rsidRDefault="00316E3F" w:rsidP="008C32FF">
            <w:pPr>
              <w:rPr>
                <w:bCs/>
                <w:sz w:val="16"/>
                <w:szCs w:val="16"/>
              </w:rPr>
            </w:pPr>
          </w:p>
        </w:tc>
        <w:tc>
          <w:tcPr>
            <w:tcW w:w="1418" w:type="dxa"/>
            <w:tcBorders>
              <w:top w:val="single" w:sz="12" w:space="0" w:color="000000"/>
              <w:bottom w:val="single" w:sz="4" w:space="0" w:color="000000"/>
            </w:tcBorders>
          </w:tcPr>
          <w:p w:rsidR="00316E3F" w:rsidRPr="00C55FEF" w:rsidRDefault="00316E3F" w:rsidP="008C32FF">
            <w:pPr>
              <w:rPr>
                <w:bCs/>
                <w:sz w:val="16"/>
                <w:szCs w:val="16"/>
              </w:rPr>
            </w:pPr>
          </w:p>
        </w:tc>
      </w:tr>
      <w:tr w:rsidR="00316E3F" w:rsidRPr="00C55FEF" w:rsidTr="00E3406B">
        <w:trPr>
          <w:jc w:val="center"/>
        </w:trPr>
        <w:tc>
          <w:tcPr>
            <w:tcW w:w="839"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1.1</w:t>
            </w:r>
          </w:p>
        </w:tc>
        <w:tc>
          <w:tcPr>
            <w:tcW w:w="3203"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Irodalmi háttér áttekintése</w:t>
            </w:r>
          </w:p>
        </w:tc>
        <w:tc>
          <w:tcPr>
            <w:tcW w:w="1984"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Dr. Kovács Kristóf</w:t>
            </w:r>
          </w:p>
          <w:p w:rsidR="00316E3F" w:rsidRPr="00C55FEF" w:rsidRDefault="00316E3F" w:rsidP="008C32FF">
            <w:pPr>
              <w:rPr>
                <w:sz w:val="16"/>
                <w:szCs w:val="16"/>
              </w:rPr>
            </w:pPr>
            <w:r w:rsidRPr="00C55FEF">
              <w:rPr>
                <w:sz w:val="16"/>
                <w:szCs w:val="16"/>
              </w:rPr>
              <w:t>Balczár Ida, Soós Máté, Dobrádi Annamária, Szabó András</w:t>
            </w:r>
          </w:p>
        </w:tc>
        <w:tc>
          <w:tcPr>
            <w:tcW w:w="1738"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irodalmi összefoglaló</w:t>
            </w:r>
          </w:p>
        </w:tc>
        <w:tc>
          <w:tcPr>
            <w:tcW w:w="1418" w:type="dxa"/>
            <w:tcBorders>
              <w:top w:val="single" w:sz="4" w:space="0" w:color="000000"/>
              <w:bottom w:val="single" w:sz="4" w:space="0" w:color="000000"/>
            </w:tcBorders>
          </w:tcPr>
          <w:p w:rsidR="00316E3F" w:rsidRPr="00C55FEF" w:rsidRDefault="00316E3F" w:rsidP="008C32FF">
            <w:pPr>
              <w:rPr>
                <w:sz w:val="16"/>
                <w:szCs w:val="16"/>
              </w:rPr>
            </w:pPr>
          </w:p>
        </w:tc>
      </w:tr>
      <w:tr w:rsidR="00316E3F" w:rsidRPr="00C55FEF" w:rsidTr="00E3406B">
        <w:trPr>
          <w:jc w:val="center"/>
        </w:trPr>
        <w:tc>
          <w:tcPr>
            <w:tcW w:w="839"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1.2.</w:t>
            </w:r>
          </w:p>
        </w:tc>
        <w:tc>
          <w:tcPr>
            <w:tcW w:w="3203"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Alapanyagok kiválasztása, beszerzése</w:t>
            </w:r>
          </w:p>
        </w:tc>
        <w:tc>
          <w:tcPr>
            <w:tcW w:w="1984"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Dr. Korim Tamás, Eniszné dr. Bódogh Margit</w:t>
            </w:r>
          </w:p>
        </w:tc>
        <w:tc>
          <w:tcPr>
            <w:tcW w:w="1738" w:type="dxa"/>
            <w:tcBorders>
              <w:top w:val="single" w:sz="4" w:space="0" w:color="000000"/>
              <w:bottom w:val="single" w:sz="4" w:space="0" w:color="000000"/>
            </w:tcBorders>
          </w:tcPr>
          <w:p w:rsidR="00316E3F" w:rsidRPr="00C55FEF" w:rsidRDefault="00316E3F" w:rsidP="008C32FF">
            <w:pPr>
              <w:rPr>
                <w:sz w:val="16"/>
                <w:szCs w:val="16"/>
              </w:rPr>
            </w:pPr>
          </w:p>
        </w:tc>
        <w:tc>
          <w:tcPr>
            <w:tcW w:w="1418"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MOL Ásványolaj és Széntechnológiai Intézeti Tanszék</w:t>
            </w:r>
          </w:p>
        </w:tc>
      </w:tr>
      <w:tr w:rsidR="00316E3F" w:rsidRPr="00C55FEF" w:rsidTr="00E3406B">
        <w:trPr>
          <w:jc w:val="center"/>
        </w:trPr>
        <w:tc>
          <w:tcPr>
            <w:tcW w:w="839"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1.3.</w:t>
            </w:r>
          </w:p>
        </w:tc>
        <w:tc>
          <w:tcPr>
            <w:tcW w:w="3203"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A potenciális alapanyagok minősítő vizsgálatainak elvégzése</w:t>
            </w:r>
          </w:p>
        </w:tc>
        <w:tc>
          <w:tcPr>
            <w:tcW w:w="1984"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Dr. Kovács Kristóf,dr. Korim Tamás, Eniszné dr. Bódogh Margit, Kristófné dr. Makó Éva</w:t>
            </w:r>
          </w:p>
          <w:p w:rsidR="00316E3F" w:rsidRPr="00C55FEF" w:rsidRDefault="00316E3F" w:rsidP="008C32FF">
            <w:pPr>
              <w:rPr>
                <w:sz w:val="16"/>
                <w:szCs w:val="16"/>
              </w:rPr>
            </w:pPr>
          </w:p>
        </w:tc>
        <w:tc>
          <w:tcPr>
            <w:tcW w:w="1738" w:type="dxa"/>
            <w:tcBorders>
              <w:top w:val="single" w:sz="4" w:space="0" w:color="000000"/>
              <w:bottom w:val="single" w:sz="4" w:space="0" w:color="000000"/>
            </w:tcBorders>
          </w:tcPr>
          <w:p w:rsidR="00316E3F" w:rsidRPr="00C55FEF" w:rsidRDefault="00316E3F" w:rsidP="008C32FF">
            <w:pPr>
              <w:rPr>
                <w:sz w:val="16"/>
                <w:szCs w:val="16"/>
              </w:rPr>
            </w:pPr>
          </w:p>
        </w:tc>
        <w:tc>
          <w:tcPr>
            <w:tcW w:w="1418" w:type="dxa"/>
            <w:tcBorders>
              <w:top w:val="single" w:sz="4" w:space="0" w:color="000000"/>
              <w:bottom w:val="single" w:sz="4" w:space="0" w:color="000000"/>
            </w:tcBorders>
          </w:tcPr>
          <w:p w:rsidR="00316E3F" w:rsidRPr="00C55FEF" w:rsidRDefault="00316E3F" w:rsidP="008C32FF">
            <w:pPr>
              <w:rPr>
                <w:sz w:val="16"/>
                <w:szCs w:val="16"/>
              </w:rPr>
            </w:pPr>
          </w:p>
        </w:tc>
      </w:tr>
      <w:tr w:rsidR="00316E3F" w:rsidRPr="00C55FEF" w:rsidTr="00E3406B">
        <w:trPr>
          <w:jc w:val="center"/>
        </w:trPr>
        <w:tc>
          <w:tcPr>
            <w:tcW w:w="839" w:type="dxa"/>
            <w:tcBorders>
              <w:top w:val="single" w:sz="4" w:space="0" w:color="000000"/>
              <w:bottom w:val="single" w:sz="4" w:space="0" w:color="000000"/>
            </w:tcBorders>
          </w:tcPr>
          <w:p w:rsidR="00316E3F" w:rsidRPr="00C55FEF" w:rsidRDefault="00316E3F" w:rsidP="008C32FF">
            <w:pPr>
              <w:rPr>
                <w:bCs/>
                <w:sz w:val="16"/>
                <w:szCs w:val="16"/>
              </w:rPr>
            </w:pPr>
            <w:r w:rsidRPr="00C55FEF">
              <w:rPr>
                <w:bCs/>
                <w:sz w:val="16"/>
                <w:szCs w:val="16"/>
              </w:rPr>
              <w:t>2.</w:t>
            </w:r>
          </w:p>
        </w:tc>
        <w:tc>
          <w:tcPr>
            <w:tcW w:w="3203" w:type="dxa"/>
            <w:tcBorders>
              <w:top w:val="single" w:sz="4" w:space="0" w:color="000000"/>
              <w:bottom w:val="single" w:sz="4" w:space="0" w:color="000000"/>
            </w:tcBorders>
          </w:tcPr>
          <w:p w:rsidR="00316E3F" w:rsidRPr="00C55FEF" w:rsidRDefault="00316E3F" w:rsidP="008C32FF">
            <w:pPr>
              <w:rPr>
                <w:bCs/>
                <w:sz w:val="16"/>
                <w:szCs w:val="16"/>
              </w:rPr>
            </w:pPr>
            <w:r w:rsidRPr="00C55FEF">
              <w:rPr>
                <w:bCs/>
                <w:sz w:val="16"/>
                <w:szCs w:val="16"/>
              </w:rPr>
              <w:t>laboratóriumi kísérletek</w:t>
            </w:r>
          </w:p>
        </w:tc>
        <w:tc>
          <w:tcPr>
            <w:tcW w:w="1984" w:type="dxa"/>
            <w:tcBorders>
              <w:top w:val="single" w:sz="4" w:space="0" w:color="000000"/>
              <w:bottom w:val="single" w:sz="4" w:space="0" w:color="000000"/>
            </w:tcBorders>
          </w:tcPr>
          <w:p w:rsidR="00316E3F" w:rsidRPr="00C55FEF" w:rsidRDefault="00316E3F" w:rsidP="008C32FF">
            <w:pPr>
              <w:rPr>
                <w:bCs/>
                <w:sz w:val="16"/>
                <w:szCs w:val="16"/>
              </w:rPr>
            </w:pPr>
          </w:p>
        </w:tc>
        <w:tc>
          <w:tcPr>
            <w:tcW w:w="1738"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laboratóriumi termék minták és minősítő dokumentumok</w:t>
            </w:r>
          </w:p>
        </w:tc>
        <w:tc>
          <w:tcPr>
            <w:tcW w:w="1418" w:type="dxa"/>
            <w:tcBorders>
              <w:top w:val="single" w:sz="4" w:space="0" w:color="000000"/>
              <w:bottom w:val="single" w:sz="4" w:space="0" w:color="000000"/>
            </w:tcBorders>
          </w:tcPr>
          <w:p w:rsidR="00316E3F" w:rsidRPr="00C55FEF" w:rsidRDefault="00316E3F" w:rsidP="008C32FF">
            <w:pPr>
              <w:rPr>
                <w:sz w:val="16"/>
                <w:szCs w:val="16"/>
              </w:rPr>
            </w:pPr>
          </w:p>
        </w:tc>
      </w:tr>
      <w:tr w:rsidR="00316E3F" w:rsidRPr="00C55FEF" w:rsidTr="00E3406B">
        <w:trPr>
          <w:jc w:val="center"/>
        </w:trPr>
        <w:tc>
          <w:tcPr>
            <w:tcW w:w="839"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2.1.</w:t>
            </w:r>
          </w:p>
        </w:tc>
        <w:tc>
          <w:tcPr>
            <w:tcW w:w="3203"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Új típusú kötőanyagok előállítása és minősítése</w:t>
            </w:r>
          </w:p>
        </w:tc>
        <w:tc>
          <w:tcPr>
            <w:tcW w:w="1984"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Dr. Korim Tamás, Balczár Ida</w:t>
            </w:r>
          </w:p>
        </w:tc>
        <w:tc>
          <w:tcPr>
            <w:tcW w:w="1738"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mérési jegyzőkönyvek, összefoglaló adatlapok</w:t>
            </w:r>
          </w:p>
        </w:tc>
        <w:tc>
          <w:tcPr>
            <w:tcW w:w="1418"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Analitikai Intézeti Tanszék</w:t>
            </w:r>
          </w:p>
        </w:tc>
      </w:tr>
      <w:tr w:rsidR="00316E3F" w:rsidRPr="00C55FEF" w:rsidTr="00E3406B">
        <w:trPr>
          <w:jc w:val="center"/>
        </w:trPr>
        <w:tc>
          <w:tcPr>
            <w:tcW w:w="839"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2.2.</w:t>
            </w:r>
          </w:p>
        </w:tc>
        <w:tc>
          <w:tcPr>
            <w:tcW w:w="3203"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Speciális betonok előállítása és minősítése</w:t>
            </w:r>
          </w:p>
        </w:tc>
        <w:tc>
          <w:tcPr>
            <w:tcW w:w="1984"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Kristófné dr. Makó Éva ,Soós Máté, Dobrádi Annamária</w:t>
            </w:r>
          </w:p>
        </w:tc>
        <w:tc>
          <w:tcPr>
            <w:tcW w:w="1738"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mérési jegyzőkönyvek, összefoglaló adatlapok</w:t>
            </w:r>
          </w:p>
        </w:tc>
        <w:tc>
          <w:tcPr>
            <w:tcW w:w="1418" w:type="dxa"/>
            <w:tcBorders>
              <w:top w:val="single" w:sz="4" w:space="0" w:color="000000"/>
              <w:bottom w:val="single" w:sz="4" w:space="0" w:color="000000"/>
            </w:tcBorders>
          </w:tcPr>
          <w:p w:rsidR="00316E3F" w:rsidRPr="00C55FEF" w:rsidRDefault="00316E3F" w:rsidP="008C32FF">
            <w:pPr>
              <w:rPr>
                <w:sz w:val="16"/>
                <w:szCs w:val="16"/>
              </w:rPr>
            </w:pPr>
          </w:p>
        </w:tc>
      </w:tr>
      <w:tr w:rsidR="00316E3F" w:rsidRPr="00C55FEF" w:rsidTr="00E3406B">
        <w:trPr>
          <w:jc w:val="center"/>
        </w:trPr>
        <w:tc>
          <w:tcPr>
            <w:tcW w:w="839"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2.3.</w:t>
            </w:r>
          </w:p>
        </w:tc>
        <w:tc>
          <w:tcPr>
            <w:tcW w:w="3203"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Biokerámiai anyagok előállítása és minősítése</w:t>
            </w:r>
          </w:p>
        </w:tc>
        <w:tc>
          <w:tcPr>
            <w:tcW w:w="1984"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Eniszné dr. Bódogh Margit, Szabó András</w:t>
            </w:r>
          </w:p>
        </w:tc>
        <w:tc>
          <w:tcPr>
            <w:tcW w:w="1738"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mérési jegyzőkönyvek, összefoglaló adatlapok</w:t>
            </w:r>
          </w:p>
        </w:tc>
        <w:tc>
          <w:tcPr>
            <w:tcW w:w="1418"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Analitikai Intézeti Tanszék</w:t>
            </w:r>
          </w:p>
        </w:tc>
      </w:tr>
      <w:tr w:rsidR="00316E3F" w:rsidRPr="00C55FEF" w:rsidTr="00E3406B">
        <w:trPr>
          <w:jc w:val="center"/>
        </w:trPr>
        <w:tc>
          <w:tcPr>
            <w:tcW w:w="839" w:type="dxa"/>
            <w:tcBorders>
              <w:top w:val="single" w:sz="4" w:space="0" w:color="000000"/>
              <w:bottom w:val="single" w:sz="4" w:space="0" w:color="000000"/>
            </w:tcBorders>
          </w:tcPr>
          <w:p w:rsidR="00316E3F" w:rsidRPr="00C55FEF" w:rsidRDefault="00316E3F" w:rsidP="008C32FF">
            <w:pPr>
              <w:rPr>
                <w:bCs/>
                <w:sz w:val="16"/>
                <w:szCs w:val="16"/>
              </w:rPr>
            </w:pPr>
            <w:r w:rsidRPr="00C55FEF">
              <w:rPr>
                <w:bCs/>
                <w:sz w:val="16"/>
                <w:szCs w:val="16"/>
              </w:rPr>
              <w:t>3.</w:t>
            </w:r>
          </w:p>
        </w:tc>
        <w:tc>
          <w:tcPr>
            <w:tcW w:w="3203" w:type="dxa"/>
            <w:tcBorders>
              <w:top w:val="single" w:sz="4" w:space="0" w:color="000000"/>
              <w:bottom w:val="single" w:sz="4" w:space="0" w:color="000000"/>
            </w:tcBorders>
          </w:tcPr>
          <w:p w:rsidR="00316E3F" w:rsidRPr="00C55FEF" w:rsidRDefault="00316E3F" w:rsidP="008C32FF">
            <w:pPr>
              <w:rPr>
                <w:bCs/>
                <w:sz w:val="16"/>
                <w:szCs w:val="16"/>
              </w:rPr>
            </w:pPr>
            <w:r w:rsidRPr="00C55FEF">
              <w:rPr>
                <w:bCs/>
                <w:sz w:val="16"/>
                <w:szCs w:val="16"/>
              </w:rPr>
              <w:t>alkalmazástechnikai vizsgálatok</w:t>
            </w:r>
          </w:p>
        </w:tc>
        <w:tc>
          <w:tcPr>
            <w:tcW w:w="1984" w:type="dxa"/>
            <w:tcBorders>
              <w:top w:val="single" w:sz="4" w:space="0" w:color="000000"/>
              <w:bottom w:val="single" w:sz="4" w:space="0" w:color="000000"/>
            </w:tcBorders>
          </w:tcPr>
          <w:p w:rsidR="00316E3F" w:rsidRPr="00C55FEF" w:rsidRDefault="00316E3F" w:rsidP="008C32FF">
            <w:pPr>
              <w:rPr>
                <w:sz w:val="16"/>
                <w:szCs w:val="16"/>
              </w:rPr>
            </w:pPr>
            <w:r w:rsidRPr="00C55FEF">
              <w:rPr>
                <w:sz w:val="16"/>
                <w:szCs w:val="16"/>
              </w:rPr>
              <w:t>Dr. Kovács Kristóf,dr. Korim Tamás, Eniszné dr. Bódogh Margit, Kristófné dr. Makó Éva</w:t>
            </w:r>
          </w:p>
          <w:p w:rsidR="00316E3F" w:rsidRPr="00C55FEF" w:rsidRDefault="00316E3F" w:rsidP="008C32FF">
            <w:pPr>
              <w:rPr>
                <w:bCs/>
                <w:sz w:val="16"/>
                <w:szCs w:val="16"/>
              </w:rPr>
            </w:pPr>
            <w:r w:rsidRPr="00C55FEF">
              <w:rPr>
                <w:sz w:val="16"/>
                <w:szCs w:val="16"/>
              </w:rPr>
              <w:t>Balczár Ida, Soós Máté, Dobrádi Annamária, Szabó András</w:t>
            </w:r>
          </w:p>
        </w:tc>
        <w:tc>
          <w:tcPr>
            <w:tcW w:w="1738" w:type="dxa"/>
            <w:tcBorders>
              <w:top w:val="single" w:sz="4" w:space="0" w:color="000000"/>
              <w:bottom w:val="single" w:sz="4" w:space="0" w:color="000000"/>
            </w:tcBorders>
          </w:tcPr>
          <w:p w:rsidR="00316E3F" w:rsidRPr="00C55FEF" w:rsidRDefault="00316E3F" w:rsidP="008C32FF">
            <w:pPr>
              <w:rPr>
                <w:bCs/>
                <w:sz w:val="16"/>
                <w:szCs w:val="16"/>
              </w:rPr>
            </w:pPr>
            <w:r w:rsidRPr="00C55FEF">
              <w:rPr>
                <w:sz w:val="16"/>
                <w:szCs w:val="16"/>
              </w:rPr>
              <w:t>termék minták és minősítő dokumentumok,mérési jegyzőkönyvek, összefoglaló adatlapok</w:t>
            </w:r>
            <w:r w:rsidRPr="00C55FEF">
              <w:rPr>
                <w:bCs/>
                <w:sz w:val="16"/>
                <w:szCs w:val="16"/>
              </w:rPr>
              <w:t>,tanulmány</w:t>
            </w:r>
          </w:p>
        </w:tc>
        <w:tc>
          <w:tcPr>
            <w:tcW w:w="1418" w:type="dxa"/>
            <w:tcBorders>
              <w:top w:val="single" w:sz="4" w:space="0" w:color="000000"/>
              <w:bottom w:val="single" w:sz="4" w:space="0" w:color="000000"/>
            </w:tcBorders>
          </w:tcPr>
          <w:p w:rsidR="00316E3F" w:rsidRPr="00C55FEF" w:rsidRDefault="00316E3F" w:rsidP="008C32FF">
            <w:pPr>
              <w:rPr>
                <w:bCs/>
                <w:sz w:val="16"/>
                <w:szCs w:val="16"/>
              </w:rPr>
            </w:pPr>
            <w:r w:rsidRPr="00C55FEF">
              <w:rPr>
                <w:bCs/>
                <w:sz w:val="16"/>
                <w:szCs w:val="16"/>
              </w:rPr>
              <w:t>külső mérésszolgáltatók</w:t>
            </w:r>
          </w:p>
        </w:tc>
      </w:tr>
    </w:tbl>
    <w:p w:rsidR="00316E3F" w:rsidRPr="00C55FEF" w:rsidRDefault="00316E3F" w:rsidP="00316E3F"/>
    <w:p w:rsidR="00E3406B" w:rsidRDefault="00897754" w:rsidP="00E3406B">
      <w:pPr>
        <w:jc w:val="center"/>
        <w:rPr>
          <w:noProof/>
          <w:lang w:eastAsia="hu-HU" w:bidi="ar-SA"/>
        </w:rPr>
      </w:pPr>
      <w:r>
        <w:rPr>
          <w:noProof/>
          <w:lang w:eastAsia="hu-HU" w:bidi="ar-SA"/>
        </w:rPr>
      </w:r>
      <w:r>
        <w:rPr>
          <w:noProof/>
          <w:lang w:eastAsia="hu-HU" w:bidi="ar-SA"/>
        </w:rPr>
        <w:pict>
          <v:group id="Vászon 120" o:spid="_x0000_s1026" editas="canvas" style="width:453.75pt;height:296.1pt;mso-position-horizontal-relative:char;mso-position-vertical-relative:line" coordsize="57626,376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26;height:37604;visibility:visible">
              <v:fill o:detectmouseclick="t"/>
              <v:path o:connecttype="none"/>
            </v:shape>
            <v:rect id="Rectangle 5" o:spid="_x0000_s1028" style="position:absolute;left:2838;top:3219;width:3854;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gdL8A&#10;AADbAAAADwAAAGRycy9kb3ducmV2LnhtbERPPWvDMBDdC/kP4gLdaikZTHAih9AQyFaalmY9rKsl&#10;bJ2MpcRuf31VKHS7x/u83X72vbjTGF1gDatCgSBugnHcanh/Oz1tQMSEbLAPTBq+KMK+XjzssDJh&#10;4le6X1IrcgjHCjXYlIZKythY8hiLMBBn7jOMHlOGYyvNiFMO971cK1VKj45zg8WBni013eXmNdw6&#10;VuVGXePMNhycwePLB39r/bicD1sQieb0L/5zn02ev4bfX/IBs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BGB0vwAAANsAAAAPAAAAAAAAAAAAAAAAAJgCAABkcnMvZG93bnJl&#10;di54bWxQSwUGAAAAAAQABAD1AAAAhAMAAAAA&#10;" fillcolor="#7f7f7f" stroked="f"/>
            <v:rect id="Rectangle 6" o:spid="_x0000_s1029" style="position:absolute;left:2838;top:6407;width:3854;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yBb4A&#10;AADbAAAADwAAAGRycy9kb3ducmV2LnhtbERPTYvCMBC9C/6HMII3TdyDaNdURBH2tqyKXodmtilt&#10;JqWJ2vXXbwTB2zze56zWvWvEjbpQedYwmyoQxIU3FZcaTsf9ZAEiRGSDjWfS8EcB1vlwsMLM+Dv/&#10;0O0QS5FCOGSowcbYZlKGwpLDMPUtceJ+fecwJtiV0nR4T+GukR9KzaXDilODxZa2lor6cHUarjWr&#10;+UJdQs/WbyqDu+8zP7Qej/rNJ4hIfXyLX+4vk+Yv4flLOkDm/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Wg8gW+AAAA2wAAAA8AAAAAAAAAAAAAAAAAmAIAAGRycy9kb3ducmV2&#10;LnhtbFBLBQYAAAAABAAEAPUAAACDAwAAAAA=&#10;" fillcolor="#7f7f7f" stroked="f"/>
            <v:rect id="Rectangle 7" o:spid="_x0000_s1030" style="position:absolute;left:6686;top:9563;width:13786;height:1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aRJboA&#10;AADbAAAADwAAAGRycy9kb3ducmV2LnhtbERPuwrCMBTdBf8hXMFNEx1EqlFEEdzEB7pemmtTbG5K&#10;E7X69WYQHA/nPV+2rhJPakLpWcNoqEAQ596UXGg4n7aDKYgQkQ1WnknDmwIsF93OHDPjX3yg5zEW&#10;IoVwyFCDjbHOpAy5JYdh6GvixN184zAm2BTSNPhK4a6SY6Um0mHJqcFiTWtL+f34cBoed1aTqbqG&#10;lq1flQY3+wt/tO732tUMRKQ2/sU/985oGKf16Uv6AXLx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yvaRJboAAADbAAAADwAAAAAAAAAAAAAAAACYAgAAZHJzL2Rvd25yZXYueG1s&#10;UEsFBgAAAAAEAAQA9QAAAH8DAAAAAA==&#10;" fillcolor="#7f7f7f" stroked="f"/>
            <v:rect id="Rectangle 8" o:spid="_x0000_s1031" style="position:absolute;left:10534;top:12846;width:35478;height:10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o0vsEA&#10;AADbAAAADwAAAGRycy9kb3ducmV2LnhtbESPQYvCMBSE7wv7H8Jb8LYm9VCkGkUUwZtsd1mvj+bZ&#10;FJuX0sRa99cbQdjjMDPfMMv16FoxUB8azxqyqQJBXHnTcK3h53v/OQcRIrLB1jNpuFOA9er9bYmF&#10;8Tf+oqGMtUgQDgVqsDF2hZShsuQwTH1HnLyz7x3GJPtamh5vCe5aOVMqlw4bTgsWO9paqi7l1Wm4&#10;Xljlc3UKI1u/aQzujr/8p/XkY9wsQEQa43/41T4YDbMMnl/SD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NL7BAAAA2wAAAA8AAAAAAAAAAAAAAAAAmAIAAGRycy9kb3du&#10;cmV2LnhtbFBLBQYAAAAABAAEAPUAAACGAwAAAAA=&#10;" fillcolor="#7f7f7f" stroked="f"/>
            <v:rect id="Rectangle 9" o:spid="_x0000_s1032" style="position:absolute;left:10566;top:15989;width:35446;height:10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qyb8A&#10;AADbAAAADwAAAGRycy9kb3ducmV2LnhtbESPzarCMBSE94LvEI7gThO7EKlGEUVwd/EH3R6aY1Ns&#10;TkoTtdenNxcuuBxm5htmsepcLZ7UhsqzhslYgSAuvKm41HA+7UYzECEiG6w9k4ZfCrBa9nsLzI1/&#10;8YGex1iKBOGQowYbY5NLGQpLDsPYN8TJu/nWYUyyLaVp8ZXgrpaZUlPpsOK0YLGhjaXifnw4DY87&#10;q+lMXUPH1q8rg9ufC7+1Hg669RxEpC5+w//tvdGQZfD3Jf0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aKrJvwAAANsAAAAPAAAAAAAAAAAAAAAAAJgCAABkcnMvZG93bnJl&#10;di54bWxQSwUGAAAAAAQABAD1AAAAhAMAAAAA&#10;" fillcolor="#7f7f7f" stroked="f"/>
            <v:rect id="Rectangle 10" o:spid="_x0000_s1033" style="position:absolute;left:10566;top:19157;width:35700;height:10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QPUsIA&#10;AADbAAAADwAAAGRycy9kb3ducmV2LnhtbESPwWrDMBBE74H8g9hCbonUBExwI4fQUOitxC3pdbG2&#10;lrG1MpZiu/36KlDocZiZN8zhOLtOjDSExrOGx40CQVx503Ct4eP9Zb0HESKywc4zafimAMdiuThg&#10;bvzEFxrLWIsE4ZCjBhtjn0sZKksOw8b3xMn78oPDmORQSzPglOCuk1ulMumw4bRgsadnS1Vb3pyG&#10;W8sq26vPMLP1p8bg+e3KP1qvHubTE4hIc/wP/7VfjYbtDu5f0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JA9SwgAAANsAAAAPAAAAAAAAAAAAAAAAAJgCAABkcnMvZG93&#10;bnJldi54bWxQSwUGAAAAAAQABAD1AAAAhwMAAAAA&#10;" fillcolor="#7f7f7f" stroked="f"/>
            <v:rect id="Rectangle 12" o:spid="_x0000_s1034" style="position:absolute;left:27813;top:25603;width:29787;height:10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2XJsIA&#10;AADbAAAADwAAAGRycy9kb3ducmV2LnhtbESPwWrDMBBE74H8g9hCbonUEExwI4fQUOitxC3pdbG2&#10;lrG1MpZiu/36KlDocZiZN8zhOLtOjDSExrOGx40CQVx503Ct4eP9Zb0HESKywc4zafimAMdiuThg&#10;bvzEFxrLWIsE4ZCjBhtjn0sZKksOw8b3xMn78oPDmORQSzPglOCuk1ulMumw4bRgsadnS1Vb3pyG&#10;W8sq26vPMLP1p8bg+e3KP1qvHubTE4hIc/wP/7VfjYbtDu5f0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zZcmwgAAANsAAAAPAAAAAAAAAAAAAAAAAJgCAABkcnMvZG93&#10;bnJldi54bWxQSwUGAAAAAAQABAD1AAAAhwMAAAAA&#10;" fillcolor="#7f7f7f" stroked="f"/>
            <v:rect id="Rectangle 16" o:spid="_x0000_s1035" style="position:absolute;left:11182;top:1156;width:572;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E54D17" w:rsidRDefault="00E54D17" w:rsidP="00316E3F">
                    <w:r>
                      <w:rPr>
                        <w:rFonts w:ascii="Times New Roman" w:hAnsi="Times New Roman"/>
                        <w:b/>
                        <w:bCs/>
                        <w:i/>
                        <w:iCs/>
                        <w:color w:val="000000"/>
                        <w:sz w:val="14"/>
                        <w:szCs w:val="14"/>
                        <w:lang w:val="en-US"/>
                      </w:rPr>
                      <w:t>I.</w:t>
                    </w:r>
                  </w:p>
                </w:txbxContent>
              </v:textbox>
            </v:rect>
            <v:rect id="Rectangle 17" o:spid="_x0000_s1036" style="position:absolute;left:12941;top:1156;width:915;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E54D17" w:rsidRDefault="00E54D17" w:rsidP="00316E3F">
                    <w:r>
                      <w:rPr>
                        <w:rFonts w:ascii="Times New Roman" w:hAnsi="Times New Roman"/>
                        <w:b/>
                        <w:bCs/>
                        <w:i/>
                        <w:iCs/>
                        <w:color w:val="000000"/>
                        <w:sz w:val="14"/>
                        <w:szCs w:val="14"/>
                        <w:lang w:val="en-US"/>
                      </w:rPr>
                      <w:t>II.</w:t>
                    </w:r>
                  </w:p>
                </w:txbxContent>
              </v:textbox>
            </v:rect>
            <v:rect id="Rectangle 18" o:spid="_x0000_s1037" style="position:absolute;left:15145;top:1156;width:1263;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E54D17" w:rsidRDefault="00E54D17" w:rsidP="00316E3F">
                    <w:r>
                      <w:rPr>
                        <w:rFonts w:ascii="Times New Roman" w:hAnsi="Times New Roman"/>
                        <w:b/>
                        <w:bCs/>
                        <w:i/>
                        <w:iCs/>
                        <w:color w:val="000000"/>
                        <w:sz w:val="14"/>
                        <w:szCs w:val="14"/>
                        <w:lang w:val="en-US"/>
                      </w:rPr>
                      <w:t>III.</w:t>
                    </w:r>
                  </w:p>
                </w:txbxContent>
              </v:textbox>
            </v:rect>
            <v:rect id="Rectangle 19" o:spid="_x0000_s1038" style="position:absolute;left:17558;top:1156;width:1162;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E54D17" w:rsidRDefault="00E54D17" w:rsidP="00316E3F">
                    <w:r>
                      <w:rPr>
                        <w:rFonts w:ascii="Times New Roman" w:hAnsi="Times New Roman"/>
                        <w:b/>
                        <w:bCs/>
                        <w:i/>
                        <w:iCs/>
                        <w:color w:val="000000"/>
                        <w:sz w:val="14"/>
                        <w:szCs w:val="14"/>
                        <w:lang w:val="en-US"/>
                      </w:rPr>
                      <w:t>IV.</w:t>
                    </w:r>
                  </w:p>
                </w:txbxContent>
              </v:textbox>
            </v:rect>
            <v:rect id="Rectangle 20" o:spid="_x0000_s1039" style="position:absolute;left:19653;top:1156;width:819;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E54D17" w:rsidRDefault="00E54D17" w:rsidP="00316E3F">
                    <w:r>
                      <w:rPr>
                        <w:rFonts w:ascii="Times New Roman" w:hAnsi="Times New Roman"/>
                        <w:b/>
                        <w:bCs/>
                        <w:i/>
                        <w:iCs/>
                        <w:color w:val="000000"/>
                        <w:sz w:val="14"/>
                        <w:szCs w:val="14"/>
                        <w:lang w:val="en-US"/>
                      </w:rPr>
                      <w:t>V.</w:t>
                    </w:r>
                  </w:p>
                </w:txbxContent>
              </v:textbox>
            </v:rect>
            <v:rect id="Rectangle 21" o:spid="_x0000_s1040" style="position:absolute;left:21406;top:1156;width:1162;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E54D17" w:rsidRDefault="00E54D17" w:rsidP="00316E3F">
                    <w:r>
                      <w:rPr>
                        <w:rFonts w:ascii="Times New Roman" w:hAnsi="Times New Roman"/>
                        <w:b/>
                        <w:bCs/>
                        <w:i/>
                        <w:iCs/>
                        <w:color w:val="000000"/>
                        <w:sz w:val="14"/>
                        <w:szCs w:val="14"/>
                        <w:lang w:val="en-US"/>
                      </w:rPr>
                      <w:t>VI.</w:t>
                    </w:r>
                  </w:p>
                </w:txbxContent>
              </v:textbox>
            </v:rect>
            <v:rect id="Rectangle 22" o:spid="_x0000_s1041" style="position:absolute;left:23171;top:1156;width:1511;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E54D17" w:rsidRDefault="00E54D17" w:rsidP="00316E3F">
                    <w:r>
                      <w:rPr>
                        <w:rFonts w:ascii="Times New Roman" w:hAnsi="Times New Roman"/>
                        <w:b/>
                        <w:bCs/>
                        <w:i/>
                        <w:iCs/>
                        <w:color w:val="000000"/>
                        <w:sz w:val="14"/>
                        <w:szCs w:val="14"/>
                        <w:lang w:val="en-US"/>
                      </w:rPr>
                      <w:t>VII.</w:t>
                    </w:r>
                  </w:p>
                </w:txbxContent>
              </v:textbox>
            </v:rect>
            <v:rect id="Rectangle 23" o:spid="_x0000_s1042" style="position:absolute;left:24930;top:1156;width:1854;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E54D17" w:rsidRDefault="00E54D17" w:rsidP="00316E3F">
                    <w:r>
                      <w:rPr>
                        <w:rFonts w:ascii="Times New Roman" w:hAnsi="Times New Roman"/>
                        <w:b/>
                        <w:bCs/>
                        <w:i/>
                        <w:iCs/>
                        <w:color w:val="000000"/>
                        <w:sz w:val="14"/>
                        <w:szCs w:val="14"/>
                        <w:lang w:val="en-US"/>
                      </w:rPr>
                      <w:t>VIII.</w:t>
                    </w:r>
                  </w:p>
                </w:txbxContent>
              </v:textbox>
            </v:rect>
            <v:rect id="Rectangle 24" o:spid="_x0000_s1043" style="position:absolute;left:27172;top:1156;width:1162;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E54D17" w:rsidRDefault="00E54D17" w:rsidP="00316E3F">
                    <w:r>
                      <w:rPr>
                        <w:rFonts w:ascii="Times New Roman" w:hAnsi="Times New Roman"/>
                        <w:b/>
                        <w:bCs/>
                        <w:i/>
                        <w:iCs/>
                        <w:color w:val="000000"/>
                        <w:sz w:val="14"/>
                        <w:szCs w:val="14"/>
                        <w:lang w:val="en-US"/>
                      </w:rPr>
                      <w:t>IX.</w:t>
                    </w:r>
                  </w:p>
                </w:txbxContent>
              </v:textbox>
            </v:rect>
            <v:rect id="Rectangle 25" o:spid="_x0000_s1044" style="position:absolute;left:29267;top:1156;width:819;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E54D17" w:rsidRDefault="00E54D17" w:rsidP="00316E3F">
                    <w:r>
                      <w:rPr>
                        <w:rFonts w:ascii="Times New Roman" w:hAnsi="Times New Roman"/>
                        <w:b/>
                        <w:bCs/>
                        <w:i/>
                        <w:iCs/>
                        <w:color w:val="000000"/>
                        <w:sz w:val="14"/>
                        <w:szCs w:val="14"/>
                        <w:lang w:val="en-US"/>
                      </w:rPr>
                      <w:t>X.</w:t>
                    </w:r>
                  </w:p>
                </w:txbxContent>
              </v:textbox>
            </v:rect>
            <v:rect id="Rectangle 26" o:spid="_x0000_s1045" style="position:absolute;left:31020;top:1156;width:1162;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E54D17" w:rsidRDefault="00E54D17" w:rsidP="00316E3F">
                    <w:r>
                      <w:rPr>
                        <w:rFonts w:ascii="Times New Roman" w:hAnsi="Times New Roman"/>
                        <w:b/>
                        <w:bCs/>
                        <w:i/>
                        <w:iCs/>
                        <w:color w:val="000000"/>
                        <w:sz w:val="14"/>
                        <w:szCs w:val="14"/>
                        <w:lang w:val="en-US"/>
                      </w:rPr>
                      <w:t>XI.</w:t>
                    </w:r>
                  </w:p>
                </w:txbxContent>
              </v:textbox>
            </v:rect>
            <v:rect id="Rectangle 27" o:spid="_x0000_s1046" style="position:absolute;left:32785;top:1156;width:1511;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E54D17" w:rsidRDefault="00E54D17" w:rsidP="00316E3F">
                    <w:r>
                      <w:rPr>
                        <w:rFonts w:ascii="Times New Roman" w:hAnsi="Times New Roman"/>
                        <w:b/>
                        <w:bCs/>
                        <w:i/>
                        <w:iCs/>
                        <w:color w:val="000000"/>
                        <w:sz w:val="14"/>
                        <w:szCs w:val="14"/>
                        <w:lang w:val="en-US"/>
                      </w:rPr>
                      <w:t>XII.</w:t>
                    </w:r>
                  </w:p>
                </w:txbxContent>
              </v:textbox>
            </v:rect>
            <v:rect id="Rectangle 28" o:spid="_x0000_s1047" style="position:absolute;left:35153;top:1156;width:572;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E54D17" w:rsidRDefault="00E54D17" w:rsidP="00316E3F">
                    <w:r>
                      <w:rPr>
                        <w:rFonts w:ascii="Times New Roman" w:hAnsi="Times New Roman"/>
                        <w:b/>
                        <w:bCs/>
                        <w:i/>
                        <w:iCs/>
                        <w:color w:val="000000"/>
                        <w:sz w:val="14"/>
                        <w:szCs w:val="14"/>
                        <w:lang w:val="en-US"/>
                      </w:rPr>
                      <w:t>I.</w:t>
                    </w:r>
                  </w:p>
                </w:txbxContent>
              </v:textbox>
            </v:rect>
            <v:rect id="Rectangle 29" o:spid="_x0000_s1048" style="position:absolute;left:36912;top:1156;width:915;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E54D17" w:rsidRDefault="00E54D17" w:rsidP="00316E3F">
                    <w:r>
                      <w:rPr>
                        <w:rFonts w:ascii="Times New Roman" w:hAnsi="Times New Roman"/>
                        <w:b/>
                        <w:bCs/>
                        <w:i/>
                        <w:iCs/>
                        <w:color w:val="000000"/>
                        <w:sz w:val="14"/>
                        <w:szCs w:val="14"/>
                        <w:lang w:val="en-US"/>
                      </w:rPr>
                      <w:t>II.</w:t>
                    </w:r>
                  </w:p>
                </w:txbxContent>
              </v:textbox>
            </v:rect>
            <v:rect id="Rectangle 30" o:spid="_x0000_s1049" style="position:absolute;left:38678;top:1156;width:1263;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E54D17" w:rsidRDefault="00E54D17" w:rsidP="00316E3F">
                    <w:r>
                      <w:rPr>
                        <w:rFonts w:ascii="Times New Roman" w:hAnsi="Times New Roman"/>
                        <w:b/>
                        <w:bCs/>
                        <w:i/>
                        <w:iCs/>
                        <w:color w:val="000000"/>
                        <w:sz w:val="14"/>
                        <w:szCs w:val="14"/>
                        <w:lang w:val="en-US"/>
                      </w:rPr>
                      <w:t>III.</w:t>
                    </w:r>
                  </w:p>
                </w:txbxContent>
              </v:textbox>
            </v:rect>
            <v:rect id="Rectangle 31" o:spid="_x0000_s1050" style="position:absolute;left:40653;top:1156;width:1162;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E54D17" w:rsidRDefault="00E54D17" w:rsidP="00316E3F">
                    <w:r>
                      <w:rPr>
                        <w:rFonts w:ascii="Times New Roman" w:hAnsi="Times New Roman"/>
                        <w:b/>
                        <w:bCs/>
                        <w:i/>
                        <w:iCs/>
                        <w:color w:val="000000"/>
                        <w:sz w:val="14"/>
                        <w:szCs w:val="14"/>
                        <w:lang w:val="en-US"/>
                      </w:rPr>
                      <w:t>IV.</w:t>
                    </w:r>
                  </w:p>
                </w:txbxContent>
              </v:textbox>
            </v:rect>
            <v:rect id="Rectangle 32" o:spid="_x0000_s1051" style="position:absolute;left:42742;top:1156;width:819;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E54D17" w:rsidRDefault="00E54D17" w:rsidP="00316E3F">
                    <w:r>
                      <w:rPr>
                        <w:rFonts w:ascii="Times New Roman" w:hAnsi="Times New Roman"/>
                        <w:b/>
                        <w:bCs/>
                        <w:i/>
                        <w:iCs/>
                        <w:color w:val="000000"/>
                        <w:sz w:val="14"/>
                        <w:szCs w:val="14"/>
                        <w:lang w:val="en-US"/>
                      </w:rPr>
                      <w:t>V.</w:t>
                    </w:r>
                  </w:p>
                </w:txbxContent>
              </v:textbox>
            </v:rect>
            <v:rect id="Rectangle 33" o:spid="_x0000_s1052" style="position:absolute;left:44501;top:1156;width:1162;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E54D17" w:rsidRDefault="00E54D17" w:rsidP="00316E3F">
                    <w:r>
                      <w:rPr>
                        <w:rFonts w:ascii="Times New Roman" w:hAnsi="Times New Roman"/>
                        <w:b/>
                        <w:bCs/>
                        <w:i/>
                        <w:iCs/>
                        <w:color w:val="000000"/>
                        <w:sz w:val="14"/>
                        <w:szCs w:val="14"/>
                        <w:lang w:val="en-US"/>
                      </w:rPr>
                      <w:t>VI.</w:t>
                    </w:r>
                  </w:p>
                </w:txbxContent>
              </v:textbox>
            </v:rect>
            <v:rect id="Rectangle 34" o:spid="_x0000_s1053" style="position:absolute;left:46266;top:1156;width:1511;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E54D17" w:rsidRDefault="00E54D17" w:rsidP="00316E3F">
                    <w:r>
                      <w:rPr>
                        <w:rFonts w:ascii="Times New Roman" w:hAnsi="Times New Roman"/>
                        <w:b/>
                        <w:bCs/>
                        <w:i/>
                        <w:iCs/>
                        <w:color w:val="000000"/>
                        <w:sz w:val="14"/>
                        <w:szCs w:val="14"/>
                        <w:lang w:val="en-US"/>
                      </w:rPr>
                      <w:t>VII.</w:t>
                    </w:r>
                  </w:p>
                </w:txbxContent>
              </v:textbox>
            </v:rect>
            <v:rect id="Rectangle 35" o:spid="_x0000_s1054" style="position:absolute;left:48018;top:1156;width:1855;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E54D17" w:rsidRDefault="00E54D17" w:rsidP="00316E3F">
                    <w:r>
                      <w:rPr>
                        <w:rFonts w:ascii="Times New Roman" w:hAnsi="Times New Roman"/>
                        <w:b/>
                        <w:bCs/>
                        <w:i/>
                        <w:iCs/>
                        <w:color w:val="000000"/>
                        <w:sz w:val="14"/>
                        <w:szCs w:val="14"/>
                        <w:lang w:val="en-US"/>
                      </w:rPr>
                      <w:t>VIII.</w:t>
                    </w:r>
                  </w:p>
                </w:txbxContent>
              </v:textbox>
            </v:rect>
            <v:rect id="Rectangle 36" o:spid="_x0000_s1055" style="position:absolute;left:50260;top:1156;width:1162;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E54D17" w:rsidRDefault="00E54D17" w:rsidP="00316E3F">
                    <w:r>
                      <w:rPr>
                        <w:rFonts w:ascii="Times New Roman" w:hAnsi="Times New Roman"/>
                        <w:b/>
                        <w:bCs/>
                        <w:i/>
                        <w:iCs/>
                        <w:color w:val="000000"/>
                        <w:sz w:val="14"/>
                        <w:szCs w:val="14"/>
                        <w:lang w:val="en-US"/>
                      </w:rPr>
                      <w:t>IX.</w:t>
                    </w:r>
                  </w:p>
                </w:txbxContent>
              </v:textbox>
            </v:rect>
            <v:rect id="Rectangle 37" o:spid="_x0000_s1056" style="position:absolute;left:52356;top:1156;width:819;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E54D17" w:rsidRDefault="00E54D17" w:rsidP="00316E3F">
                    <w:r>
                      <w:rPr>
                        <w:rFonts w:ascii="Times New Roman" w:hAnsi="Times New Roman"/>
                        <w:b/>
                        <w:bCs/>
                        <w:i/>
                        <w:iCs/>
                        <w:color w:val="000000"/>
                        <w:sz w:val="14"/>
                        <w:szCs w:val="14"/>
                        <w:lang w:val="en-US"/>
                      </w:rPr>
                      <w:t>X.</w:t>
                    </w:r>
                  </w:p>
                </w:txbxContent>
              </v:textbox>
            </v:rect>
            <v:rect id="Rectangle 38" o:spid="_x0000_s1057" style="position:absolute;left:54114;top:1156;width:1163;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E54D17" w:rsidRDefault="00E54D17" w:rsidP="00316E3F">
                    <w:r>
                      <w:rPr>
                        <w:rFonts w:ascii="Times New Roman" w:hAnsi="Times New Roman"/>
                        <w:b/>
                        <w:bCs/>
                        <w:i/>
                        <w:iCs/>
                        <w:color w:val="000000"/>
                        <w:sz w:val="14"/>
                        <w:szCs w:val="14"/>
                        <w:lang w:val="en-US"/>
                      </w:rPr>
                      <w:t>XI.</w:t>
                    </w:r>
                  </w:p>
                </w:txbxContent>
              </v:textbox>
            </v:rect>
            <v:rect id="Rectangle 39" o:spid="_x0000_s1058" style="position:absolute;left:55880;top:1156;width:1511;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E54D17" w:rsidRDefault="00E54D17" w:rsidP="00316E3F">
                    <w:r>
                      <w:rPr>
                        <w:rFonts w:ascii="Times New Roman" w:hAnsi="Times New Roman"/>
                        <w:b/>
                        <w:bCs/>
                        <w:i/>
                        <w:iCs/>
                        <w:color w:val="000000"/>
                        <w:sz w:val="14"/>
                        <w:szCs w:val="14"/>
                        <w:lang w:val="en-US"/>
                      </w:rPr>
                      <w:t>XII.</w:t>
                    </w:r>
                  </w:p>
                </w:txbxContent>
              </v:textbox>
            </v:rect>
            <v:rect id="Rectangle 40" o:spid="_x0000_s1059" style="position:absolute;left:1499;top:3283;width:1117;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E54D17" w:rsidRDefault="00E54D17" w:rsidP="00316E3F">
                    <w:r>
                      <w:rPr>
                        <w:rFonts w:ascii="Times New Roman" w:hAnsi="Times New Roman"/>
                        <w:b/>
                        <w:bCs/>
                        <w:i/>
                        <w:iCs/>
                        <w:color w:val="000000"/>
                        <w:sz w:val="14"/>
                        <w:szCs w:val="14"/>
                        <w:lang w:val="en-US"/>
                      </w:rPr>
                      <w:t>1.1</w:t>
                    </w:r>
                  </w:p>
                </w:txbxContent>
              </v:textbox>
            </v:rect>
            <v:rect id="Rectangle 41" o:spid="_x0000_s1060" style="position:absolute;left:1499;top:6471;width:1117;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E54D17" w:rsidRDefault="00E54D17" w:rsidP="00316E3F">
                    <w:r>
                      <w:rPr>
                        <w:rFonts w:ascii="Times New Roman" w:hAnsi="Times New Roman"/>
                        <w:b/>
                        <w:bCs/>
                        <w:i/>
                        <w:iCs/>
                        <w:color w:val="000000"/>
                        <w:sz w:val="14"/>
                        <w:szCs w:val="14"/>
                        <w:lang w:val="en-US"/>
                      </w:rPr>
                      <w:t>1.2</w:t>
                    </w:r>
                  </w:p>
                </w:txbxContent>
              </v:textbox>
            </v:rect>
            <v:rect id="Rectangle 42" o:spid="_x0000_s1061" style="position:absolute;left:5347;top:9658;width:1117;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E54D17" w:rsidRDefault="00E54D17" w:rsidP="00316E3F">
                    <w:r>
                      <w:rPr>
                        <w:rFonts w:ascii="Times New Roman" w:hAnsi="Times New Roman"/>
                        <w:b/>
                        <w:bCs/>
                        <w:i/>
                        <w:iCs/>
                        <w:color w:val="000000"/>
                        <w:sz w:val="14"/>
                        <w:szCs w:val="14"/>
                        <w:lang w:val="en-US"/>
                      </w:rPr>
                      <w:t>1.3</w:t>
                    </w:r>
                  </w:p>
                </w:txbxContent>
              </v:textbox>
            </v:rect>
            <v:rect id="Rectangle 43" o:spid="_x0000_s1062" style="position:absolute;left:8985;top:12846;width:1340;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E54D17" w:rsidRDefault="00E54D17" w:rsidP="00316E3F">
                    <w:r>
                      <w:rPr>
                        <w:rFonts w:ascii="Times New Roman" w:hAnsi="Times New Roman"/>
                        <w:b/>
                        <w:bCs/>
                        <w:i/>
                        <w:iCs/>
                        <w:color w:val="000000"/>
                        <w:sz w:val="14"/>
                        <w:szCs w:val="14"/>
                        <w:lang w:val="en-US"/>
                      </w:rPr>
                      <w:t>2.1.</w:t>
                    </w:r>
                  </w:p>
                </w:txbxContent>
              </v:textbox>
            </v:rect>
            <v:rect id="Rectangle 44" o:spid="_x0000_s1063" style="position:absolute;left:8985;top:16122;width:1118;height:356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E54D17" w:rsidRDefault="00E54D17" w:rsidP="00316E3F">
                    <w:r>
                      <w:rPr>
                        <w:rFonts w:ascii="Times New Roman" w:hAnsi="Times New Roman"/>
                        <w:b/>
                        <w:bCs/>
                        <w:i/>
                        <w:iCs/>
                        <w:color w:val="000000"/>
                        <w:sz w:val="14"/>
                        <w:szCs w:val="14"/>
                        <w:lang w:val="en-US"/>
                      </w:rPr>
                      <w:t>2.2</w:t>
                    </w:r>
                  </w:p>
                </w:txbxContent>
              </v:textbox>
            </v:rect>
            <v:rect id="Rectangle 45" o:spid="_x0000_s1064" style="position:absolute;left:9011;top:19151;width:1117;height:356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E54D17" w:rsidRDefault="00E54D17" w:rsidP="00316E3F">
                    <w:r>
                      <w:rPr>
                        <w:rFonts w:ascii="Times New Roman" w:hAnsi="Times New Roman"/>
                        <w:b/>
                        <w:bCs/>
                        <w:i/>
                        <w:iCs/>
                        <w:color w:val="000000"/>
                        <w:sz w:val="14"/>
                        <w:szCs w:val="14"/>
                        <w:lang w:val="en-US"/>
                      </w:rPr>
                      <w:t>2.3</w:t>
                    </w:r>
                  </w:p>
                </w:txbxContent>
              </v:textbox>
            </v:rect>
            <v:rect id="Rectangle 47" o:spid="_x0000_s1065" style="position:absolute;left:25667;top:25501;width:450;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E54D17" w:rsidRDefault="00E54D17" w:rsidP="00316E3F">
                    <w:r>
                      <w:rPr>
                        <w:rFonts w:ascii="Times New Roman" w:hAnsi="Times New Roman"/>
                        <w:b/>
                        <w:bCs/>
                        <w:i/>
                        <w:iCs/>
                        <w:color w:val="000000"/>
                        <w:sz w:val="14"/>
                        <w:szCs w:val="14"/>
                        <w:lang w:val="en-US"/>
                      </w:rPr>
                      <w:t>3</w:t>
                    </w:r>
                  </w:p>
                </w:txbxContent>
              </v:textbox>
            </v:rect>
            <v:rect id="Rectangle 51" o:spid="_x0000_s1066" style="position:absolute;left:12802;top:89;width:8299;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E54D17" w:rsidRDefault="00E54D17" w:rsidP="00316E3F">
                    <w:r>
                      <w:rPr>
                        <w:rFonts w:ascii="Times New Roman" w:hAnsi="Times New Roman"/>
                        <w:b/>
                        <w:bCs/>
                        <w:i/>
                        <w:iCs/>
                        <w:color w:val="000000"/>
                        <w:sz w:val="14"/>
                        <w:szCs w:val="14"/>
                        <w:lang w:val="en-US"/>
                      </w:rPr>
                      <w:t>2013.01.01-2013.06.30</w:t>
                    </w:r>
                  </w:p>
                </w:txbxContent>
              </v:textbox>
            </v:rect>
            <v:rect id="Rectangle 52" o:spid="_x0000_s1067" style="position:absolute;left:24778;top:89;width:8299;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E54D17" w:rsidRDefault="00E54D17" w:rsidP="00316E3F">
                    <w:r>
                      <w:rPr>
                        <w:rFonts w:ascii="Times New Roman" w:hAnsi="Times New Roman"/>
                        <w:b/>
                        <w:bCs/>
                        <w:i/>
                        <w:iCs/>
                        <w:color w:val="000000"/>
                        <w:sz w:val="14"/>
                        <w:szCs w:val="14"/>
                        <w:lang w:val="en-US"/>
                      </w:rPr>
                      <w:t>2013.07.01-2013.12.31</w:t>
                    </w:r>
                  </w:p>
                </w:txbxContent>
              </v:textbox>
            </v:rect>
            <v:rect id="Rectangle 53" o:spid="_x0000_s1068" style="position:absolute;left:36328;top:89;width:8300;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E54D17" w:rsidRDefault="00E54D17" w:rsidP="00316E3F">
                    <w:r>
                      <w:rPr>
                        <w:rFonts w:ascii="Times New Roman" w:hAnsi="Times New Roman"/>
                        <w:b/>
                        <w:bCs/>
                        <w:i/>
                        <w:iCs/>
                        <w:color w:val="000000"/>
                        <w:sz w:val="14"/>
                        <w:szCs w:val="14"/>
                        <w:lang w:val="en-US"/>
                      </w:rPr>
                      <w:t>2014.01.01-2014.06.30</w:t>
                    </w:r>
                  </w:p>
                </w:txbxContent>
              </v:textbox>
            </v:rect>
            <v:rect id="Rectangle 54" o:spid="_x0000_s1069" style="position:absolute;left:47872;top:89;width:8300;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E54D17" w:rsidRDefault="00E54D17" w:rsidP="00316E3F">
                    <w:r>
                      <w:rPr>
                        <w:rFonts w:ascii="Times New Roman" w:hAnsi="Times New Roman"/>
                        <w:b/>
                        <w:bCs/>
                        <w:i/>
                        <w:iCs/>
                        <w:color w:val="000000"/>
                        <w:sz w:val="14"/>
                        <w:szCs w:val="14"/>
                        <w:lang w:val="en-US"/>
                      </w:rPr>
                      <w:t>2014.07.01-2014.12.31</w:t>
                    </w:r>
                  </w:p>
                </w:txbxContent>
              </v:textbox>
            </v:rect>
            <v:rect id="Rectangle 55" o:spid="_x0000_s1070" style="position:absolute;left:1232;top:89;width:8522;height:356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E54D17" w:rsidRDefault="00E54D17" w:rsidP="00316E3F">
                    <w:r>
                      <w:rPr>
                        <w:rFonts w:ascii="Times New Roman" w:hAnsi="Times New Roman"/>
                        <w:b/>
                        <w:bCs/>
                        <w:i/>
                        <w:iCs/>
                        <w:color w:val="000000"/>
                        <w:sz w:val="14"/>
                        <w:szCs w:val="14"/>
                        <w:lang w:val="en-US"/>
                      </w:rPr>
                      <w:t>2012.09.01-2012.12.31.</w:t>
                    </w:r>
                  </w:p>
                </w:txbxContent>
              </v:textbox>
            </v:rect>
            <v:line id="Line 56" o:spid="_x0000_s1071" style="position:absolute;visibility:visible" from="0,0" to="0,6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n8QAAADbAAAADwAAAGRycy9kb3ducmV2LnhtbESPQWvCQBSE70L/w/IK3upGizZNs0qR&#10;ivVmUwM9PrKvyWL2bciuGv99Vyh4HGbmGyZfDbYVZ+q9caxgOklAEFdOG64VHL43TykIH5A1to5J&#10;wZU8rJYPoxwz7S78Reci1CJC2GeooAmhy6T0VUMW/cR1xNH7db3FEGVfS93jJcJtK2dJspAWDceF&#10;BjtaN1Qdi5NVYPaL7Xz3Ur6W8mMbpj/pMTX2oNT4cXh/AxFoCPfwf/tTK5g/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6qfxAAAANsAAAAPAAAAAAAAAAAA&#10;AAAAAKECAABkcnMvZG93bnJldi54bWxQSwUGAAAAAAQABAD5AAAAkgMAAAAA&#10;" strokeweight="0"/>
            <v:rect id="Rectangle 57" o:spid="_x0000_s1072" style="position:absolute;width:69;height:6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line id="Line 58" o:spid="_x0000_s1073" style="position:absolute;visibility:visible" from="0,7473" to="0,36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XcMQAAADbAAAADwAAAGRycy9kb3ducmV2LnhtbESPT2vCQBTE7wW/w/IEb3WjEBujGxGp&#10;2N5a/4DHR/aZLMm+Ddmtpt++Wyj0OMzMb5j1ZrCtuFPvjWMFs2kCgrh02nCl4HzaP2cgfEDW2Dom&#10;Bd/kYVOMntaYa/fgT7ofQyUihH2OCuoQulxKX9Zk0U9dRxy9m+sthij7SuoeHxFuWzlPkoW0aDgu&#10;1NjRrqayOX5ZBeZjcUjfXy7Li3w9hNk1azJjz0pNxs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mpdwxAAAANsAAAAPAAAAAAAAAAAA&#10;AAAAAKECAABkcnMvZG93bnJldi54bWxQSwUGAAAAAAQABAD5AAAAkgMAAAAA&#10;" strokeweight="0"/>
            <v:rect id="Rectangle 59" o:spid="_x0000_s1074" style="position:absolute;top:7473;width:69;height:28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v:line id="Line 60" o:spid="_x0000_s1075" style="position:absolute;visibility:visible" from="10496,69" to="10496,36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SsnMMAAADbAAAADwAAAGRycy9kb3ducmV2LnhtbESPT4vCMBTE7wt+h/AEb2vqglqrUURW&#10;dG/rP/D4aJ5tsHkpTdT67c3CgsdhZn7DzBatrcSdGm8cKxj0ExDEudOGCwXHw/ozBeEDssbKMSl4&#10;kofFvPMxw0y7B+/ovg+FiBD2GSooQ6gzKX1ekkXfdzVx9C6usRiibAqpG3xEuK3kV5KMpEXDcaHE&#10;mlYl5df9zSowv6PN8Gd8mpzk9yYMzuk1NfaoVK/bLqcgArXhHf5vb7WC4Rj+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ErJzDAAAA2wAAAA8AAAAAAAAAAAAA&#10;AAAAoQIAAGRycy9kb3ducmV2LnhtbFBLBQYAAAAABAAEAPkAAACRAwAAAAA=&#10;" strokeweight="0"/>
            <v:rect id="Rectangle 61" o:spid="_x0000_s1076" style="position:absolute;left:10496;top:69;width:70;height:36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line id="Line 62" o:spid="_x0000_s1077" style="position:absolute;visibility:visible" from="22923,69" to="22923,36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ddcQAAADbAAAADwAAAGRycy9kb3ducmV2LnhtbESPQWvCQBSE7wX/w/IK3upGQZukriJS&#10;SXurUaHHR/Y1Wcy+DdmtSf99t1DwOMzMN8x6O9pW3Kj3xrGC+SwBQVw5bbhWcD4dnlIQPiBrbB2T&#10;gh/ysN1MHtaYazfwkW5lqEWEsM9RQRNCl0vpq4Ys+pnriKP35XqLIcq+lrrHIcJtKxdJspIWDceF&#10;BjvaN1Rdy2+rwHysiuX78yW7yNcizD/Ta2rsWanp47h7ARFoDPfwf/tNK1hm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1511xAAAANsAAAAPAAAAAAAAAAAA&#10;AAAAAKECAABkcnMvZG93bnJldi54bWxQSwUGAAAAAAQABAD5AAAAkgMAAAAA&#10;" strokeweight="0"/>
            <v:rect id="Rectangle 63" o:spid="_x0000_s1078" style="position:absolute;left:22923;top:69;width:64;height:36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line id="Line 64" o:spid="_x0000_s1079" style="position:absolute;visibility:visible" from="34467,69" to="34467,36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1bzsMAAADbAAAADwAAAGRycy9kb3ducmV2LnhtbESPT2vCQBTE74V+h+UVvNVNBNM0uoqI&#10;xXqr/6DHR/aZLGbfhuxW02/vCoLHYWZ+w0znvW3EhTpvHCtIhwkI4tJpw5WCw/7rPQfhA7LGxjEp&#10;+CcP89nryxQL7a68pcsuVCJC2BeooA6hLaT0ZU0W/dC1xNE7uc5iiLKrpO7wGuG2kaMkyaRFw3Gh&#10;xpaWNZXn3Z9VYH6y9Xjzcfw8ytU6pL/5OTf2oNTgrV9MQATqwzP8aH9rBVkK9y/xB8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NW87DAAAA2wAAAA8AAAAAAAAAAAAA&#10;AAAAoQIAAGRycy9kb3ducmV2LnhtbFBLBQYAAAAABAAEAPkAAACRAwAAAAA=&#10;" strokeweight="0"/>
            <v:rect id="Rectangle 65" o:spid="_x0000_s1080" style="position:absolute;left:34467;top:69;width:70;height:36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line id="Line 66" o:spid="_x0000_s1081" style="position:absolute;visibility:visible" from="46012,69" to="46012,36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NgIsQAAADbAAAADwAAAGRycy9kb3ducmV2LnhtbESPT2vCQBTE74LfYXmCN92oNK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2AixAAAANsAAAAPAAAAAAAAAAAA&#10;AAAAAKECAABkcnMvZG93bnJldi54bWxQSwUGAAAAAAQABAD5AAAAkgMAAAAA&#10;" strokeweight="0"/>
            <v:rect id="Rectangle 67" o:spid="_x0000_s1082" style="position:absolute;left:46012;top:69;width:69;height:36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v:line id="Line 68" o:spid="_x0000_s1083" style="position:absolute;visibility:visible" from="57556,69" to="57556,36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dzcQAAADbAAAADwAAAGRycy9kb3ducmV2LnhtbESPT2vCQBTE7wW/w/IK3urGgmlM3YgU&#10;Rb21/oEeH9nXZEn2bciuGr+9Wyj0OMzMb5jFcrCtuFLvjWMF00kCgrh02nCl4HTcvGQgfEDW2Dom&#10;BXfysCxGTwvMtbvxF10PoRIRwj5HBXUIXS6lL2uy6CeuI47ej+sthij7SuoebxFuW/maJKm0aDgu&#10;1NjRR01lc7hYBeYz3c72b+f5Wa63YfqdNZmxJ6XGz8PqHUSgIfyH/9o7rSCdwe+X+AN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9l3NxAAAANsAAAAPAAAAAAAAAAAA&#10;AAAAAKECAABkcnMvZG93bnJldi54bWxQSwUGAAAAAAQABAD5AAAAkgMAAAAA&#10;" strokeweight="0"/>
            <v:rect id="Rectangle 69" o:spid="_x0000_s1084" style="position:absolute;left:57556;top:69;width:70;height:361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g8MYA&#10;AADbAAAADwAAAGRycy9kb3ducmV2LnhtbESPT2vCQBTE7wW/w/IKvdVNxQaNbkQLQi8F/x309sw+&#10;k5Ds23R3q2k/vVso9DjMzG+Y+aI3rbiS87VlBS/DBARxYXXNpYLDfv08AeEDssbWMin4Jg+LfPAw&#10;x0zbG2/puguliBD2GSqoQugyKX1RkUE/tB1x9C7WGQxRulJqh7cIN60cJUkqDdYcFyrs6K2iotl9&#10;GQWr6WT1uRnzx8/2fKLT8dy8jlyi1NNjv5yBCNSH//Bf+10rSF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g8MYAAADbAAAADwAAAAAAAAAAAAAAAACYAgAAZHJz&#10;L2Rvd25yZXYueG1sUEsFBgAAAAAEAAQA9QAAAIsDAAAAAA==&#10;" fillcolor="black" stroked="f"/>
            <v:line id="Line 70" o:spid="_x0000_s1085" style="position:absolute;visibility:visible" from="69,0" to="576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hmIcQAAADbAAAADwAAAGRycy9kb3ducmV2LnhtbESPT2vCQBTE7wW/w/KE3upGwRijGxGp&#10;2N5a/4DHR/aZLMm+Ddmtpt++Wyj0OMzMb5j1ZrCtuFPvjWMF00kCgrh02nCl4Hzav2QgfEDW2Dom&#10;Bd/kYVOMntaYa/fgT7ofQyUihH2OCuoQulxKX9Zk0U9cRxy9m+sthij7SuoeHxFuWzlLklRaNBwX&#10;auxoV1PZHL+sAvORHubvi8vyIl8PYXrNmszYs1LP42G7AhFoCP/hv/abVpAu4P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aGYhxAAAANsAAAAPAAAAAAAAAAAA&#10;AAAAAKECAABkcnMvZG93bnJldi54bWxQSwUGAAAAAAQABAD5AAAAkgMAAAAA&#10;" strokeweight="0"/>
            <v:rect id="Rectangle 71" o:spid="_x0000_s1086" style="position:absolute;left:69;width:57557;height: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line id="Line 72" o:spid="_x0000_s1087" style="position:absolute;visibility:visible" from="69,1060" to="57626,1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XyMQAAADbAAAADwAAAGRycy9kb3ducmV2LnhtbESPT2vCQBTE7wW/w/KE3uomhaYxuopI&#10;RXtr/QMeH9lnsph9G7JrjN++Wyj0OMzMb5j5crCN6KnzxrGCdJKAIC6dNlwpOB42LzkIH5A1No5J&#10;wYM8LBejpzkW2t35m/p9qESEsC9QQR1CW0jpy5os+olriaN3cZ3FEGVXSd3hPcJtI1+TJJMWDceF&#10;Glta11Re9zerwHxl27fP99P0JD+2IT3n19zYo1LP42E1AxFoCP/hv/ZOK8i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u1fIxAAAANsAAAAPAAAAAAAAAAAA&#10;AAAAAKECAABkcnMvZG93bnJldi54bWxQSwUGAAAAAAQABAD5AAAAkgMAAAAA&#10;" strokeweight="0"/>
            <v:rect id="Rectangle 73" o:spid="_x0000_s1088" style="position:absolute;left:69;top:1060;width:57557;height: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line id="Line 74" o:spid="_x0000_s1089" style="position:absolute;visibility:visible" from="69,2127" to="57626,2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NE8QAAADbAAAADwAAAGRycy9kb3ducmV2LnhtbESPT2vCQBTE7wW/w/IK3uomghpTNyKi&#10;2N5a/0CPj+xrsiT7NmRXjd++Wyj0OMzMb5jVerCtuFHvjWMF6SQBQVw6bbhScD7tXzIQPiBrbB2T&#10;ggd5WBejpxXm2t35k27HUIkIYZ+jgjqELpfSlzVZ9BPXEUfv2/UWQ5R9JXWP9wi3rZwmyVxaNBwX&#10;auxoW1PZHK9WgfmYH2bvi8vyIneHkH5lTWbsWanx87B5BR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M0TxAAAANsAAAAPAAAAAAAAAAAA&#10;AAAAAKECAABkcnMvZG93bnJldi54bWxQSwUGAAAAAAQABAD5AAAAkgMAAAAA&#10;" strokeweight="0"/>
            <v:rect id="Rectangle 75" o:spid="_x0000_s1090" style="position:absolute;left:69;top:2127;width:57557;height: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line id="Line 76" o:spid="_x0000_s1091" style="position:absolute;visibility:visible" from="69,36131" to="57626,36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2/8QAAADbAAAADwAAAGRycy9kb3ducmV2LnhtbESPQWvCQBSE70L/w/IKvdWNL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vb/xAAAANsAAAAPAAAAAAAAAAAA&#10;AAAAAKECAABkcnMvZG93bnJldi54bWxQSwUGAAAAAAQABAD5AAAAkgMAAAAA&#10;" strokeweight="0"/>
            <v:rect id="Rectangle 77" o:spid="_x0000_s1092" style="position:absolute;left:69;top:36131;width:57557;height: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NwcUA&#10;AADbAAAADwAAAGRycy9kb3ducmV2LnhtbESPQWsCMRSE74L/ITzBm2YVrXY1ihYKvQjV9lBvz81z&#10;d3Hzsk2irv76Rih4HGbmG2a+bEwlLuR8aVnBoJ+AIM6sLjlX8P313puC8AFZY2WZFNzIw3LRbs0x&#10;1fbKW7rsQi4ihH2KCooQ6lRKnxVk0PdtTRy9o3UGQ5Qul9rhNcJNJYdJ8iINlhwXCqzpraDstDsb&#10;BevX6fr3c8Sb+/awp/3P4TQeukSpbqdZzUAEasIz/N/+0AomI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83BxQAAANsAAAAPAAAAAAAAAAAAAAAAAJgCAABkcnMv&#10;ZG93bnJldi54bWxQSwUGAAAAAAQABAD1AAAAigMAAAAA&#10;" fillcolor="black" stroked="f"/>
            <v:shape id="Freeform 78" o:spid="_x0000_s1093" style="position:absolute;left:7016;top:7086;width:477;height:2477;visibility:visible;mso-wrap-style:square;v-text-anchor:top" coordsize="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obsQA&#10;AADbAAAADwAAAGRycy9kb3ducmV2LnhtbESPzWrDMBCE74G8g9hAb4ncQuPgRA4lkOLQQ4lj6HVr&#10;rX+ItTKWartvXxUKPQ4z8w1zOM6mEyMNrrWs4HETgSAurW65VlDczusdCOeRNXaWScE3OTimy8UB&#10;E20nvtKY+1oECLsEFTTe94mUrmzIoNvYnjh4lR0M+iCHWuoBpwA3nXyKoq002HJYaLCnU0PlPf8y&#10;Cuorv2N8+bgUY7/9fM0q+1bKTKmH1fyyB+Fp9v/hv3amFcTP8Psl/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RaG7EAAAA2wAAAA8AAAAAAAAAAAAAAAAAmAIAAGRycy9k&#10;b3ducmV2LnhtbFBLBQYAAAAABAAEAPUAAACJAwAAAAA=&#10;" path="m50,r,327l25,327,25,,50,xm75,315l37,390,,315r75,xe" fillcolor="black" strokeweight="0">
              <v:path arrowok="t" o:connecttype="custom" o:connectlocs="31750,0;31750,207645;15875,207645;15875,0;31750,0;47625,200025;23495,247650;0,200025;47625,200025" o:connectangles="0,0,0,0,0,0,0,0,0"/>
              <o:lock v:ext="edit" verticies="t"/>
            </v:shape>
            <v:rect id="Rectangle 79" o:spid="_x0000_s1094" style="position:absolute;left:6711;top:7054;width:597;height:1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7nsIA&#10;AADbAAAADwAAAGRycy9kb3ducmV2LnhtbESPzarCMBSE94LvEI7gTlMVVKpRxIsiuvJn4fLQHNtq&#10;c1KaXK0+vREEl8PMfMNM57UpxJ0ql1tW0OtGIIgTq3NOFZyOq84YhPPIGgvLpOBJDuazZmOKsbYP&#10;3tP94FMRIOxiVJB5X8ZSuiQjg65rS+LgXWxl0AdZpVJX+AhwU8h+FA2lwZzDQoYlLTNKbod/o+C8&#10;6w9udi1T91rZy992dH0m55dS7Va9mIDwVPtf+NveaAWjIXy+hB8gZ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6TuewgAAANsAAAAPAAAAAAAAAAAAAAAAAJgCAABkcnMvZG93&#10;bnJldi54bWxQSwUGAAAAAAQABAD1AAAAhwMAAAAA&#10;" fillcolor="black" strokeweight="0">
              <v:stroke joinstyle="round"/>
            </v:rect>
            <v:shape id="Freeform 80" o:spid="_x0000_s1095" style="position:absolute;left:12801;top:10902;width:476;height:5322;visibility:visible;mso-wrap-style:square;v-text-anchor:top" coordsize="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9TgsMA&#10;AADbAAAADwAAAGRycy9kb3ducmV2LnhtbESPQWuDQBSE74X8h+UVeqtre4jFZJUQSFF6KCZCri/u&#10;i0rct+Jujf333UKhx2FmvmG2+WIGMdPkessKXqIYBHFjdc+tgvp0eH4D4TyyxsEyKfgmB3m2ethi&#10;qu2dK5qPvhUBwi5FBZ33Yyqlazoy6CI7EgfvaieDPsiplXrCe4CbQb7G8Voa7DksdDjSvqPmdvwy&#10;CtqKPzEpz2U9j+vLe3G1H40slHp6XHYbEJ4W/x/+axdaQZLA75f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9TgsMAAADbAAAADwAAAAAAAAAAAAAAAACYAgAAZHJzL2Rv&#10;d25yZXYueG1sUEsFBgAAAAAEAAQA9QAAAIgDAAAAAA==&#10;" path="m50,r,327l25,327,25,,50,xm75,315l38,390,,315r75,xe" fillcolor="black" strokeweight="0">
              <v:path arrowok="t" o:connecttype="custom" o:connectlocs="31750,0;31750,446170;15875,446170;15875,0;31750,0;47625,429797;24130,532129;0,429797;47625,429797" o:connectangles="0,0,0,0,0,0,0,0,0"/>
              <o:lock v:ext="edit" verticies="t"/>
            </v:shape>
            <v:shape id="Freeform 82" o:spid="_x0000_s1096" style="position:absolute;left:12661;top:10426;width:477;height:2477;visibility:visible;mso-wrap-style:square;v-text-anchor:top" coordsize="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ia8QA&#10;AADbAAAADwAAAGRycy9kb3ducmV2LnhtbESPzWrDMBCE74W8g9hAb43cHuLUiRxKIMUmh+I00OvW&#10;Wv8Qa2Us1XbfvgoUchxm5htmt59NJ0YaXGtZwfMqAkFcWt1yreDyeXzagHAeWWNnmRT8koN9unjY&#10;YaLtxAWNZ1+LAGGXoILG+z6R0pUNGXQr2xMHr7KDQR/kUEs94BTgppMvUbSWBlsOCw32dGiovJ5/&#10;jIK64A+M86/8Mvbr7/essqdSZko9Lue3LQhPs7+H/9uZVhC/wu1L+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cYmvEAAAA2wAAAA8AAAAAAAAAAAAAAAAAmAIAAGRycy9k&#10;b3ducmV2LnhtbFBLBQYAAAAABAAEAPUAAACJAwAAAAA=&#10;" path="m50,r,327l25,327,25,,50,xm75,315l37,390,,315r75,xe" fillcolor="black" strokeweight="0">
              <v:path arrowok="t" o:connecttype="custom" o:connectlocs="31750,0;31750,207645;15875,207645;15875,0;31750,0;47625,200025;23495,247650;0,200025;47625,200025" o:connectangles="0,0,0,0,0,0,0,0,0"/>
              <o:lock v:ext="edit" verticies="t"/>
            </v:shape>
            <v:shape id="Freeform 83" o:spid="_x0000_s1097" style="position:absolute;left:7067;top:3746;width:476;height:3442;visibility:visible;mso-wrap-style:square;v-text-anchor:top" coordsize="75,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a21cEA&#10;AADbAAAADwAAAGRycy9kb3ducmV2LnhtbERPz2vCMBS+C/sfwhN2s6myDamNIgPB09g6D3p7Js+2&#10;2rzUJq3df78cBjt+fL/zzWgbMVDna8cK5kkKglg7U3Op4PC9my1B+IBssHFMCn7Iw2b9NMkxM+7B&#10;XzQUoRQxhH2GCqoQ2kxKryuy6BPXEkfu4jqLIcKulKbDRwy3jVyk6Zu0WHNsqLCl94r0reitgu1p&#10;f35JXy9a33dWfvaSjsX1Q6nn6bhdgQg0hn/xn3tvFCzj+vgl/g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GttXBAAAA2wAAAA8AAAAAAAAAAAAAAAAAmAIAAGRycy9kb3du&#10;cmV2LnhtbFBLBQYAAAAABAAEAPUAAACGAwAAAAA=&#10;" path="m50,r,479l25,479,25,,50,xm75,467l37,542,,467r75,xe" fillcolor="black" strokeweight="0">
              <v:path arrowok="t" o:connecttype="custom" o:connectlocs="31750,0;31750,304165;15875,304165;15875,0;31750,0;47625,296545;23495,344170;0,296545;47625,296545" o:connectangles="0,0,0,0,0,0,0,0,0"/>
              <o:lock v:ext="edit" verticies="t"/>
            </v:shape>
            <v:rect id="Rectangle 84" o:spid="_x0000_s1098" style="position:absolute;left:6648;top:3702;width:711;height: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TzcMA&#10;AADbAAAADwAAAGRycy9kb3ducmV2LnhtbESPQYvCMBSE7wv+h/AEb2tqBVeqUcSlInpa9eDx0Tzb&#10;avNSmqxWf70RBI/DzHzDTOetqcSVGldaVjDoRyCIM6tLzhUc9un3GITzyBory6TgTg7ms87XFBNt&#10;b/xH153PRYCwS1BB4X2dSOmyggy6vq2Jg3eyjUEfZJNL3eAtwE0l4ygaSYMlh4UCa1oWlF12/0bB&#10;cRsPL3Ylc/dI7el383O+Z8eHUr1uu5iA8NT6T/jdXmsF4wG8vo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XTzcMAAADbAAAADwAAAAAAAAAAAAAAAACYAgAAZHJzL2Rv&#10;d25yZXYueG1sUEsFBgAAAAAEAAQA9QAAAIgDAAAAAA==&#10;" fillcolor="black" strokeweight="0">
              <v:stroke joinstyle="round"/>
            </v:rect>
            <v:shape id="Freeform 85" o:spid="_x0000_s1099" style="position:absolute;left:12820;top:10902;width:457;height:8484;flip:x;visibility:visible;mso-wrap-style:square;v-text-anchor:top" coordsize="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tfsMA&#10;AADbAAAADwAAAGRycy9kb3ducmV2LnhtbESP3YrCMBSE7xd8h3CEvVk0bS8WqUYRRfBmXfx5gGNz&#10;bKvNSUnSWt9+s7Cwl8PMfMMsVoNpRE/O15YVpNMEBHFhdc2lgst5N5mB8AFZY2OZFLzIw2o5eltg&#10;ru2Tj9SfQikihH2OCqoQ2lxKX1Rk0E9tSxy9m3UGQ5SulNrhM8JNI7Mk+ZQGa44LFba0qah4nDqj&#10;YJcSH23fXd0h/f66fxSUXbadUu/jYT0HEWgI/+G/9l4rmGXw+y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itfsMAAADbAAAADwAAAAAAAAAAAAAAAACYAgAAZHJzL2Rv&#10;d25yZXYueG1sUEsFBgAAAAAEAAQA9QAAAIgDAAAAAA==&#10;" path="m50,r,327l25,327,25,,50,xm75,315l38,390,,315r75,xe" fillcolor="black" strokeweight="0">
              <v:path arrowok="t" o:connecttype="custom" o:connectlocs="30479,0;30479,711316;15240,711316;15240,0;30479,0;45719,685213;23164,848359;0,685213;45719,685213" o:connectangles="0,0,0,0,0,0,0,0,0"/>
              <o:lock v:ext="edit" verticies="t"/>
            </v:shape>
            <v:shape id="Picture 110" o:spid="_x0000_s1100" type="#_x0000_t75" style="position:absolute;left:35407;top:26447;width:1327;height:97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6r8DEAAAA3AAAAA8AAABkcnMvZG93bnJldi54bWxET0trwkAQvhf8D8sIvdWNAWtJXUXtQy89&#10;NJZCb9PsNAlmZ9PsVOO/dwWht/n4njNb9K5RB+pC7dnAeJSAIi68rbk08LF7uXsAFQTZYuOZDJwo&#10;wGI+uJlhZv2R3+mQS6liCIcMDVQibaZ1KCpyGEa+JY7cj+8cSoRdqW2HxxjuGp0myb12WHNsqLCl&#10;dUXFPv9zBiYyyVdv35vXqXv6+l2nu1Sa509jbof98hGUUC//4qt7a+P8ZAqXZ+IFen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s6r8DEAAAA3AAAAA8AAAAAAAAAAAAAAAAA&#10;nwIAAGRycy9kb3ducmV2LnhtbFBLBQYAAAAABAAEAPcAAACQAwAAAAA=&#10;">
              <v:imagedata r:id="rId26" o:title=""/>
            </v:shape>
            <v:shape id="Picture 114" o:spid="_x0000_s1101" type="#_x0000_t75" style="position:absolute;left:49644;top:26244;width:1327;height:974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kBsPCAAAA3AAAAA8AAABkcnMvZG93bnJldi54bWxET0trwkAQvhf8D8sIvekmhYpEN2LaBjxq&#10;2tLrkJ08MDubZrea+OvdQqG3+fies92NphMXGlxrWUG8jEAQl1a3XCv4eM8XaxDOI2vsLJOCiRzs&#10;0tnDFhNtr3yiS+FrEULYJaig8b5PpHRlQwbd0vbEgavsYNAHONRSD3gN4aaTT1G0kgZbDg0N9vTS&#10;UHkufoyC7DWunt/wM7Nft9rm5+92PPpJqcf5uN+A8DT6f/Gf+6DD/DiG32fCBTK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JAbDwgAAANwAAAAPAAAAAAAAAAAAAAAAAJ8C&#10;AABkcnMvZG93bnJldi54bWxQSwUGAAAAAAQABAD3AAAAjgMAAAAA&#10;">
              <v:imagedata r:id="rId27" o:title=""/>
            </v:shape>
            <v:shape id="Picture 115" o:spid="_x0000_s1102" type="#_x0000_t75" style="position:absolute;left:49644;top:26244;width:1327;height:974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nM6DAAAAA3AAAAA8AAABkcnMvZG93bnJldi54bWxET02LwjAQvQv7H8II3jStB5GuUWRdxdta&#10;3Yu3oRnbus2kJFG7/nojCN7m8T5ntuhMI67kfG1ZQTpKQBAXVtdcKvg9rIdTED4ga2wsk4J/8rCY&#10;f/RmmGl745yu+1CKGMI+QwVVCG0mpS8qMuhHtiWO3Mk6gyFCV0rt8BbDTSPHSTKRBmuODRW29FVR&#10;8be/GAV33lxWu8K47/P2J8+ZymNId0oN+t3yE0SgLrzFL/dWx/npGJ7PxAvk/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qczoMAAAADcAAAADwAAAAAAAAAAAAAAAACfAgAA&#10;ZHJzL2Rvd25yZXYueG1sUEsFBgAAAAAEAAQA9wAAAIwDAAAAAA==&#10;">
              <v:imagedata r:id="rId28" o:title=""/>
            </v:shape>
            <v:shape id="Picture 117" o:spid="_x0000_s1103" type="#_x0000_t75" style="position:absolute;left:42875;top:26295;width:1333;height:974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jHPFAAAA3AAAAA8AAABkcnMvZG93bnJldi54bWxEj0FrwkAQhe8F/8MyBW91YxGpqatUadVT&#10;wUSkxyE7JiHZ2bC7TeK/7xYKvc3w3vfmzXo7mlb05HxtWcF8loAgLqyuuVRwyT+eXkD4gKyxtUwK&#10;7uRhu5k8rDHVduAz9VkoRQxhn6KCKoQuldIXFRn0M9sRR+1mncEQV1dK7XCI4aaVz0mylAZrjhcq&#10;7GhfUdFk3ybWqK+Hd7u/7pobnfLjV9dkn6tEqenj+PYKItAY/s1/9ElHbr6A32fiBHL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P4xzxQAAANwAAAAPAAAAAAAAAAAAAAAA&#10;AJ8CAABkcnMvZG93bnJldi54bWxQSwUGAAAAAAQABAD3AAAAkQMAAAAA&#10;">
              <v:imagedata r:id="rId29" o:title=""/>
            </v:shape>
            <v:shape id="Picture 118" o:spid="_x0000_s1104" type="#_x0000_t75" style="position:absolute;left:42875;top:26295;width:1333;height:974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06SzEAAAA3AAAAA8AAABkcnMvZG93bnJldi54bWxET01rwkAQvQv9D8sUvOlGwWJiVmkKVaEo&#10;aEPPQ3ZMUrOzIbtq2l/fLQje5vE+J131phFX6lxtWcFkHIEgLqyuuVSQf76P5iCcR9bYWCYFP+Rg&#10;tXwapJhoe+MDXY++FCGEXYIKKu/bREpXVGTQjW1LHLiT7Qz6ALtS6g5vIdw0chpFL9JgzaGhwpbe&#10;KirOx4tRkK3jXZafN18f2X7ax1n8fSh3v0oNn/vXBQhPvX+I7+6tDvMnM/h/Jlw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I06SzEAAAA3AAAAA8AAAAAAAAAAAAAAAAA&#10;nwIAAGRycy9kb3ducmV2LnhtbFBLBQYAAAAABAAEAPcAAACQAwAAAAA=&#10;">
              <v:imagedata r:id="rId30" o:title=""/>
            </v:shape>
            <v:shape id="Picture 120" o:spid="_x0000_s1105" type="#_x0000_t75" style="position:absolute;left:39579;top:26346;width:1334;height:974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1aqTDAAAA3AAAAA8AAABkcnMvZG93bnJldi54bWxET01rwkAQvRf8D8sUeqsbe2hLdBUpKDmU&#10;QKIHj2N2TILZ2bi7muiv7xYKvc3jfc5iNZpO3Mj51rKC2TQBQVxZ3XKtYL/bvH6C8AFZY2eZFNzJ&#10;w2o5eVpgqu3ABd3KUIsYwj5FBU0IfSqlrxoy6Ke2J47cyTqDIUJXS+1wiOGmk29J8i4NthwbGuzp&#10;q6HqXF6Ngu0u7zfHx6XIs2uG35fu4BJrlXp5HtdzEIHG8C/+c2c6zp99wO8z8QK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HVqpMMAAADcAAAADwAAAAAAAAAAAAAAAACf&#10;AgAAZHJzL2Rvd25yZXYueG1sUEsFBgAAAAAEAAQA9wAAAI8DAAAAAA==&#10;">
              <v:imagedata r:id="rId31" o:title=""/>
            </v:shape>
            <v:shape id="Picture 121" o:spid="_x0000_s1106" type="#_x0000_t75" style="position:absolute;left:39579;top:26346;width:1334;height:974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oJoHGAAAA3AAAAA8AAABkcnMvZG93bnJldi54bWxEj0FLw0AQhe+C/2EZwZvdNIqVtNsiRaF6&#10;sxbE25CdJsHsbJodk+ivdw5CbzO8N+99s9pMoTUD9amJ7GA+y8AQl9E3XDk4vD/fPIBJguyxjUwO&#10;fijBZn15scLCx5HfaNhLZTSEU4EOapGusDaVNQVMs9gRq3aMfUDRta+s73HU8NDaPMvubcCGtaHG&#10;jrY1lV/77+Dg9vCRxnyxe3k65b+vn3cL2Q4nce76anpcghGa5Gz+v955xZ8rrT6jE9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CgmgcYAAADcAAAADwAAAAAAAAAAAAAA&#10;AACfAgAAZHJzL2Rvd25yZXYueG1sUEsFBgAAAAAEAAQA9wAAAJIDAAAAAA==&#10;">
              <v:imagedata r:id="rId32" o:title=""/>
            </v:shape>
            <v:shape id="Freeform 85" o:spid="_x0000_s1107" style="position:absolute;left:32235;top:13855;width:457;height:11748;flip:x;visibility:visible" coordsize="75,3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fwMMA&#10;AADcAAAADwAAAGRycy9kb3ducmV2LnhtbERPS4vCMBC+L/gfwgje1lSRRapRVFhcWS++UG9DM7bV&#10;ZlKarHb99UYQvM3H95zhuDaFuFLlcssKOu0IBHFidc6pgu3m+7MPwnlkjYVlUvBPDsajxscQY21v&#10;vKLr2qcihLCLUUHmfRlL6ZKMDLq2LYkDd7KVQR9glUpd4S2Em0J2o+hLGsw5NGRY0iyj5LL+Mwp6&#10;u33B58l9Md3a+qTn88XvYXlUqtWsJwMQnmr/Fr/cPzrM73bg+Uy4QI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fwMMAAADcAAAADwAAAAAAAAAAAAAAAACYAgAAZHJzL2Rv&#10;d25yZXYueG1sUEsFBgAAAAAEAAQA9QAAAIgDAAAAAA==&#10;" adj="-11796480,,5400" path="m50,r,327l25,327,25,,50,xm75,315l38,390,,315r75,xe" fillcolor="black" strokeweight="0">
              <v:stroke joinstyle="round"/>
              <v:formulas/>
              <v:path arrowok="t" o:connecttype="custom" o:connectlocs="30479,0;30479,984983;15240,984983;15240,0;30479,0;45719,948837;23164,1174750;0,948837;45719,948837" o:connectangles="0,0,0,0,0,0,0,0,0" textboxrect="0,0,75,390"/>
              <o:lock v:ext="edit" verticies="t"/>
              <v:textbox>
                <w:txbxContent>
                  <w:p w:rsidR="00E54D17" w:rsidRDefault="00E54D17" w:rsidP="00316E3F"/>
                </w:txbxContent>
              </v:textbox>
            </v:shape>
            <v:shape id="Freeform 85" o:spid="_x0000_s1108" style="position:absolute;left:32461;top:17043;width:457;height:8458;flip:x;visibility:visible" coordsize="75,3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Bt8QA&#10;AADcAAAADwAAAGRycy9kb3ducmV2LnhtbERPS2vCQBC+F/wPywi91U1DkRLdiC2Iir1UI9rbkJ08&#10;2uxsyK4a++u7QsHbfHzPmc5604gzda62rOB5FIEgzq2uuVSQ7RZPryCcR9bYWCYFV3IwSwcPU0y0&#10;vfAnnbe+FCGEXYIKKu/bREqXV2TQjWxLHLjCdgZ9gF0pdYeXEG4aGUfRWBqsOTRU2NJ7RfnP9mQU&#10;vOwPDX/Pf9dvme0LvVyuN8ePL6Ueh/18AsJT7+/if/dKh/lxDLdnwgU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gbfEAAAA3AAAAA8AAAAAAAAAAAAAAAAAmAIAAGRycy9k&#10;b3ducmV2LnhtbFBLBQYAAAAABAAEAPUAAACJAwAAAAA=&#10;" adj="-11796480,,5400" path="m50,r,327l25,327,25,,50,xm75,315l38,390,,315r75,xe" fillcolor="black" strokeweight="0">
              <v:stroke joinstyle="round"/>
              <v:formulas/>
              <v:path arrowok="t" o:connecttype="custom" o:connectlocs="30479,0;30479,709187;15240,709187;15240,0;30479,0;45719,683162;23164,845819;0,683162;45719,683162" o:connectangles="0,0,0,0,0,0,0,0,0" textboxrect="0,0,75,390"/>
              <o:lock v:ext="edit" verticies="t"/>
              <v:textbox>
                <w:txbxContent>
                  <w:p w:rsidR="00E54D17" w:rsidRDefault="00E54D17" w:rsidP="00316E3F"/>
                </w:txbxContent>
              </v:textbox>
            </v:shape>
            <v:shape id="Freeform 85" o:spid="_x0000_s1109" style="position:absolute;left:32461;top:20104;width:457;height:5372;visibility:visible" coordsize="75,3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NqMQA&#10;AADcAAAADwAAAGRycy9kb3ducmV2LnhtbERPTWvCQBC9C/0PyxS81Y1WaolupBRaAhbRWPA6ZMck&#10;JDubZtcY++vdQsHbPN7nrNaDaURPnassK5hOIhDEudUVFwq+Dx9PryCcR9bYWCYFV3KwTh5GK4y1&#10;vfCe+swXIoSwi1FB6X0bS+nykgy6iW2JA3eynUEfYFdI3eElhJtGzqLoRRqsODSU2NJ7SXmdnY2C&#10;eb07/n5+SVP02+Hn3C7SfFOlSo0fh7clCE+Dv4v/3akO82fP8PdMuEA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gjajEAAAA3AAAAA8AAAAAAAAAAAAAAAAAmAIAAGRycy9k&#10;b3ducmV2LnhtbFBLBQYAAAAABAAEAPUAAACJAwAAAAA=&#10;" adj="-11796480,,5400" path="m50,r,327l25,327,25,,50,xm75,315l38,390,,315r75,xe" fillcolor="black" strokeweight="0">
              <v:stroke joinstyle="round"/>
              <v:formulas/>
              <v:path arrowok="t" o:connecttype="custom" o:connectlocs="30479,0;30479,450430;15240,450430;15240,0;30479,0;45719,433900;23164,537210;0,433900;45719,433900" o:connectangles="0,0,0,0,0,0,0,0,0" textboxrect="0,0,75,390"/>
              <o:lock v:ext="edit" verticies="t"/>
              <v:textbox>
                <w:txbxContent>
                  <w:p w:rsidR="00E54D17" w:rsidRDefault="00E54D17" w:rsidP="00316E3F"/>
                </w:txbxContent>
              </v:textbox>
            </v:shape>
            <w10:wrap type="none"/>
            <w10:anchorlock/>
          </v:group>
        </w:pict>
      </w:r>
    </w:p>
    <w:p w:rsidR="00316E3F" w:rsidRPr="00E3406B" w:rsidRDefault="00316E3F" w:rsidP="00E3406B">
      <w:pPr>
        <w:jc w:val="left"/>
        <w:rPr>
          <w:b/>
        </w:rPr>
      </w:pPr>
      <w:r w:rsidRPr="00E3406B">
        <w:rPr>
          <w:b/>
        </w:rPr>
        <w:t>Munkaprogramhoz kapcsolódó együttműködések</w:t>
      </w:r>
    </w:p>
    <w:p w:rsidR="00316E3F" w:rsidRPr="00C55FEF" w:rsidRDefault="00316E3F" w:rsidP="00316E3F">
      <w:r w:rsidRPr="00C55FEF">
        <w:t>Az előállítani kívánt szerkezeti anyagok fejlesztését, minősítését csak úgy lehet sikeresen elvégezni, ha a kutatási munka során folyamatosan végezzük a mechanikai tulajdonságok, a fizikai és fizikai-kémiai sajátságok vizsgálatát. Ezen minősítő vizsgálatok elvégzéséhez nem csak azAnyagmérnöki Intézetben rendelkezésre álló eszközparkot vesszük igénybe, hanem különböző kutatócsoportokkal, szolgáltatókkal is együttműködünk az egyetemen belül és kívül is, akik korszerű berendezéseikkel és tudásukkal képesek segíteni a sikeres kutatásban.</w:t>
      </w:r>
    </w:p>
    <w:p w:rsidR="00316E3F" w:rsidRPr="00C55FEF" w:rsidRDefault="00316E3F" w:rsidP="00316E3F">
      <w:r w:rsidRPr="00C55FEF">
        <w:t xml:space="preserve">Az anyagszerkezeti, kémiai összetételi jellemzők és a fizikai, illetve felhasználási tulajdonságok közötti összefüggést korszerű, analitikai, pl. elektronmikroszkópiás,EDX, NMR, IR, FTIR, stb., és egyéb hagyományos, illetve új alkalmazástechnikai módszerekkel is vizsgáljuk, amelyek a tudományos megalapozottság és eredményesség szempontjából egyaránt szükségesek. Ennek során a Mérnöki karon belül leginkább az Analitikai Intézeti Tanszék és a MOL Ásványolaj és Széntechnológiai Intézeti Tanszék munkatársainak és speciális mérőműszereinek bevonását tervezzük. </w:t>
      </w:r>
    </w:p>
    <w:p w:rsidR="00316E3F" w:rsidRPr="00C55FEF" w:rsidRDefault="00316E3F" w:rsidP="00316E3F">
      <w:r w:rsidRPr="00C55FEF">
        <w:t>A kutatás során előállítani kívánt, speciális tulajdonságú betonok iránti kereslet elsősorban a kültéri, nagy igénybevételnek kitett helyeken jelentkezik. Bár az Anyagmérnöki Intézet és a Mérnöki kar kutatócsoportjainak infrastrukturális háttere biztos alapot nyújt (többek között) a szilikátipari termékek átfogó vizsgálatára,az előállítani tervezett különleges betonok tulajdonság-jellemzése azonban specifikus minősítő eljárások elvégzését is igényli. Az ilyen célokra alkalmazott építőanyagokkal szemben olyan speciális követelményeket támasztanak, mint pl. a megfelelő mértékű vízzáróság és vízáteresztés, klorid-ion áthatolás, kopásállóság, fagyállóság, szulfátállóság, stb.Ezen, többnyire szabványos mérések kivitelezésekorszükséges olyan partnerek bevonása a tervezett kutatásba, akik alapvetően mérésszolgáltatási tevékenység végzésével hozzá tudnak járulni a sikeres kutatás-fejlesztéshez. Ilyen partner lehet a veszprémi telephelyű ÉMI (Építésügyi Minősítő Intézet), vagy a budapesti CEMKUT Kft.</w:t>
      </w:r>
    </w:p>
    <w:p w:rsidR="00316E3F" w:rsidRDefault="00316E3F" w:rsidP="00316E3F">
      <w:pPr>
        <w:spacing w:before="0" w:after="0"/>
        <w:jc w:val="left"/>
      </w:pPr>
      <w:r>
        <w:br w:type="page"/>
      </w:r>
    </w:p>
    <w:p w:rsidR="00316E3F" w:rsidRPr="00BE46F9" w:rsidRDefault="00316E3F" w:rsidP="001229FD">
      <w:pPr>
        <w:pStyle w:val="Listaszerbekezds"/>
        <w:numPr>
          <w:ilvl w:val="0"/>
          <w:numId w:val="26"/>
        </w:numPr>
        <w:rPr>
          <w:b/>
        </w:rPr>
      </w:pPr>
      <w:bookmarkStart w:id="16" w:name="_Toc318095521"/>
      <w:r w:rsidRPr="00BE46F9">
        <w:rPr>
          <w:b/>
        </w:rPr>
        <w:t>Műanyag kompozitokkal kapcsolatos kutatás</w:t>
      </w:r>
      <w:r w:rsidR="00B6373F">
        <w:rPr>
          <w:b/>
        </w:rPr>
        <w:t>i téma</w:t>
      </w:r>
      <w:bookmarkEnd w:id="16"/>
    </w:p>
    <w:p w:rsidR="00316E3F" w:rsidRDefault="00316E3F" w:rsidP="00316E3F">
      <w:r>
        <w:t xml:space="preserve">A szerkezeti anyagokkal szemben többnyire nagy szilárdsági követelményeket támasztanak, amelyeket a jelenleg hozzáférhető kompozitoknak csak kisebb hányada tud teljesíteni. Ezek elsősorban originális polimerből és nem hulladékból készülnek. A mechanikai tulajdonságokra vonatkozó követelmények maguk is sokfélék lehetnek, emellett azonban számos más tényező is fontos lehet, pl. sűrűség, UV-állóság, festhetőség…, amelyeket eltérő szerkezetű polimerekkel, illetve kompozitokkal lehet, és célszerű is, elérni. Az adott célnak megfelelő kompozit előállítása kapcsán tehát alapvető kérdés egyrészt a követelményrendszer meghatározása, másrészt pedig ennek megfelelően az alkalmazható polimerek és töltő-, illetve erősítőanyagok kiválasztása. Tekintettel arra, hogy célunk hulladékká vált polimerek újrahasznosítási módszereinek és szerkezeti anyagok széles skálájának kidolgozása, a potenciális alapanyagok kiválasztásához a rendelkezésre álló típusokat és azok mennyiségét is fel kell térképezni. A szerkezeti anyagokkal szemben felmerülő újabb és újabb követelmények azonban nem csupán új kompozitok kifejlesztésével, hanem a meglévők továbbfejlesztésével is megvalósíthatók. Ehhez az elért eredmények és tapasztalatok újragondolására, a lehetséges újabb vagy korábban járhatatlannak vélt utak feltárására van szükség. A követelményrendszer meghatározását követően és az alapanyagok ismeretében lehet az alapanyagok vizsgálatára irányuló metódust kidolgozni, amely alkalmas a különböző helyről és időből </w:t>
      </w:r>
      <w:r w:rsidRPr="003E01F4">
        <w:t>származó alapanyagok összehasonlítására és egységes értékelő rendszer alkalmazására. Az</w:t>
      </w:r>
      <w:r w:rsidRPr="00C86464">
        <w:t xml:space="preserve"> alapanyagok megbízható elemzése és minősítése a hulladékok esetén különösen fontos, hiszen egy adott tartományon belül, folyamatosan változó összet</w:t>
      </w:r>
      <w:r>
        <w:t>ételben állhatnak rendelkezésre.</w:t>
      </w:r>
    </w:p>
    <w:p w:rsidR="00316E3F" w:rsidRDefault="00316E3F" w:rsidP="00316E3F">
      <w:r>
        <w:t xml:space="preserve">A kompozitokban általában heterogén fázisok vannak, és közöttük határfelületek alakulnak ki, amelyeknek az alkotóelemek jellemzői mellett igen fontos szerepük van a végtermék tulajdonságainak alakulásában. Mivel a kompozitokban alkalmazott anyagok kémiai összetétele a legtöbb esetben jelentősen eltér egymástól, a termék mechanikai tulajdonságai a korlátozott összeférhetőség miatt várhatóan alacsonyak lesznek. Az összeférhetőség javítására a kompatibilizáló adalékok/kapcsoló ágensek alkalmazhatók, amelyek kémiai összetételük következtében képesek a komponensek közötti kölcsönhatás javítására. A leggyakrabban alkalmazott, kereskedelmi forgalomban kapható adalékokat (szilán típusú adalékok vagy maleinsav-anhidriddel ojtott polimerek) az esetek túlnyomó részében azért használják egyik vagy másik kompozitban, mert korábban már hatékonynak bizonyultak, figyelmen kívül hagyva a komponensek kémiai összetételét. A megfelelő megközelítéssel ugyanakkor egy adott anyagrendszerrel kapcsolatos tapasztalatokat át lehetne ültetni más rendszerekre is. A szinte naponta felmerülő új igények kielégítéséhez sok esetben új anyagok és technológiák fejlesztésére van szükség, amelyek bevezetésével a határfelületi kölcsönhatások ismeretének és hasznosításának jelentősége egyre inkább növekszik. Előnyt jelent a kereskedelmi forgalomban kapható adalékokkal szemben az az egyedülálló tudásunk, hogy az alapanyagok összetételének és jellemzőinek ismeretében az összeférhetőséget javító adalékok szerkezetét alakítani tudjuk. Az eddig kidolgozott minősítő módszerek, pl. az adalékok FT-IR spektrumának kiértékelésén alapuló módszer mellett, azonban további, korszerű analitikai módszerekre is szükség lesz a pontosabb adalék szerkezet feltárásához és a hatásmechanizmus </w:t>
      </w:r>
      <w:r w:rsidRPr="003E01F4">
        <w:t>megbízhatóbb mérési adatokon alapuló tanulmányozásához.</w:t>
      </w:r>
      <w:r>
        <w:t xml:space="preserve"> </w:t>
      </w:r>
    </w:p>
    <w:p w:rsidR="00316E3F" w:rsidRDefault="00316E3F" w:rsidP="00316E3F">
      <w:r>
        <w:t>Az adott célra előállított kompozit mechanikai tulajdonságainak elérésére a megfelelő szerkezetű adalékot megtalálni ugyanakkor bonyolult és időigényes feladat. Nem léteznek ugyanis általánosan használható anyagok, illetve adalékok, amelyek például szálerősítésű kompozitokban, polimer blendekben, vagy nanokompozitokban egyaránt hatékonyan alkalmazhatók lennének. A kompozitok alkotói a határfelületek módosítási módszerét is meghatározzák. Kutatómunkánk során vizsgáljuk az újonnan kifejlesztett adalékok kompozitokban való alkalmazhatóságát és annak tartományát, valamint a mechanikai tulajdonságok javításának határait. Munkánk további célja az új adalékok tulajdonságai és a műanyag kompozitokban kifejtett hatásai közötti olyan összefüggések megismerése, amelyek felhasználhatók e szerkezeti anyagtípus fejlesztésében.</w:t>
      </w:r>
    </w:p>
    <w:p w:rsidR="00316E3F" w:rsidRDefault="00316E3F" w:rsidP="00316E3F">
      <w:r>
        <w:t xml:space="preserve">A kompozitok vizsgálata nem csak a különböző mérésekhez szükséges mintadarabok minősítésére kell, hogy korlátozódjon, ugyanis a termék végső alakja is befolyásolja a mechanikai és más jellemzőket. Ezért fontos, hogy a minősítő vizsgálatokhoz szükséges mintadarabok mellett a kompozit gyártástechnológiával is részletesebben is foglalkozzunk, mert az is befolyásoló tényező, hogy a kompozit milyen technológiával és körülmények között állítható elő. Ehhez azonban külső partner bevonására lesz szükség, aki széleskörű műanyag feldolgozó ismerettel és gyakorlattal rendelkezik. </w:t>
      </w:r>
    </w:p>
    <w:p w:rsidR="00316E3F" w:rsidRDefault="00316E3F" w:rsidP="00316E3F">
      <w:r>
        <w:t xml:space="preserve">A kompatibilizáló adalékok, illetve kapcsoló ágensek szintézise laboratóriumi léptékben és körülmények között megoldottnak tekinthető, a szintézis körülményeit azonban nagyobb méretben </w:t>
      </w:r>
      <w:r w:rsidRPr="003E01F4">
        <w:t>történő előállításkor minden bizonnyal változtatni kell, aminek kísérleteken kell alapulni. A</w:t>
      </w:r>
      <w:r>
        <w:t xml:space="preserve"> kompozitok gyártástechnológiájának hatásvizsgálatához szükséges az adalékgyártás méretnövelése is, hogy valóban biztosítható legyen az ugyanolyan adalékszerkezet valamennyi minta esetén. </w:t>
      </w:r>
    </w:p>
    <w:p w:rsidR="00316E3F" w:rsidRDefault="00316E3F" w:rsidP="00316E3F">
      <w:r>
        <w:t xml:space="preserve">A különböző formájú és összetételű szerkezeti anyagok mechanikai tulajdonságainak teszteléséhez alkalmazástechnikai vizsgálatok szükségesek, hogy a minősítő vizsgálatok során nem alkalmazható összetettebb körülmények közötti viselkedést is megismerjük. </w:t>
      </w:r>
    </w:p>
    <w:p w:rsidR="00E3406B" w:rsidRPr="00B036BA" w:rsidRDefault="00E3406B" w:rsidP="00E3406B">
      <w:pPr>
        <w:rPr>
          <w:b/>
          <w:szCs w:val="22"/>
        </w:rPr>
      </w:pPr>
      <w:r w:rsidRPr="00B036BA">
        <w:rPr>
          <w:b/>
          <w:szCs w:val="22"/>
        </w:rPr>
        <w:t>Konkrét feladatok felsorolása</w:t>
      </w:r>
    </w:p>
    <w:tbl>
      <w:tblPr>
        <w:tblW w:w="0" w:type="auto"/>
        <w:jc w:val="center"/>
        <w:tblBorders>
          <w:top w:val="single" w:sz="12" w:space="0" w:color="000000"/>
          <w:bottom w:val="single" w:sz="12" w:space="0" w:color="000000"/>
        </w:tblBorders>
        <w:tblLook w:val="00A0"/>
      </w:tblPr>
      <w:tblGrid>
        <w:gridCol w:w="809"/>
        <w:gridCol w:w="2643"/>
        <w:gridCol w:w="1670"/>
        <w:gridCol w:w="1738"/>
        <w:gridCol w:w="956"/>
        <w:gridCol w:w="2031"/>
      </w:tblGrid>
      <w:tr w:rsidR="00E3406B" w:rsidRPr="00C55FEF" w:rsidTr="00414053">
        <w:trPr>
          <w:jc w:val="center"/>
        </w:trPr>
        <w:tc>
          <w:tcPr>
            <w:tcW w:w="3452" w:type="dxa"/>
            <w:gridSpan w:val="2"/>
            <w:tcBorders>
              <w:top w:val="single" w:sz="12" w:space="0" w:color="000000"/>
              <w:bottom w:val="single" w:sz="12" w:space="0" w:color="000000"/>
            </w:tcBorders>
            <w:shd w:val="clear" w:color="auto" w:fill="D9D9D9"/>
          </w:tcPr>
          <w:p w:rsidR="00E3406B" w:rsidRPr="00C55FEF" w:rsidRDefault="00E3406B" w:rsidP="00061489">
            <w:pPr>
              <w:jc w:val="left"/>
              <w:rPr>
                <w:bCs/>
                <w:sz w:val="20"/>
              </w:rPr>
            </w:pPr>
            <w:r>
              <w:rPr>
                <w:bCs/>
                <w:sz w:val="20"/>
              </w:rPr>
              <w:t>Feladat sorszáma, megnevezése</w:t>
            </w:r>
          </w:p>
        </w:tc>
        <w:tc>
          <w:tcPr>
            <w:tcW w:w="1670" w:type="dxa"/>
            <w:tcBorders>
              <w:top w:val="single" w:sz="12" w:space="0" w:color="000000"/>
              <w:bottom w:val="single" w:sz="12" w:space="0" w:color="000000"/>
            </w:tcBorders>
            <w:shd w:val="clear" w:color="auto" w:fill="D9D9D9"/>
          </w:tcPr>
          <w:p w:rsidR="00E3406B" w:rsidRPr="00C55FEF" w:rsidRDefault="00E3406B" w:rsidP="00061489">
            <w:pPr>
              <w:jc w:val="left"/>
              <w:rPr>
                <w:bCs/>
                <w:sz w:val="20"/>
              </w:rPr>
            </w:pPr>
            <w:r>
              <w:rPr>
                <w:bCs/>
                <w:sz w:val="20"/>
              </w:rPr>
              <w:t>T</w:t>
            </w:r>
            <w:r w:rsidRPr="00C55FEF">
              <w:rPr>
                <w:bCs/>
                <w:sz w:val="20"/>
              </w:rPr>
              <w:t>émafelelős, résztvevők</w:t>
            </w:r>
          </w:p>
        </w:tc>
        <w:tc>
          <w:tcPr>
            <w:tcW w:w="1738" w:type="dxa"/>
            <w:tcBorders>
              <w:top w:val="single" w:sz="12" w:space="0" w:color="000000"/>
              <w:bottom w:val="single" w:sz="12" w:space="0" w:color="000000"/>
            </w:tcBorders>
            <w:shd w:val="clear" w:color="auto" w:fill="D9D9D9"/>
          </w:tcPr>
          <w:p w:rsidR="00E3406B" w:rsidRPr="00C55FEF" w:rsidRDefault="00E3406B" w:rsidP="00061489">
            <w:pPr>
              <w:jc w:val="left"/>
              <w:rPr>
                <w:bCs/>
                <w:sz w:val="20"/>
              </w:rPr>
            </w:pPr>
            <w:r>
              <w:rPr>
                <w:bCs/>
                <w:sz w:val="20"/>
              </w:rPr>
              <w:t>E</w:t>
            </w:r>
            <w:r w:rsidRPr="00C55FEF">
              <w:rPr>
                <w:bCs/>
                <w:sz w:val="20"/>
              </w:rPr>
              <w:t>redmény</w:t>
            </w:r>
          </w:p>
        </w:tc>
        <w:tc>
          <w:tcPr>
            <w:tcW w:w="956" w:type="dxa"/>
            <w:tcBorders>
              <w:top w:val="single" w:sz="12" w:space="0" w:color="000000"/>
              <w:bottom w:val="single" w:sz="12" w:space="0" w:color="000000"/>
            </w:tcBorders>
            <w:shd w:val="clear" w:color="auto" w:fill="D9D9D9"/>
          </w:tcPr>
          <w:p w:rsidR="00E3406B" w:rsidRPr="00C55FEF" w:rsidRDefault="00E3406B" w:rsidP="00061489">
            <w:pPr>
              <w:jc w:val="left"/>
              <w:rPr>
                <w:bCs/>
                <w:sz w:val="20"/>
              </w:rPr>
            </w:pPr>
            <w:r>
              <w:rPr>
                <w:bCs/>
                <w:sz w:val="20"/>
              </w:rPr>
              <w:t>Kapcs. iránya</w:t>
            </w:r>
          </w:p>
        </w:tc>
        <w:tc>
          <w:tcPr>
            <w:tcW w:w="2031" w:type="dxa"/>
            <w:tcBorders>
              <w:top w:val="single" w:sz="12" w:space="0" w:color="000000"/>
              <w:bottom w:val="single" w:sz="12" w:space="0" w:color="000000"/>
            </w:tcBorders>
            <w:shd w:val="clear" w:color="auto" w:fill="D9D9D9"/>
          </w:tcPr>
          <w:p w:rsidR="00E3406B" w:rsidRPr="00C55FEF" w:rsidRDefault="00E3406B" w:rsidP="00061489">
            <w:pPr>
              <w:jc w:val="left"/>
              <w:rPr>
                <w:bCs/>
                <w:sz w:val="20"/>
              </w:rPr>
            </w:pPr>
            <w:r>
              <w:rPr>
                <w:bCs/>
                <w:sz w:val="20"/>
              </w:rPr>
              <w:t>Kapcsolódó téma</w:t>
            </w:r>
          </w:p>
        </w:tc>
      </w:tr>
      <w:tr w:rsidR="00E3406B" w:rsidRPr="00C55FEF" w:rsidTr="00414053">
        <w:trPr>
          <w:jc w:val="center"/>
        </w:trPr>
        <w:tc>
          <w:tcPr>
            <w:tcW w:w="809" w:type="dxa"/>
            <w:tcBorders>
              <w:top w:val="single" w:sz="12" w:space="0" w:color="000000"/>
              <w:bottom w:val="single" w:sz="4" w:space="0" w:color="000000"/>
            </w:tcBorders>
          </w:tcPr>
          <w:p w:rsidR="00E3406B" w:rsidRPr="00AB0145" w:rsidRDefault="00E3406B" w:rsidP="00061489">
            <w:pPr>
              <w:spacing w:before="40" w:after="40"/>
              <w:rPr>
                <w:b/>
                <w:bCs/>
                <w:sz w:val="16"/>
                <w:szCs w:val="16"/>
              </w:rPr>
            </w:pPr>
            <w:r w:rsidRPr="00AB0145">
              <w:rPr>
                <w:b/>
                <w:bCs/>
                <w:sz w:val="16"/>
                <w:szCs w:val="16"/>
              </w:rPr>
              <w:t>1.</w:t>
            </w:r>
          </w:p>
        </w:tc>
        <w:tc>
          <w:tcPr>
            <w:tcW w:w="2643" w:type="dxa"/>
            <w:tcBorders>
              <w:top w:val="single" w:sz="12" w:space="0" w:color="000000"/>
              <w:bottom w:val="single" w:sz="4" w:space="0" w:color="000000"/>
            </w:tcBorders>
          </w:tcPr>
          <w:p w:rsidR="00E3406B" w:rsidRPr="00AB0145" w:rsidRDefault="00E3406B" w:rsidP="00061489">
            <w:pPr>
              <w:spacing w:before="40" w:after="40"/>
              <w:rPr>
                <w:b/>
                <w:bCs/>
                <w:sz w:val="16"/>
                <w:szCs w:val="16"/>
              </w:rPr>
            </w:pPr>
            <w:r w:rsidRPr="00AB0145">
              <w:rPr>
                <w:b/>
                <w:bCs/>
                <w:sz w:val="16"/>
                <w:szCs w:val="16"/>
              </w:rPr>
              <w:t>Felmérések, irodalmi áttekintések</w:t>
            </w:r>
          </w:p>
        </w:tc>
        <w:tc>
          <w:tcPr>
            <w:tcW w:w="1670" w:type="dxa"/>
            <w:tcBorders>
              <w:top w:val="single" w:sz="12" w:space="0" w:color="000000"/>
              <w:bottom w:val="single" w:sz="4" w:space="0" w:color="000000"/>
            </w:tcBorders>
          </w:tcPr>
          <w:p w:rsidR="00E3406B" w:rsidRPr="00C55FEF" w:rsidRDefault="00E3406B" w:rsidP="00061489">
            <w:pPr>
              <w:spacing w:before="40" w:after="40"/>
              <w:jc w:val="left"/>
              <w:rPr>
                <w:bCs/>
                <w:sz w:val="16"/>
                <w:szCs w:val="16"/>
              </w:rPr>
            </w:pPr>
          </w:p>
        </w:tc>
        <w:tc>
          <w:tcPr>
            <w:tcW w:w="1738" w:type="dxa"/>
            <w:tcBorders>
              <w:top w:val="single" w:sz="12" w:space="0" w:color="000000"/>
              <w:bottom w:val="single" w:sz="4" w:space="0" w:color="000000"/>
            </w:tcBorders>
          </w:tcPr>
          <w:p w:rsidR="00E3406B" w:rsidRPr="00C55FEF" w:rsidRDefault="00E3406B" w:rsidP="00061489">
            <w:pPr>
              <w:spacing w:before="40" w:after="40"/>
              <w:jc w:val="left"/>
              <w:rPr>
                <w:bCs/>
                <w:sz w:val="16"/>
                <w:szCs w:val="16"/>
              </w:rPr>
            </w:pPr>
          </w:p>
        </w:tc>
        <w:tc>
          <w:tcPr>
            <w:tcW w:w="956" w:type="dxa"/>
            <w:tcBorders>
              <w:top w:val="single" w:sz="12" w:space="0" w:color="000000"/>
              <w:bottom w:val="single" w:sz="4" w:space="0" w:color="000000"/>
            </w:tcBorders>
          </w:tcPr>
          <w:p w:rsidR="00E3406B" w:rsidRPr="00C55FEF" w:rsidRDefault="00E3406B" w:rsidP="00061489">
            <w:pPr>
              <w:spacing w:before="40" w:after="40"/>
              <w:jc w:val="left"/>
              <w:rPr>
                <w:bCs/>
                <w:sz w:val="16"/>
                <w:szCs w:val="16"/>
              </w:rPr>
            </w:pPr>
          </w:p>
        </w:tc>
        <w:tc>
          <w:tcPr>
            <w:tcW w:w="2031" w:type="dxa"/>
            <w:tcBorders>
              <w:top w:val="single" w:sz="12" w:space="0" w:color="000000"/>
              <w:bottom w:val="single" w:sz="4" w:space="0" w:color="000000"/>
            </w:tcBorders>
          </w:tcPr>
          <w:p w:rsidR="00E3406B" w:rsidRPr="00963A47" w:rsidRDefault="00E3406B" w:rsidP="00061489">
            <w:pPr>
              <w:spacing w:before="40" w:after="40"/>
              <w:jc w:val="left"/>
              <w:rPr>
                <w:bCs/>
                <w:color w:val="00B050"/>
                <w:sz w:val="16"/>
                <w:szCs w:val="16"/>
              </w:rPr>
            </w:pPr>
          </w:p>
        </w:tc>
      </w:tr>
      <w:tr w:rsidR="00E3406B" w:rsidRPr="00C55FEF" w:rsidTr="00414053">
        <w:trPr>
          <w:jc w:val="center"/>
        </w:trPr>
        <w:tc>
          <w:tcPr>
            <w:tcW w:w="809" w:type="dxa"/>
            <w:tcBorders>
              <w:top w:val="single" w:sz="4" w:space="0" w:color="000000"/>
              <w:bottom w:val="single" w:sz="4" w:space="0" w:color="000000"/>
            </w:tcBorders>
          </w:tcPr>
          <w:p w:rsidR="00E3406B" w:rsidRPr="00AB0145" w:rsidRDefault="00E3406B" w:rsidP="00061489">
            <w:pPr>
              <w:spacing w:before="40" w:after="40"/>
              <w:rPr>
                <w:sz w:val="16"/>
                <w:szCs w:val="16"/>
              </w:rPr>
            </w:pPr>
            <w:r w:rsidRPr="00AB0145">
              <w:rPr>
                <w:sz w:val="16"/>
                <w:szCs w:val="16"/>
              </w:rPr>
              <w:t>1.1</w:t>
            </w:r>
          </w:p>
        </w:tc>
        <w:tc>
          <w:tcPr>
            <w:tcW w:w="2643" w:type="dxa"/>
            <w:tcBorders>
              <w:top w:val="single" w:sz="4" w:space="0" w:color="000000"/>
              <w:bottom w:val="single" w:sz="4" w:space="0" w:color="000000"/>
            </w:tcBorders>
          </w:tcPr>
          <w:p w:rsidR="00E3406B" w:rsidRPr="00AB0145" w:rsidRDefault="00E3406B" w:rsidP="00061489">
            <w:pPr>
              <w:spacing w:before="40" w:after="40"/>
              <w:rPr>
                <w:sz w:val="16"/>
                <w:szCs w:val="16"/>
              </w:rPr>
            </w:pPr>
            <w:r w:rsidRPr="00AB0145">
              <w:rPr>
                <w:sz w:val="16"/>
                <w:szCs w:val="16"/>
              </w:rPr>
              <w:t>Felmérés a jelenleg alkalmazott szerkezeti anyagokról</w:t>
            </w:r>
          </w:p>
        </w:tc>
        <w:tc>
          <w:tcPr>
            <w:tcW w:w="1670" w:type="dxa"/>
            <w:tcBorders>
              <w:top w:val="single" w:sz="4" w:space="0" w:color="000000"/>
              <w:bottom w:val="single" w:sz="4" w:space="0" w:color="000000"/>
            </w:tcBorders>
          </w:tcPr>
          <w:p w:rsidR="00E3406B" w:rsidRDefault="00E3406B" w:rsidP="00061489">
            <w:pPr>
              <w:spacing w:before="40" w:after="40"/>
              <w:rPr>
                <w:b/>
                <w:bCs/>
                <w:sz w:val="16"/>
                <w:szCs w:val="16"/>
              </w:rPr>
            </w:pPr>
            <w:r>
              <w:rPr>
                <w:b/>
                <w:bCs/>
                <w:sz w:val="16"/>
                <w:szCs w:val="16"/>
              </w:rPr>
              <w:t>Dr. Hanák László</w:t>
            </w:r>
          </w:p>
          <w:p w:rsidR="00E3406B" w:rsidRPr="00AB0145" w:rsidRDefault="00E3406B" w:rsidP="00061489">
            <w:pPr>
              <w:spacing w:before="40" w:after="40"/>
              <w:rPr>
                <w:sz w:val="16"/>
                <w:szCs w:val="16"/>
              </w:rPr>
            </w:pPr>
            <w:r>
              <w:rPr>
                <w:bCs/>
                <w:sz w:val="16"/>
                <w:szCs w:val="16"/>
              </w:rPr>
              <w:t>Bocsi Róbert, Hodai Zoltán</w:t>
            </w:r>
          </w:p>
        </w:tc>
        <w:tc>
          <w:tcPr>
            <w:tcW w:w="1738" w:type="dxa"/>
            <w:tcBorders>
              <w:top w:val="single" w:sz="4" w:space="0" w:color="000000"/>
              <w:bottom w:val="single" w:sz="4" w:space="0" w:color="000000"/>
            </w:tcBorders>
          </w:tcPr>
          <w:p w:rsidR="00E3406B" w:rsidRPr="00AB0145" w:rsidRDefault="00E3406B" w:rsidP="00061489">
            <w:pPr>
              <w:spacing w:before="40" w:after="40"/>
              <w:rPr>
                <w:sz w:val="16"/>
                <w:szCs w:val="16"/>
              </w:rPr>
            </w:pPr>
            <w:r w:rsidRPr="00AB0145">
              <w:rPr>
                <w:sz w:val="16"/>
                <w:szCs w:val="16"/>
              </w:rPr>
              <w:t>irodalmi tanulmány</w:t>
            </w:r>
          </w:p>
        </w:tc>
        <w:tc>
          <w:tcPr>
            <w:tcW w:w="956" w:type="dxa"/>
            <w:tcBorders>
              <w:top w:val="single" w:sz="4" w:space="0" w:color="000000"/>
              <w:bottom w:val="single" w:sz="4" w:space="0" w:color="000000"/>
            </w:tcBorders>
          </w:tcPr>
          <w:p w:rsidR="00E3406B" w:rsidRPr="00C55FEF" w:rsidRDefault="00E3406B" w:rsidP="00061489">
            <w:pPr>
              <w:rPr>
                <w:sz w:val="16"/>
                <w:szCs w:val="16"/>
              </w:rPr>
            </w:pPr>
          </w:p>
        </w:tc>
        <w:tc>
          <w:tcPr>
            <w:tcW w:w="2031" w:type="dxa"/>
            <w:tcBorders>
              <w:top w:val="single" w:sz="4" w:space="0" w:color="000000"/>
              <w:bottom w:val="single" w:sz="4" w:space="0" w:color="000000"/>
            </w:tcBorders>
          </w:tcPr>
          <w:p w:rsidR="00E3406B" w:rsidRPr="00C55FEF" w:rsidRDefault="00E3406B" w:rsidP="00061489">
            <w:pPr>
              <w:jc w:val="left"/>
              <w:rPr>
                <w:sz w:val="16"/>
                <w:szCs w:val="16"/>
              </w:rPr>
            </w:pPr>
          </w:p>
        </w:tc>
      </w:tr>
      <w:tr w:rsidR="00E3406B" w:rsidRPr="00C55FEF" w:rsidTr="00414053">
        <w:trPr>
          <w:jc w:val="center"/>
        </w:trPr>
        <w:tc>
          <w:tcPr>
            <w:tcW w:w="809" w:type="dxa"/>
            <w:tcBorders>
              <w:top w:val="single" w:sz="4" w:space="0" w:color="000000"/>
              <w:bottom w:val="single" w:sz="4" w:space="0" w:color="000000"/>
            </w:tcBorders>
          </w:tcPr>
          <w:p w:rsidR="00E3406B" w:rsidRPr="00AB0145" w:rsidRDefault="00E3406B" w:rsidP="00061489">
            <w:pPr>
              <w:spacing w:before="40" w:after="40"/>
              <w:rPr>
                <w:sz w:val="16"/>
                <w:szCs w:val="16"/>
              </w:rPr>
            </w:pPr>
            <w:r w:rsidRPr="00AB0145">
              <w:rPr>
                <w:sz w:val="16"/>
                <w:szCs w:val="16"/>
              </w:rPr>
              <w:t>1.2.</w:t>
            </w:r>
          </w:p>
        </w:tc>
        <w:tc>
          <w:tcPr>
            <w:tcW w:w="2643" w:type="dxa"/>
            <w:tcBorders>
              <w:top w:val="single" w:sz="4" w:space="0" w:color="000000"/>
              <w:bottom w:val="single" w:sz="4" w:space="0" w:color="000000"/>
            </w:tcBorders>
          </w:tcPr>
          <w:p w:rsidR="00E3406B" w:rsidRPr="00AB0145" w:rsidRDefault="00E3406B" w:rsidP="00061489">
            <w:pPr>
              <w:spacing w:before="40" w:after="40"/>
              <w:rPr>
                <w:sz w:val="16"/>
                <w:szCs w:val="16"/>
              </w:rPr>
            </w:pPr>
            <w:r w:rsidRPr="00AB0145">
              <w:rPr>
                <w:sz w:val="16"/>
                <w:szCs w:val="16"/>
              </w:rPr>
              <w:t>Felmérés az alapanyagok kiválasztására</w:t>
            </w:r>
          </w:p>
        </w:tc>
        <w:tc>
          <w:tcPr>
            <w:tcW w:w="1670" w:type="dxa"/>
            <w:tcBorders>
              <w:top w:val="single" w:sz="4" w:space="0" w:color="000000"/>
              <w:bottom w:val="single" w:sz="4" w:space="0" w:color="000000"/>
            </w:tcBorders>
          </w:tcPr>
          <w:p w:rsidR="00E3406B" w:rsidRPr="000E0848" w:rsidRDefault="00E3406B" w:rsidP="00061489">
            <w:pPr>
              <w:spacing w:before="40" w:after="40"/>
              <w:rPr>
                <w:b/>
                <w:sz w:val="16"/>
                <w:szCs w:val="16"/>
              </w:rPr>
            </w:pPr>
            <w:r w:rsidRPr="000E0848">
              <w:rPr>
                <w:b/>
                <w:sz w:val="16"/>
                <w:szCs w:val="16"/>
              </w:rPr>
              <w:t>Dr. Varga Csilla</w:t>
            </w:r>
          </w:p>
          <w:p w:rsidR="00E3406B" w:rsidRDefault="00E3406B" w:rsidP="00061489">
            <w:pPr>
              <w:spacing w:before="40" w:after="40"/>
              <w:rPr>
                <w:sz w:val="16"/>
                <w:szCs w:val="16"/>
              </w:rPr>
            </w:pPr>
            <w:r>
              <w:rPr>
                <w:sz w:val="16"/>
                <w:szCs w:val="16"/>
              </w:rPr>
              <w:t>Szakács Hajnalka,</w:t>
            </w:r>
          </w:p>
          <w:p w:rsidR="00E3406B" w:rsidRPr="00AB0145" w:rsidRDefault="00E3406B" w:rsidP="00061489">
            <w:pPr>
              <w:spacing w:before="40" w:after="40"/>
              <w:rPr>
                <w:sz w:val="16"/>
                <w:szCs w:val="16"/>
              </w:rPr>
            </w:pPr>
            <w:r>
              <w:rPr>
                <w:sz w:val="16"/>
                <w:szCs w:val="16"/>
              </w:rPr>
              <w:t>Dr. Bartha László</w:t>
            </w:r>
          </w:p>
        </w:tc>
        <w:tc>
          <w:tcPr>
            <w:tcW w:w="1738" w:type="dxa"/>
            <w:tcBorders>
              <w:top w:val="single" w:sz="4" w:space="0" w:color="000000"/>
              <w:bottom w:val="single" w:sz="4" w:space="0" w:color="000000"/>
            </w:tcBorders>
          </w:tcPr>
          <w:p w:rsidR="00E3406B" w:rsidRPr="00AB0145" w:rsidRDefault="00E3406B" w:rsidP="00061489">
            <w:pPr>
              <w:spacing w:before="40" w:after="40"/>
              <w:rPr>
                <w:sz w:val="16"/>
                <w:szCs w:val="16"/>
              </w:rPr>
            </w:pPr>
            <w:r w:rsidRPr="00AB0145">
              <w:rPr>
                <w:sz w:val="16"/>
                <w:szCs w:val="16"/>
              </w:rPr>
              <w:t>irodalmi tanulmány</w:t>
            </w:r>
          </w:p>
        </w:tc>
        <w:tc>
          <w:tcPr>
            <w:tcW w:w="956" w:type="dxa"/>
            <w:tcBorders>
              <w:top w:val="single" w:sz="4" w:space="0" w:color="000000"/>
              <w:bottom w:val="single" w:sz="4" w:space="0" w:color="000000"/>
            </w:tcBorders>
          </w:tcPr>
          <w:p w:rsidR="00E3406B" w:rsidRPr="00C55FEF" w:rsidRDefault="00E3406B" w:rsidP="00061489">
            <w:pPr>
              <w:rPr>
                <w:sz w:val="16"/>
                <w:szCs w:val="16"/>
              </w:rPr>
            </w:pPr>
          </w:p>
        </w:tc>
        <w:tc>
          <w:tcPr>
            <w:tcW w:w="2031" w:type="dxa"/>
            <w:tcBorders>
              <w:top w:val="single" w:sz="4" w:space="0" w:color="000000"/>
              <w:bottom w:val="single" w:sz="4" w:space="0" w:color="000000"/>
            </w:tcBorders>
          </w:tcPr>
          <w:p w:rsidR="00E3406B" w:rsidRPr="00C55FEF" w:rsidRDefault="00E3406B" w:rsidP="00061489">
            <w:pPr>
              <w:jc w:val="left"/>
              <w:rPr>
                <w:sz w:val="16"/>
                <w:szCs w:val="16"/>
              </w:rPr>
            </w:pPr>
          </w:p>
        </w:tc>
      </w:tr>
      <w:tr w:rsidR="00E3406B" w:rsidRPr="00C55FEF" w:rsidTr="00414053">
        <w:trPr>
          <w:jc w:val="center"/>
        </w:trPr>
        <w:tc>
          <w:tcPr>
            <w:tcW w:w="809" w:type="dxa"/>
            <w:tcBorders>
              <w:top w:val="single" w:sz="4" w:space="0" w:color="000000"/>
              <w:bottom w:val="single" w:sz="4" w:space="0" w:color="000000"/>
            </w:tcBorders>
          </w:tcPr>
          <w:p w:rsidR="00E3406B" w:rsidRPr="00AB0145" w:rsidRDefault="00E3406B" w:rsidP="00061489">
            <w:pPr>
              <w:spacing w:before="40" w:after="40"/>
              <w:rPr>
                <w:sz w:val="16"/>
                <w:szCs w:val="16"/>
              </w:rPr>
            </w:pPr>
            <w:r>
              <w:rPr>
                <w:sz w:val="16"/>
                <w:szCs w:val="16"/>
              </w:rPr>
              <w:t>1.3.</w:t>
            </w:r>
          </w:p>
        </w:tc>
        <w:tc>
          <w:tcPr>
            <w:tcW w:w="2643" w:type="dxa"/>
            <w:tcBorders>
              <w:top w:val="single" w:sz="4" w:space="0" w:color="000000"/>
              <w:bottom w:val="single" w:sz="4" w:space="0" w:color="000000"/>
            </w:tcBorders>
          </w:tcPr>
          <w:p w:rsidR="00E3406B" w:rsidRPr="00AB0145" w:rsidRDefault="00E3406B" w:rsidP="00061489">
            <w:pPr>
              <w:spacing w:before="40" w:after="40"/>
              <w:rPr>
                <w:sz w:val="16"/>
                <w:szCs w:val="16"/>
              </w:rPr>
            </w:pPr>
            <w:r>
              <w:rPr>
                <w:sz w:val="16"/>
                <w:szCs w:val="16"/>
              </w:rPr>
              <w:t>A potenciális alapanyagok kiválasztása, minősítő vizsgálati metódus kidolgozása</w:t>
            </w:r>
          </w:p>
        </w:tc>
        <w:tc>
          <w:tcPr>
            <w:tcW w:w="1670" w:type="dxa"/>
            <w:tcBorders>
              <w:top w:val="single" w:sz="4" w:space="0" w:color="000000"/>
              <w:bottom w:val="single" w:sz="4" w:space="0" w:color="000000"/>
            </w:tcBorders>
          </w:tcPr>
          <w:p w:rsidR="00E3406B" w:rsidRDefault="00E3406B" w:rsidP="00061489">
            <w:pPr>
              <w:spacing w:before="40" w:after="40"/>
              <w:rPr>
                <w:b/>
                <w:sz w:val="16"/>
                <w:szCs w:val="16"/>
              </w:rPr>
            </w:pPr>
            <w:r w:rsidRPr="000E0848">
              <w:rPr>
                <w:b/>
                <w:sz w:val="16"/>
                <w:szCs w:val="16"/>
              </w:rPr>
              <w:t>Dr. Hanák László</w:t>
            </w:r>
          </w:p>
          <w:p w:rsidR="00E3406B" w:rsidRPr="000E0848" w:rsidRDefault="00E3406B" w:rsidP="00061489">
            <w:pPr>
              <w:spacing w:before="40" w:after="40"/>
              <w:rPr>
                <w:sz w:val="16"/>
                <w:szCs w:val="16"/>
              </w:rPr>
            </w:pPr>
            <w:r>
              <w:rPr>
                <w:sz w:val="16"/>
                <w:szCs w:val="16"/>
              </w:rPr>
              <w:t>Bocsi Róbert, Hodai Zoltán</w:t>
            </w:r>
          </w:p>
          <w:p w:rsidR="00E3406B" w:rsidRDefault="00E3406B" w:rsidP="00061489">
            <w:pPr>
              <w:spacing w:before="40" w:after="40"/>
              <w:rPr>
                <w:b/>
                <w:sz w:val="16"/>
                <w:szCs w:val="16"/>
              </w:rPr>
            </w:pPr>
            <w:r w:rsidRPr="000E0848">
              <w:rPr>
                <w:b/>
                <w:sz w:val="16"/>
                <w:szCs w:val="16"/>
              </w:rPr>
              <w:t>Dr. Varga Csilla</w:t>
            </w:r>
          </w:p>
          <w:p w:rsidR="00E3406B" w:rsidRPr="000E0848" w:rsidRDefault="00E3406B" w:rsidP="00061489">
            <w:pPr>
              <w:spacing w:before="40" w:after="40"/>
              <w:rPr>
                <w:sz w:val="16"/>
                <w:szCs w:val="16"/>
              </w:rPr>
            </w:pPr>
            <w:r>
              <w:rPr>
                <w:sz w:val="16"/>
                <w:szCs w:val="16"/>
              </w:rPr>
              <w:t>Szakács Hajnalka, Dr. Bartha László</w:t>
            </w:r>
          </w:p>
        </w:tc>
        <w:tc>
          <w:tcPr>
            <w:tcW w:w="1738" w:type="dxa"/>
            <w:tcBorders>
              <w:top w:val="single" w:sz="4" w:space="0" w:color="000000"/>
              <w:bottom w:val="single" w:sz="4" w:space="0" w:color="000000"/>
            </w:tcBorders>
          </w:tcPr>
          <w:p w:rsidR="00E3406B" w:rsidRPr="00AB0145" w:rsidRDefault="00E3406B" w:rsidP="00061489">
            <w:pPr>
              <w:spacing w:before="40" w:after="40"/>
              <w:rPr>
                <w:sz w:val="16"/>
                <w:szCs w:val="16"/>
              </w:rPr>
            </w:pPr>
            <w:r>
              <w:rPr>
                <w:sz w:val="16"/>
                <w:szCs w:val="16"/>
              </w:rPr>
              <w:t>tanulmány</w:t>
            </w:r>
          </w:p>
        </w:tc>
        <w:tc>
          <w:tcPr>
            <w:tcW w:w="956" w:type="dxa"/>
            <w:tcBorders>
              <w:top w:val="single" w:sz="4" w:space="0" w:color="000000"/>
              <w:bottom w:val="single" w:sz="4" w:space="0" w:color="000000"/>
            </w:tcBorders>
          </w:tcPr>
          <w:p w:rsidR="00E3406B" w:rsidRDefault="00E3406B" w:rsidP="00061489">
            <w:pPr>
              <w:spacing w:before="40" w:after="40"/>
              <w:rPr>
                <w:rFonts w:asciiTheme="minorBidi" w:hAnsiTheme="minorBidi" w:cstheme="minorBidi"/>
                <w:b/>
                <w:sz w:val="20"/>
              </w:rPr>
            </w:pPr>
            <w:r>
              <w:rPr>
                <w:rFonts w:asciiTheme="minorBidi" w:hAnsiTheme="minorBidi" w:cstheme="minorBidi"/>
                <w:b/>
                <w:sz w:val="20"/>
              </w:rPr>
              <w:t>←</w:t>
            </w:r>
          </w:p>
          <w:p w:rsidR="00E3406B" w:rsidRDefault="00E3406B" w:rsidP="00061489">
            <w:pPr>
              <w:spacing w:before="40" w:after="40"/>
              <w:rPr>
                <w:rFonts w:asciiTheme="minorBidi" w:hAnsiTheme="minorBidi" w:cstheme="minorBidi"/>
                <w:b/>
                <w:sz w:val="20"/>
              </w:rPr>
            </w:pPr>
          </w:p>
          <w:p w:rsidR="00E3406B" w:rsidRPr="00C55FEF" w:rsidRDefault="00E3406B" w:rsidP="00061489">
            <w:pPr>
              <w:spacing w:before="40" w:after="40"/>
              <w:rPr>
                <w:sz w:val="16"/>
                <w:szCs w:val="16"/>
              </w:rPr>
            </w:pPr>
            <w:r>
              <w:rPr>
                <w:rFonts w:asciiTheme="minorBidi" w:hAnsiTheme="minorBidi" w:cstheme="minorBidi"/>
                <w:b/>
                <w:sz w:val="20"/>
              </w:rPr>
              <w:t>←</w:t>
            </w:r>
          </w:p>
        </w:tc>
        <w:tc>
          <w:tcPr>
            <w:tcW w:w="2031" w:type="dxa"/>
            <w:tcBorders>
              <w:top w:val="single" w:sz="4" w:space="0" w:color="000000"/>
              <w:bottom w:val="single" w:sz="4" w:space="0" w:color="000000"/>
            </w:tcBorders>
          </w:tcPr>
          <w:p w:rsidR="00414053" w:rsidRDefault="00E3406B" w:rsidP="00414053">
            <w:pPr>
              <w:spacing w:before="40" w:after="40"/>
              <w:jc w:val="left"/>
              <w:rPr>
                <w:sz w:val="16"/>
                <w:szCs w:val="16"/>
              </w:rPr>
            </w:pPr>
            <w:r w:rsidRPr="00BD2B2A">
              <w:rPr>
                <w:sz w:val="16"/>
                <w:szCs w:val="16"/>
              </w:rPr>
              <w:t xml:space="preserve">Kémiai </w:t>
            </w:r>
            <w:r>
              <w:rPr>
                <w:sz w:val="16"/>
                <w:szCs w:val="16"/>
              </w:rPr>
              <w:t>mérések al</w:t>
            </w:r>
            <w:r w:rsidRPr="00BD2B2A">
              <w:rPr>
                <w:sz w:val="16"/>
                <w:szCs w:val="16"/>
              </w:rPr>
              <w:t>modul</w:t>
            </w:r>
            <w:r w:rsidR="00414053">
              <w:rPr>
                <w:sz w:val="16"/>
                <w:szCs w:val="16"/>
              </w:rPr>
              <w:t xml:space="preserve"> Fizikai-kémiai jellemzők mérése </w:t>
            </w:r>
          </w:p>
          <w:p w:rsidR="00E3406B" w:rsidRPr="00C55FEF" w:rsidRDefault="00E3406B" w:rsidP="00414053">
            <w:pPr>
              <w:spacing w:before="40" w:after="40"/>
              <w:jc w:val="left"/>
              <w:rPr>
                <w:sz w:val="16"/>
                <w:szCs w:val="16"/>
              </w:rPr>
            </w:pPr>
            <w:r w:rsidRPr="00315167">
              <w:rPr>
                <w:bCs/>
                <w:sz w:val="16"/>
                <w:szCs w:val="16"/>
              </w:rPr>
              <w:t xml:space="preserve">modulon belül: </w:t>
            </w:r>
            <w:r>
              <w:rPr>
                <w:bCs/>
                <w:sz w:val="16"/>
                <w:szCs w:val="16"/>
              </w:rPr>
              <w:t>Mechanikai I.</w:t>
            </w:r>
          </w:p>
        </w:tc>
      </w:tr>
      <w:tr w:rsidR="00E3406B" w:rsidRPr="00C55FEF" w:rsidTr="00414053">
        <w:trPr>
          <w:jc w:val="center"/>
        </w:trPr>
        <w:tc>
          <w:tcPr>
            <w:tcW w:w="809" w:type="dxa"/>
            <w:tcBorders>
              <w:top w:val="single" w:sz="4" w:space="0" w:color="000000"/>
              <w:bottom w:val="single" w:sz="4" w:space="0" w:color="000000"/>
            </w:tcBorders>
          </w:tcPr>
          <w:p w:rsidR="00E3406B" w:rsidRPr="00AB0145" w:rsidRDefault="00E3406B" w:rsidP="00061489">
            <w:pPr>
              <w:spacing w:before="40" w:after="40"/>
              <w:rPr>
                <w:b/>
                <w:bCs/>
                <w:sz w:val="16"/>
                <w:szCs w:val="16"/>
              </w:rPr>
            </w:pPr>
            <w:r>
              <w:rPr>
                <w:b/>
                <w:bCs/>
                <w:sz w:val="16"/>
                <w:szCs w:val="16"/>
              </w:rPr>
              <w:t>2</w:t>
            </w:r>
            <w:r w:rsidRPr="00AB0145">
              <w:rPr>
                <w:b/>
                <w:bCs/>
                <w:sz w:val="16"/>
                <w:szCs w:val="16"/>
              </w:rPr>
              <w:t>.</w:t>
            </w:r>
          </w:p>
        </w:tc>
        <w:tc>
          <w:tcPr>
            <w:tcW w:w="2643" w:type="dxa"/>
            <w:tcBorders>
              <w:top w:val="single" w:sz="4" w:space="0" w:color="000000"/>
              <w:bottom w:val="single" w:sz="4" w:space="0" w:color="000000"/>
            </w:tcBorders>
          </w:tcPr>
          <w:p w:rsidR="00E3406B" w:rsidRPr="00AB0145" w:rsidRDefault="00E3406B" w:rsidP="00061489">
            <w:pPr>
              <w:spacing w:before="40" w:after="40"/>
              <w:rPr>
                <w:b/>
                <w:bCs/>
                <w:sz w:val="16"/>
                <w:szCs w:val="16"/>
              </w:rPr>
            </w:pPr>
            <w:r w:rsidRPr="00AB0145">
              <w:rPr>
                <w:b/>
                <w:bCs/>
                <w:sz w:val="16"/>
                <w:szCs w:val="16"/>
              </w:rPr>
              <w:t>laboratóriumi kísérletek</w:t>
            </w:r>
          </w:p>
        </w:tc>
        <w:tc>
          <w:tcPr>
            <w:tcW w:w="1670" w:type="dxa"/>
            <w:tcBorders>
              <w:top w:val="single" w:sz="4" w:space="0" w:color="000000"/>
              <w:bottom w:val="single" w:sz="4" w:space="0" w:color="000000"/>
            </w:tcBorders>
          </w:tcPr>
          <w:p w:rsidR="00E3406B" w:rsidRPr="00666B79" w:rsidRDefault="00E3406B" w:rsidP="00061489">
            <w:pPr>
              <w:spacing w:before="40" w:after="40"/>
              <w:rPr>
                <w:sz w:val="16"/>
                <w:szCs w:val="16"/>
              </w:rPr>
            </w:pPr>
          </w:p>
        </w:tc>
        <w:tc>
          <w:tcPr>
            <w:tcW w:w="1738" w:type="dxa"/>
            <w:tcBorders>
              <w:top w:val="single" w:sz="4" w:space="0" w:color="000000"/>
              <w:bottom w:val="single" w:sz="4" w:space="0" w:color="000000"/>
            </w:tcBorders>
          </w:tcPr>
          <w:p w:rsidR="00E3406B" w:rsidRPr="00AB0145" w:rsidRDefault="00E3406B" w:rsidP="00061489">
            <w:pPr>
              <w:spacing w:before="40" w:after="40"/>
              <w:rPr>
                <w:sz w:val="16"/>
                <w:szCs w:val="16"/>
              </w:rPr>
            </w:pPr>
          </w:p>
        </w:tc>
        <w:tc>
          <w:tcPr>
            <w:tcW w:w="956" w:type="dxa"/>
            <w:tcBorders>
              <w:top w:val="single" w:sz="4" w:space="0" w:color="000000"/>
              <w:bottom w:val="single" w:sz="4" w:space="0" w:color="000000"/>
            </w:tcBorders>
          </w:tcPr>
          <w:p w:rsidR="00E3406B" w:rsidRPr="00C55FEF" w:rsidRDefault="00E3406B" w:rsidP="00061489">
            <w:pPr>
              <w:spacing w:before="40" w:after="40"/>
              <w:rPr>
                <w:sz w:val="16"/>
                <w:szCs w:val="16"/>
              </w:rPr>
            </w:pPr>
          </w:p>
        </w:tc>
        <w:tc>
          <w:tcPr>
            <w:tcW w:w="2031" w:type="dxa"/>
            <w:tcBorders>
              <w:top w:val="single" w:sz="4" w:space="0" w:color="000000"/>
              <w:bottom w:val="single" w:sz="4" w:space="0" w:color="000000"/>
            </w:tcBorders>
          </w:tcPr>
          <w:p w:rsidR="00E3406B" w:rsidRPr="00C55FEF" w:rsidRDefault="00E3406B" w:rsidP="00061489">
            <w:pPr>
              <w:spacing w:before="40" w:after="40"/>
              <w:jc w:val="left"/>
              <w:rPr>
                <w:sz w:val="16"/>
                <w:szCs w:val="16"/>
              </w:rPr>
            </w:pPr>
          </w:p>
        </w:tc>
      </w:tr>
      <w:tr w:rsidR="00E3406B" w:rsidRPr="00C55FEF" w:rsidTr="00414053">
        <w:trPr>
          <w:jc w:val="center"/>
        </w:trPr>
        <w:tc>
          <w:tcPr>
            <w:tcW w:w="809" w:type="dxa"/>
            <w:tcBorders>
              <w:top w:val="single" w:sz="4" w:space="0" w:color="000000"/>
              <w:bottom w:val="single" w:sz="4" w:space="0" w:color="000000"/>
            </w:tcBorders>
          </w:tcPr>
          <w:p w:rsidR="00E3406B" w:rsidRPr="00FF5EB8" w:rsidRDefault="00E3406B" w:rsidP="00061489">
            <w:pPr>
              <w:spacing w:before="40" w:after="40"/>
              <w:rPr>
                <w:sz w:val="16"/>
                <w:szCs w:val="16"/>
              </w:rPr>
            </w:pPr>
            <w:r>
              <w:rPr>
                <w:sz w:val="16"/>
                <w:szCs w:val="16"/>
              </w:rPr>
              <w:t>2</w:t>
            </w:r>
            <w:r w:rsidRPr="00FF5EB8">
              <w:rPr>
                <w:sz w:val="16"/>
                <w:szCs w:val="16"/>
              </w:rPr>
              <w:t>.1.</w:t>
            </w:r>
          </w:p>
        </w:tc>
        <w:tc>
          <w:tcPr>
            <w:tcW w:w="2643" w:type="dxa"/>
            <w:tcBorders>
              <w:top w:val="single" w:sz="4" w:space="0" w:color="000000"/>
              <w:bottom w:val="single" w:sz="4" w:space="0" w:color="000000"/>
            </w:tcBorders>
          </w:tcPr>
          <w:p w:rsidR="00E3406B" w:rsidRPr="00FF5EB8" w:rsidRDefault="00E3406B" w:rsidP="00061489">
            <w:pPr>
              <w:spacing w:before="40" w:after="40"/>
              <w:rPr>
                <w:sz w:val="16"/>
                <w:szCs w:val="16"/>
              </w:rPr>
            </w:pPr>
            <w:r w:rsidRPr="00FF5EB8">
              <w:rPr>
                <w:sz w:val="16"/>
                <w:szCs w:val="16"/>
              </w:rPr>
              <w:t>kompatibilizáló adalékok előállítása és minősítése</w:t>
            </w:r>
            <w:r>
              <w:rPr>
                <w:sz w:val="16"/>
                <w:szCs w:val="16"/>
              </w:rPr>
              <w:t>, alapanyagok minősítése</w:t>
            </w:r>
          </w:p>
        </w:tc>
        <w:tc>
          <w:tcPr>
            <w:tcW w:w="1670" w:type="dxa"/>
            <w:tcBorders>
              <w:top w:val="single" w:sz="4" w:space="0" w:color="000000"/>
              <w:bottom w:val="single" w:sz="4" w:space="0" w:color="000000"/>
            </w:tcBorders>
          </w:tcPr>
          <w:p w:rsidR="00E3406B" w:rsidRDefault="00E3406B" w:rsidP="00061489">
            <w:pPr>
              <w:spacing w:before="40" w:after="40"/>
              <w:rPr>
                <w:b/>
                <w:sz w:val="16"/>
                <w:szCs w:val="16"/>
              </w:rPr>
            </w:pPr>
            <w:r w:rsidRPr="000E0848">
              <w:rPr>
                <w:b/>
                <w:sz w:val="16"/>
                <w:szCs w:val="16"/>
              </w:rPr>
              <w:t>Dr. Varga Csilla</w:t>
            </w:r>
          </w:p>
          <w:p w:rsidR="00E3406B" w:rsidRPr="00FF5EB8" w:rsidRDefault="00E3406B" w:rsidP="00061489">
            <w:pPr>
              <w:spacing w:before="40" w:after="40"/>
              <w:rPr>
                <w:sz w:val="16"/>
                <w:szCs w:val="16"/>
              </w:rPr>
            </w:pPr>
            <w:r>
              <w:rPr>
                <w:sz w:val="16"/>
                <w:szCs w:val="16"/>
              </w:rPr>
              <w:t>Szakács Hajnalka, Dr. Bartha László</w:t>
            </w:r>
          </w:p>
        </w:tc>
        <w:tc>
          <w:tcPr>
            <w:tcW w:w="1738" w:type="dxa"/>
            <w:tcBorders>
              <w:top w:val="single" w:sz="4" w:space="0" w:color="000000"/>
              <w:bottom w:val="single" w:sz="4" w:space="0" w:color="000000"/>
            </w:tcBorders>
          </w:tcPr>
          <w:p w:rsidR="00E3406B" w:rsidRDefault="00E3406B" w:rsidP="00061489">
            <w:pPr>
              <w:spacing w:before="40" w:after="40"/>
              <w:rPr>
                <w:sz w:val="16"/>
                <w:szCs w:val="16"/>
              </w:rPr>
            </w:pPr>
            <w:r w:rsidRPr="00AB0145">
              <w:rPr>
                <w:sz w:val="16"/>
                <w:szCs w:val="16"/>
              </w:rPr>
              <w:t>laboratóriumi termék minták és minősítő dokumentumok</w:t>
            </w:r>
          </w:p>
          <w:p w:rsidR="00E3406B" w:rsidRPr="00FF5EB8" w:rsidRDefault="00E3406B" w:rsidP="00061489">
            <w:pPr>
              <w:spacing w:before="40" w:after="40"/>
              <w:rPr>
                <w:sz w:val="16"/>
                <w:szCs w:val="16"/>
              </w:rPr>
            </w:pPr>
            <w:r>
              <w:rPr>
                <w:sz w:val="16"/>
                <w:szCs w:val="16"/>
              </w:rPr>
              <w:t>összefoglaló adatlapok</w:t>
            </w:r>
          </w:p>
        </w:tc>
        <w:tc>
          <w:tcPr>
            <w:tcW w:w="956" w:type="dxa"/>
            <w:tcBorders>
              <w:top w:val="single" w:sz="4" w:space="0" w:color="000000"/>
              <w:bottom w:val="single" w:sz="4" w:space="0" w:color="000000"/>
            </w:tcBorders>
          </w:tcPr>
          <w:p w:rsidR="00E3406B" w:rsidRDefault="00E3406B" w:rsidP="00061489">
            <w:pPr>
              <w:spacing w:before="40" w:after="40"/>
              <w:rPr>
                <w:rFonts w:asciiTheme="minorBidi" w:hAnsiTheme="minorBidi" w:cstheme="minorBidi"/>
                <w:b/>
                <w:sz w:val="20"/>
              </w:rPr>
            </w:pPr>
            <w:r>
              <w:rPr>
                <w:rFonts w:asciiTheme="minorBidi" w:hAnsiTheme="minorBidi" w:cstheme="minorBidi"/>
                <w:b/>
                <w:sz w:val="20"/>
              </w:rPr>
              <w:t>←</w:t>
            </w:r>
          </w:p>
          <w:p w:rsidR="00E3406B" w:rsidRDefault="00E3406B" w:rsidP="00061489">
            <w:pPr>
              <w:spacing w:before="40" w:after="40"/>
              <w:rPr>
                <w:rFonts w:asciiTheme="minorBidi" w:hAnsiTheme="minorBidi" w:cstheme="minorBidi"/>
                <w:b/>
                <w:sz w:val="20"/>
              </w:rPr>
            </w:pPr>
          </w:p>
          <w:p w:rsidR="00E3406B" w:rsidRPr="00C55FEF" w:rsidRDefault="00E3406B" w:rsidP="00061489">
            <w:pPr>
              <w:spacing w:before="40" w:after="40"/>
              <w:rPr>
                <w:sz w:val="16"/>
                <w:szCs w:val="16"/>
              </w:rPr>
            </w:pPr>
            <w:r>
              <w:rPr>
                <w:rFonts w:asciiTheme="minorBidi" w:hAnsiTheme="minorBidi" w:cstheme="minorBidi"/>
                <w:b/>
                <w:sz w:val="20"/>
              </w:rPr>
              <w:t>←</w:t>
            </w:r>
          </w:p>
        </w:tc>
        <w:tc>
          <w:tcPr>
            <w:tcW w:w="2031" w:type="dxa"/>
            <w:tcBorders>
              <w:top w:val="single" w:sz="4" w:space="0" w:color="000000"/>
              <w:bottom w:val="single" w:sz="4" w:space="0" w:color="000000"/>
            </w:tcBorders>
          </w:tcPr>
          <w:p w:rsidR="00E3406B" w:rsidRDefault="00E3406B" w:rsidP="00061489">
            <w:pPr>
              <w:spacing w:before="40" w:after="40"/>
              <w:rPr>
                <w:sz w:val="16"/>
                <w:szCs w:val="16"/>
              </w:rPr>
            </w:pPr>
            <w:r w:rsidRPr="00BD2B2A">
              <w:rPr>
                <w:sz w:val="16"/>
                <w:szCs w:val="16"/>
              </w:rPr>
              <w:t xml:space="preserve">Kémiai </w:t>
            </w:r>
            <w:r>
              <w:rPr>
                <w:sz w:val="16"/>
                <w:szCs w:val="16"/>
              </w:rPr>
              <w:t>mérések al</w:t>
            </w:r>
            <w:r w:rsidRPr="00BD2B2A">
              <w:rPr>
                <w:sz w:val="16"/>
                <w:szCs w:val="16"/>
              </w:rPr>
              <w:t>modul</w:t>
            </w:r>
            <w:r w:rsidR="00414053">
              <w:rPr>
                <w:sz w:val="16"/>
                <w:szCs w:val="16"/>
              </w:rPr>
              <w:t xml:space="preserve"> Fizikai-kémiai jellemzők mérése</w:t>
            </w:r>
          </w:p>
          <w:p w:rsidR="00E3406B" w:rsidRPr="00C55FEF" w:rsidRDefault="00E3406B" w:rsidP="00061489">
            <w:pPr>
              <w:spacing w:before="40" w:after="40"/>
              <w:jc w:val="left"/>
              <w:rPr>
                <w:sz w:val="16"/>
                <w:szCs w:val="16"/>
              </w:rPr>
            </w:pPr>
            <w:r w:rsidRPr="00315167">
              <w:rPr>
                <w:bCs/>
                <w:sz w:val="16"/>
                <w:szCs w:val="16"/>
              </w:rPr>
              <w:t xml:space="preserve">modulon belül: </w:t>
            </w:r>
            <w:r>
              <w:rPr>
                <w:bCs/>
                <w:sz w:val="16"/>
                <w:szCs w:val="16"/>
              </w:rPr>
              <w:t>Mechanikai I.</w:t>
            </w:r>
          </w:p>
        </w:tc>
      </w:tr>
      <w:tr w:rsidR="00E3406B" w:rsidRPr="00C55FEF" w:rsidTr="00414053">
        <w:trPr>
          <w:jc w:val="center"/>
        </w:trPr>
        <w:tc>
          <w:tcPr>
            <w:tcW w:w="809" w:type="dxa"/>
            <w:tcBorders>
              <w:top w:val="single" w:sz="4" w:space="0" w:color="000000"/>
              <w:bottom w:val="single" w:sz="4" w:space="0" w:color="000000"/>
            </w:tcBorders>
          </w:tcPr>
          <w:p w:rsidR="00E3406B" w:rsidRPr="00FF5EB8" w:rsidRDefault="00E3406B" w:rsidP="00061489">
            <w:pPr>
              <w:spacing w:before="40" w:after="40"/>
              <w:rPr>
                <w:sz w:val="16"/>
                <w:szCs w:val="16"/>
              </w:rPr>
            </w:pPr>
            <w:r>
              <w:rPr>
                <w:sz w:val="16"/>
                <w:szCs w:val="16"/>
              </w:rPr>
              <w:t>2</w:t>
            </w:r>
            <w:r w:rsidRPr="00FF5EB8">
              <w:rPr>
                <w:sz w:val="16"/>
                <w:szCs w:val="16"/>
              </w:rPr>
              <w:t>.2.</w:t>
            </w:r>
          </w:p>
        </w:tc>
        <w:tc>
          <w:tcPr>
            <w:tcW w:w="2643" w:type="dxa"/>
            <w:tcBorders>
              <w:top w:val="single" w:sz="4" w:space="0" w:color="000000"/>
              <w:bottom w:val="single" w:sz="4" w:space="0" w:color="000000"/>
            </w:tcBorders>
          </w:tcPr>
          <w:p w:rsidR="00E3406B" w:rsidRPr="00FF5EB8" w:rsidRDefault="00E3406B" w:rsidP="00061489">
            <w:pPr>
              <w:spacing w:before="40" w:after="40"/>
              <w:rPr>
                <w:sz w:val="16"/>
                <w:szCs w:val="16"/>
              </w:rPr>
            </w:pPr>
            <w:r>
              <w:rPr>
                <w:sz w:val="16"/>
                <w:szCs w:val="16"/>
              </w:rPr>
              <w:t>kompatibilizáló adalékok alkalmazásának vizsgálata, kísérleti termékek előállítása</w:t>
            </w:r>
          </w:p>
        </w:tc>
        <w:tc>
          <w:tcPr>
            <w:tcW w:w="1670" w:type="dxa"/>
            <w:tcBorders>
              <w:top w:val="single" w:sz="4" w:space="0" w:color="000000"/>
              <w:bottom w:val="single" w:sz="4" w:space="0" w:color="000000"/>
            </w:tcBorders>
          </w:tcPr>
          <w:p w:rsidR="00E3406B" w:rsidRPr="000E0848" w:rsidRDefault="00E3406B" w:rsidP="00061489">
            <w:pPr>
              <w:spacing w:before="40" w:after="40"/>
              <w:rPr>
                <w:b/>
                <w:sz w:val="16"/>
                <w:szCs w:val="16"/>
              </w:rPr>
            </w:pPr>
            <w:r w:rsidRPr="000E0848">
              <w:rPr>
                <w:b/>
                <w:sz w:val="16"/>
                <w:szCs w:val="16"/>
              </w:rPr>
              <w:t>Dr. Varga Csilla</w:t>
            </w:r>
          </w:p>
          <w:p w:rsidR="00E3406B" w:rsidRDefault="00E3406B" w:rsidP="00061489">
            <w:pPr>
              <w:spacing w:before="40" w:after="40"/>
              <w:rPr>
                <w:sz w:val="16"/>
                <w:szCs w:val="16"/>
              </w:rPr>
            </w:pPr>
            <w:r>
              <w:rPr>
                <w:sz w:val="16"/>
                <w:szCs w:val="16"/>
              </w:rPr>
              <w:t>Szakács Hajnalka</w:t>
            </w:r>
          </w:p>
          <w:p w:rsidR="00E3406B" w:rsidRDefault="00E3406B" w:rsidP="00061489">
            <w:pPr>
              <w:spacing w:before="40" w:after="40"/>
              <w:rPr>
                <w:b/>
                <w:sz w:val="16"/>
                <w:szCs w:val="16"/>
              </w:rPr>
            </w:pPr>
            <w:r w:rsidRPr="000E0848">
              <w:rPr>
                <w:b/>
                <w:sz w:val="16"/>
                <w:szCs w:val="16"/>
              </w:rPr>
              <w:t>Dr. Hanák László</w:t>
            </w:r>
          </w:p>
          <w:p w:rsidR="00E3406B" w:rsidRPr="00FF5EB8" w:rsidRDefault="00E3406B" w:rsidP="00061489">
            <w:pPr>
              <w:spacing w:before="40" w:after="40"/>
              <w:rPr>
                <w:sz w:val="16"/>
                <w:szCs w:val="16"/>
              </w:rPr>
            </w:pPr>
            <w:r>
              <w:rPr>
                <w:sz w:val="16"/>
                <w:szCs w:val="16"/>
              </w:rPr>
              <w:t>Bocsi Róbert, Hodai Zoltán</w:t>
            </w:r>
          </w:p>
        </w:tc>
        <w:tc>
          <w:tcPr>
            <w:tcW w:w="1738" w:type="dxa"/>
            <w:tcBorders>
              <w:top w:val="single" w:sz="4" w:space="0" w:color="000000"/>
              <w:bottom w:val="single" w:sz="4" w:space="0" w:color="000000"/>
            </w:tcBorders>
          </w:tcPr>
          <w:p w:rsidR="00E3406B" w:rsidRPr="00FF5EB8" w:rsidRDefault="00E3406B" w:rsidP="00061489">
            <w:pPr>
              <w:spacing w:before="40" w:after="40"/>
              <w:rPr>
                <w:sz w:val="16"/>
                <w:szCs w:val="16"/>
              </w:rPr>
            </w:pPr>
            <w:r>
              <w:rPr>
                <w:sz w:val="16"/>
                <w:szCs w:val="16"/>
              </w:rPr>
              <w:t>gyártási lapok</w:t>
            </w:r>
          </w:p>
        </w:tc>
        <w:tc>
          <w:tcPr>
            <w:tcW w:w="956" w:type="dxa"/>
            <w:tcBorders>
              <w:top w:val="single" w:sz="4" w:space="0" w:color="000000"/>
              <w:bottom w:val="single" w:sz="4" w:space="0" w:color="000000"/>
            </w:tcBorders>
          </w:tcPr>
          <w:p w:rsidR="00E3406B" w:rsidRDefault="00E3406B" w:rsidP="00061489">
            <w:pPr>
              <w:spacing w:before="40" w:after="40"/>
              <w:rPr>
                <w:rFonts w:asciiTheme="minorBidi" w:hAnsiTheme="minorBidi" w:cstheme="minorBidi"/>
                <w:b/>
                <w:sz w:val="20"/>
              </w:rPr>
            </w:pPr>
            <w:r>
              <w:rPr>
                <w:rFonts w:asciiTheme="minorBidi" w:hAnsiTheme="minorBidi" w:cstheme="minorBidi"/>
                <w:b/>
                <w:sz w:val="20"/>
              </w:rPr>
              <w:t>←</w:t>
            </w:r>
          </w:p>
          <w:p w:rsidR="00E3406B" w:rsidRDefault="00E3406B" w:rsidP="00061489">
            <w:pPr>
              <w:spacing w:before="40" w:after="40"/>
              <w:rPr>
                <w:rFonts w:asciiTheme="minorBidi" w:hAnsiTheme="minorBidi" w:cstheme="minorBidi"/>
                <w:b/>
                <w:sz w:val="20"/>
              </w:rPr>
            </w:pPr>
          </w:p>
          <w:p w:rsidR="00E3406B" w:rsidRPr="00C55FEF" w:rsidRDefault="00E3406B" w:rsidP="00061489">
            <w:pPr>
              <w:spacing w:before="40" w:after="40"/>
              <w:rPr>
                <w:sz w:val="16"/>
                <w:szCs w:val="16"/>
              </w:rPr>
            </w:pPr>
            <w:r>
              <w:rPr>
                <w:rFonts w:asciiTheme="minorBidi" w:hAnsiTheme="minorBidi" w:cstheme="minorBidi"/>
                <w:b/>
                <w:sz w:val="20"/>
              </w:rPr>
              <w:t>←</w:t>
            </w:r>
          </w:p>
        </w:tc>
        <w:tc>
          <w:tcPr>
            <w:tcW w:w="2031" w:type="dxa"/>
            <w:tcBorders>
              <w:top w:val="single" w:sz="4" w:space="0" w:color="000000"/>
              <w:bottom w:val="single" w:sz="4" w:space="0" w:color="000000"/>
            </w:tcBorders>
          </w:tcPr>
          <w:p w:rsidR="00E3406B" w:rsidRDefault="00E3406B" w:rsidP="00061489">
            <w:pPr>
              <w:spacing w:before="40" w:after="40"/>
              <w:rPr>
                <w:sz w:val="16"/>
                <w:szCs w:val="16"/>
              </w:rPr>
            </w:pPr>
            <w:r>
              <w:rPr>
                <w:sz w:val="16"/>
                <w:szCs w:val="16"/>
              </w:rPr>
              <w:t>Kémiai és mérnöki számítások almodul/információátvitel…</w:t>
            </w:r>
          </w:p>
          <w:p w:rsidR="00E3406B" w:rsidRPr="00C55FEF" w:rsidRDefault="00E3406B" w:rsidP="00061489">
            <w:pPr>
              <w:spacing w:before="40" w:after="40"/>
              <w:jc w:val="left"/>
              <w:rPr>
                <w:sz w:val="16"/>
                <w:szCs w:val="16"/>
              </w:rPr>
            </w:pPr>
            <w:r w:rsidRPr="00315167">
              <w:rPr>
                <w:bCs/>
                <w:sz w:val="16"/>
                <w:szCs w:val="16"/>
              </w:rPr>
              <w:t xml:space="preserve">modulon belül: </w:t>
            </w:r>
            <w:r>
              <w:rPr>
                <w:bCs/>
                <w:sz w:val="16"/>
                <w:szCs w:val="16"/>
              </w:rPr>
              <w:t>Mechanikai I.</w:t>
            </w:r>
          </w:p>
        </w:tc>
      </w:tr>
      <w:tr w:rsidR="00E3406B" w:rsidRPr="00C55FEF" w:rsidTr="00414053">
        <w:trPr>
          <w:jc w:val="center"/>
        </w:trPr>
        <w:tc>
          <w:tcPr>
            <w:tcW w:w="809" w:type="dxa"/>
            <w:tcBorders>
              <w:top w:val="single" w:sz="4" w:space="0" w:color="000000"/>
              <w:bottom w:val="single" w:sz="4" w:space="0" w:color="000000"/>
            </w:tcBorders>
          </w:tcPr>
          <w:p w:rsidR="00E3406B" w:rsidRPr="00FF5EB8" w:rsidRDefault="00E3406B" w:rsidP="00061489">
            <w:pPr>
              <w:spacing w:before="40" w:after="40"/>
              <w:rPr>
                <w:sz w:val="16"/>
                <w:szCs w:val="16"/>
              </w:rPr>
            </w:pPr>
            <w:r>
              <w:rPr>
                <w:sz w:val="16"/>
                <w:szCs w:val="16"/>
              </w:rPr>
              <w:t>2.3.</w:t>
            </w:r>
          </w:p>
        </w:tc>
        <w:tc>
          <w:tcPr>
            <w:tcW w:w="2643" w:type="dxa"/>
            <w:tcBorders>
              <w:top w:val="single" w:sz="4" w:space="0" w:color="000000"/>
              <w:bottom w:val="single" w:sz="4" w:space="0" w:color="000000"/>
            </w:tcBorders>
          </w:tcPr>
          <w:p w:rsidR="00E3406B" w:rsidRPr="00FF5EB8" w:rsidRDefault="00E3406B" w:rsidP="00061489">
            <w:pPr>
              <w:spacing w:before="40" w:after="40"/>
              <w:rPr>
                <w:sz w:val="16"/>
                <w:szCs w:val="16"/>
              </w:rPr>
            </w:pPr>
            <w:r>
              <w:rPr>
                <w:sz w:val="16"/>
                <w:szCs w:val="16"/>
              </w:rPr>
              <w:t>kompozit termékek minősítése</w:t>
            </w:r>
          </w:p>
        </w:tc>
        <w:tc>
          <w:tcPr>
            <w:tcW w:w="1670" w:type="dxa"/>
            <w:tcBorders>
              <w:top w:val="single" w:sz="4" w:space="0" w:color="000000"/>
              <w:bottom w:val="single" w:sz="4" w:space="0" w:color="000000"/>
            </w:tcBorders>
          </w:tcPr>
          <w:p w:rsidR="00E3406B" w:rsidRDefault="00E3406B" w:rsidP="00061489">
            <w:pPr>
              <w:spacing w:before="40" w:after="40"/>
              <w:rPr>
                <w:b/>
                <w:sz w:val="16"/>
                <w:szCs w:val="16"/>
              </w:rPr>
            </w:pPr>
            <w:r w:rsidRPr="000E0848">
              <w:rPr>
                <w:b/>
                <w:sz w:val="16"/>
                <w:szCs w:val="16"/>
              </w:rPr>
              <w:t>Dr. Varga Csilla</w:t>
            </w:r>
          </w:p>
          <w:p w:rsidR="00E3406B" w:rsidRPr="00FF5EB8" w:rsidRDefault="00E3406B" w:rsidP="00061489">
            <w:pPr>
              <w:spacing w:before="40" w:after="40"/>
              <w:rPr>
                <w:sz w:val="16"/>
                <w:szCs w:val="16"/>
              </w:rPr>
            </w:pPr>
            <w:r>
              <w:rPr>
                <w:sz w:val="16"/>
                <w:szCs w:val="16"/>
              </w:rPr>
              <w:t>Szakács Hajnalka, Dr. Bartha László</w:t>
            </w:r>
          </w:p>
        </w:tc>
        <w:tc>
          <w:tcPr>
            <w:tcW w:w="1738" w:type="dxa"/>
            <w:tcBorders>
              <w:top w:val="single" w:sz="4" w:space="0" w:color="000000"/>
              <w:bottom w:val="single" w:sz="4" w:space="0" w:color="000000"/>
            </w:tcBorders>
          </w:tcPr>
          <w:p w:rsidR="00E3406B" w:rsidRPr="00FF5EB8" w:rsidRDefault="00E3406B" w:rsidP="00061489">
            <w:pPr>
              <w:spacing w:before="40" w:after="40"/>
              <w:rPr>
                <w:sz w:val="16"/>
                <w:szCs w:val="16"/>
              </w:rPr>
            </w:pPr>
            <w:r>
              <w:rPr>
                <w:sz w:val="16"/>
                <w:szCs w:val="16"/>
              </w:rPr>
              <w:t>mérési jegyzőkönyvek, tanulmány</w:t>
            </w:r>
          </w:p>
        </w:tc>
        <w:tc>
          <w:tcPr>
            <w:tcW w:w="956" w:type="dxa"/>
            <w:tcBorders>
              <w:top w:val="single" w:sz="4" w:space="0" w:color="000000"/>
              <w:bottom w:val="single" w:sz="4" w:space="0" w:color="000000"/>
            </w:tcBorders>
          </w:tcPr>
          <w:p w:rsidR="00E3406B" w:rsidRDefault="00E3406B" w:rsidP="00061489">
            <w:pPr>
              <w:spacing w:before="40" w:after="40"/>
              <w:rPr>
                <w:rFonts w:asciiTheme="minorBidi" w:hAnsiTheme="minorBidi" w:cstheme="minorBidi"/>
                <w:b/>
                <w:sz w:val="20"/>
              </w:rPr>
            </w:pPr>
            <w:r>
              <w:rPr>
                <w:rFonts w:asciiTheme="minorBidi" w:hAnsiTheme="minorBidi" w:cstheme="minorBidi"/>
                <w:b/>
                <w:sz w:val="20"/>
              </w:rPr>
              <w:t>←</w:t>
            </w:r>
          </w:p>
          <w:p w:rsidR="00E3406B" w:rsidRDefault="00E3406B" w:rsidP="00061489">
            <w:pPr>
              <w:spacing w:before="40" w:after="40"/>
              <w:rPr>
                <w:rFonts w:asciiTheme="minorBidi" w:hAnsiTheme="minorBidi" w:cstheme="minorBidi"/>
                <w:b/>
                <w:sz w:val="20"/>
              </w:rPr>
            </w:pPr>
          </w:p>
          <w:p w:rsidR="00E3406B" w:rsidRDefault="00E3406B" w:rsidP="00061489">
            <w:pPr>
              <w:spacing w:before="40" w:after="40"/>
              <w:rPr>
                <w:rFonts w:asciiTheme="minorBidi" w:hAnsiTheme="minorBidi" w:cstheme="minorBidi"/>
                <w:b/>
                <w:sz w:val="20"/>
              </w:rPr>
            </w:pPr>
            <w:r>
              <w:rPr>
                <w:rFonts w:asciiTheme="minorBidi" w:hAnsiTheme="minorBidi" w:cstheme="minorBidi"/>
                <w:b/>
                <w:sz w:val="20"/>
              </w:rPr>
              <w:t>←</w:t>
            </w:r>
          </w:p>
          <w:p w:rsidR="00E3406B" w:rsidRDefault="00E3406B" w:rsidP="00061489">
            <w:pPr>
              <w:spacing w:before="40" w:after="40"/>
              <w:rPr>
                <w:rFonts w:asciiTheme="minorBidi" w:hAnsiTheme="minorBidi" w:cstheme="minorBidi"/>
                <w:b/>
                <w:sz w:val="20"/>
              </w:rPr>
            </w:pPr>
          </w:p>
          <w:p w:rsidR="00E3406B" w:rsidRPr="00666B79" w:rsidRDefault="00E3406B" w:rsidP="00061489">
            <w:pPr>
              <w:spacing w:before="40" w:after="40"/>
              <w:rPr>
                <w:rFonts w:asciiTheme="minorBidi" w:hAnsiTheme="minorBidi" w:cstheme="minorBidi"/>
                <w:b/>
                <w:sz w:val="20"/>
              </w:rPr>
            </w:pPr>
            <w:r>
              <w:rPr>
                <w:rFonts w:asciiTheme="minorBidi" w:hAnsiTheme="minorBidi" w:cstheme="minorBidi"/>
                <w:b/>
                <w:sz w:val="20"/>
              </w:rPr>
              <w:t>←</w:t>
            </w:r>
          </w:p>
        </w:tc>
        <w:tc>
          <w:tcPr>
            <w:tcW w:w="2031" w:type="dxa"/>
            <w:tcBorders>
              <w:top w:val="single" w:sz="4" w:space="0" w:color="000000"/>
              <w:bottom w:val="single" w:sz="4" w:space="0" w:color="000000"/>
            </w:tcBorders>
          </w:tcPr>
          <w:p w:rsidR="00E3406B" w:rsidRDefault="00E3406B" w:rsidP="00061489">
            <w:pPr>
              <w:spacing w:before="40" w:after="40"/>
              <w:rPr>
                <w:sz w:val="16"/>
                <w:szCs w:val="16"/>
              </w:rPr>
            </w:pPr>
            <w:r w:rsidRPr="00BD2B2A">
              <w:rPr>
                <w:sz w:val="16"/>
                <w:szCs w:val="16"/>
              </w:rPr>
              <w:t xml:space="preserve">Kémiai </w:t>
            </w:r>
            <w:r>
              <w:rPr>
                <w:sz w:val="16"/>
                <w:szCs w:val="16"/>
              </w:rPr>
              <w:t>mérések al</w:t>
            </w:r>
            <w:r w:rsidRPr="00BD2B2A">
              <w:rPr>
                <w:sz w:val="16"/>
                <w:szCs w:val="16"/>
              </w:rPr>
              <w:t>modul/</w:t>
            </w:r>
            <w:r>
              <w:rPr>
                <w:sz w:val="16"/>
                <w:szCs w:val="16"/>
              </w:rPr>
              <w:t xml:space="preserve"> </w:t>
            </w:r>
            <w:r w:rsidR="00414053">
              <w:rPr>
                <w:sz w:val="16"/>
                <w:szCs w:val="16"/>
              </w:rPr>
              <w:t>Fizikai-kémiai jellemzők mérése</w:t>
            </w:r>
          </w:p>
          <w:p w:rsidR="00E3406B" w:rsidRDefault="00E3406B" w:rsidP="00061489">
            <w:pPr>
              <w:spacing w:before="40" w:after="40"/>
              <w:rPr>
                <w:sz w:val="16"/>
                <w:szCs w:val="16"/>
              </w:rPr>
            </w:pPr>
            <w:r w:rsidRPr="00BD2B2A">
              <w:rPr>
                <w:sz w:val="16"/>
                <w:szCs w:val="16"/>
              </w:rPr>
              <w:t xml:space="preserve">Kémiai </w:t>
            </w:r>
            <w:r>
              <w:rPr>
                <w:sz w:val="16"/>
                <w:szCs w:val="16"/>
              </w:rPr>
              <w:t>mérések al</w:t>
            </w:r>
            <w:r w:rsidRPr="00BD2B2A">
              <w:rPr>
                <w:sz w:val="16"/>
                <w:szCs w:val="16"/>
              </w:rPr>
              <w:t>modul/</w:t>
            </w:r>
            <w:r>
              <w:rPr>
                <w:sz w:val="16"/>
                <w:szCs w:val="16"/>
              </w:rPr>
              <w:t xml:space="preserve"> Mágneses kolloidok</w:t>
            </w:r>
          </w:p>
          <w:p w:rsidR="00E3406B" w:rsidRPr="00C55FEF" w:rsidRDefault="00E3406B" w:rsidP="00061489">
            <w:pPr>
              <w:spacing w:before="40" w:after="40"/>
              <w:jc w:val="left"/>
              <w:rPr>
                <w:sz w:val="16"/>
                <w:szCs w:val="16"/>
              </w:rPr>
            </w:pPr>
            <w:r w:rsidRPr="00315167">
              <w:rPr>
                <w:bCs/>
                <w:sz w:val="16"/>
                <w:szCs w:val="16"/>
              </w:rPr>
              <w:t xml:space="preserve">modulon belül: </w:t>
            </w:r>
            <w:r>
              <w:rPr>
                <w:bCs/>
                <w:sz w:val="16"/>
                <w:szCs w:val="16"/>
              </w:rPr>
              <w:t>Mechanikai I.</w:t>
            </w:r>
          </w:p>
        </w:tc>
      </w:tr>
      <w:tr w:rsidR="00E3406B" w:rsidRPr="00C55FEF" w:rsidTr="00414053">
        <w:trPr>
          <w:jc w:val="center"/>
        </w:trPr>
        <w:tc>
          <w:tcPr>
            <w:tcW w:w="809" w:type="dxa"/>
            <w:tcBorders>
              <w:top w:val="single" w:sz="4" w:space="0" w:color="000000"/>
              <w:bottom w:val="single" w:sz="4" w:space="0" w:color="000000"/>
            </w:tcBorders>
          </w:tcPr>
          <w:p w:rsidR="00E3406B" w:rsidRDefault="00E3406B" w:rsidP="00061489">
            <w:pPr>
              <w:spacing w:before="40" w:after="40"/>
              <w:rPr>
                <w:sz w:val="16"/>
                <w:szCs w:val="16"/>
              </w:rPr>
            </w:pPr>
            <w:r>
              <w:rPr>
                <w:sz w:val="16"/>
                <w:szCs w:val="16"/>
              </w:rPr>
              <w:t>2.4.</w:t>
            </w:r>
          </w:p>
        </w:tc>
        <w:tc>
          <w:tcPr>
            <w:tcW w:w="2643" w:type="dxa"/>
            <w:tcBorders>
              <w:top w:val="single" w:sz="4" w:space="0" w:color="000000"/>
              <w:bottom w:val="single" w:sz="4" w:space="0" w:color="000000"/>
            </w:tcBorders>
          </w:tcPr>
          <w:p w:rsidR="00E3406B" w:rsidRDefault="00E3406B" w:rsidP="00061489">
            <w:pPr>
              <w:spacing w:before="40" w:after="40"/>
              <w:rPr>
                <w:sz w:val="16"/>
                <w:szCs w:val="16"/>
              </w:rPr>
            </w:pPr>
            <w:r>
              <w:rPr>
                <w:sz w:val="16"/>
                <w:szCs w:val="16"/>
              </w:rPr>
              <w:t>kompatibilizáló adalékok és kompozit tulajdonságok közötti összefüggés vizsgálata</w:t>
            </w:r>
          </w:p>
        </w:tc>
        <w:tc>
          <w:tcPr>
            <w:tcW w:w="1670" w:type="dxa"/>
            <w:tcBorders>
              <w:top w:val="single" w:sz="4" w:space="0" w:color="000000"/>
              <w:bottom w:val="single" w:sz="4" w:space="0" w:color="000000"/>
            </w:tcBorders>
          </w:tcPr>
          <w:p w:rsidR="00E3406B" w:rsidRDefault="00E3406B" w:rsidP="00061489">
            <w:pPr>
              <w:spacing w:before="40" w:after="40"/>
              <w:rPr>
                <w:b/>
                <w:sz w:val="16"/>
                <w:szCs w:val="16"/>
              </w:rPr>
            </w:pPr>
            <w:r w:rsidRPr="000E0848">
              <w:rPr>
                <w:b/>
                <w:sz w:val="16"/>
                <w:szCs w:val="16"/>
              </w:rPr>
              <w:t>Dr. Varga Csilla</w:t>
            </w:r>
          </w:p>
          <w:p w:rsidR="00E3406B" w:rsidRPr="00FF5EB8" w:rsidRDefault="00E3406B" w:rsidP="00061489">
            <w:pPr>
              <w:spacing w:before="40" w:after="40"/>
              <w:rPr>
                <w:sz w:val="16"/>
                <w:szCs w:val="16"/>
              </w:rPr>
            </w:pPr>
            <w:r>
              <w:rPr>
                <w:sz w:val="16"/>
                <w:szCs w:val="16"/>
              </w:rPr>
              <w:t>Szakács Hajnalka, Dr. Bartha László</w:t>
            </w:r>
          </w:p>
        </w:tc>
        <w:tc>
          <w:tcPr>
            <w:tcW w:w="1738" w:type="dxa"/>
            <w:tcBorders>
              <w:top w:val="single" w:sz="4" w:space="0" w:color="000000"/>
              <w:bottom w:val="single" w:sz="4" w:space="0" w:color="000000"/>
            </w:tcBorders>
          </w:tcPr>
          <w:p w:rsidR="00E3406B" w:rsidRDefault="00E3406B" w:rsidP="00061489">
            <w:pPr>
              <w:spacing w:before="40" w:after="40"/>
              <w:rPr>
                <w:sz w:val="16"/>
                <w:szCs w:val="16"/>
              </w:rPr>
            </w:pPr>
            <w:r>
              <w:rPr>
                <w:sz w:val="16"/>
                <w:szCs w:val="16"/>
              </w:rPr>
              <w:t>tanulmányok, mérési jegyzőkönyvek</w:t>
            </w:r>
          </w:p>
        </w:tc>
        <w:tc>
          <w:tcPr>
            <w:tcW w:w="956" w:type="dxa"/>
            <w:tcBorders>
              <w:top w:val="single" w:sz="4" w:space="0" w:color="000000"/>
              <w:bottom w:val="single" w:sz="4" w:space="0" w:color="000000"/>
            </w:tcBorders>
          </w:tcPr>
          <w:p w:rsidR="00E3406B" w:rsidRDefault="00E3406B" w:rsidP="00061489">
            <w:pPr>
              <w:spacing w:before="40" w:after="40"/>
              <w:rPr>
                <w:rFonts w:asciiTheme="minorBidi" w:hAnsiTheme="minorBidi" w:cstheme="minorBidi"/>
                <w:b/>
                <w:sz w:val="20"/>
              </w:rPr>
            </w:pPr>
            <w:r>
              <w:rPr>
                <w:rFonts w:asciiTheme="minorBidi" w:hAnsiTheme="minorBidi" w:cstheme="minorBidi"/>
                <w:b/>
                <w:sz w:val="20"/>
              </w:rPr>
              <w:t>←</w:t>
            </w:r>
          </w:p>
          <w:p w:rsidR="00E3406B" w:rsidRDefault="00E3406B" w:rsidP="00061489">
            <w:pPr>
              <w:spacing w:before="40" w:after="40"/>
              <w:rPr>
                <w:rFonts w:asciiTheme="minorBidi" w:hAnsiTheme="minorBidi" w:cstheme="minorBidi"/>
                <w:b/>
                <w:sz w:val="20"/>
              </w:rPr>
            </w:pPr>
          </w:p>
          <w:p w:rsidR="00E3406B" w:rsidRDefault="00E3406B" w:rsidP="00061489">
            <w:pPr>
              <w:spacing w:before="40" w:after="40"/>
              <w:rPr>
                <w:rFonts w:asciiTheme="minorBidi" w:hAnsiTheme="minorBidi" w:cstheme="minorBidi"/>
                <w:b/>
                <w:sz w:val="20"/>
              </w:rPr>
            </w:pPr>
            <w:r>
              <w:rPr>
                <w:rFonts w:asciiTheme="minorBidi" w:hAnsiTheme="minorBidi" w:cstheme="minorBidi"/>
                <w:b/>
                <w:sz w:val="20"/>
              </w:rPr>
              <w:t>←</w:t>
            </w:r>
          </w:p>
          <w:p w:rsidR="00E3406B" w:rsidRDefault="00E3406B" w:rsidP="00061489">
            <w:pPr>
              <w:spacing w:before="40" w:after="40"/>
              <w:rPr>
                <w:rFonts w:asciiTheme="minorBidi" w:hAnsiTheme="minorBidi" w:cstheme="minorBidi"/>
                <w:b/>
                <w:sz w:val="20"/>
              </w:rPr>
            </w:pPr>
          </w:p>
          <w:p w:rsidR="00E3406B" w:rsidRPr="00666B79" w:rsidRDefault="00E3406B" w:rsidP="00061489">
            <w:pPr>
              <w:spacing w:before="40" w:after="40"/>
              <w:rPr>
                <w:rFonts w:asciiTheme="minorBidi" w:hAnsiTheme="minorBidi" w:cstheme="minorBidi"/>
                <w:b/>
                <w:sz w:val="20"/>
              </w:rPr>
            </w:pPr>
            <w:r>
              <w:rPr>
                <w:rFonts w:asciiTheme="minorBidi" w:hAnsiTheme="minorBidi" w:cstheme="minorBidi"/>
                <w:b/>
                <w:sz w:val="20"/>
              </w:rPr>
              <w:t>←</w:t>
            </w:r>
          </w:p>
        </w:tc>
        <w:tc>
          <w:tcPr>
            <w:tcW w:w="2031" w:type="dxa"/>
            <w:tcBorders>
              <w:top w:val="single" w:sz="4" w:space="0" w:color="000000"/>
              <w:bottom w:val="single" w:sz="4" w:space="0" w:color="000000"/>
            </w:tcBorders>
          </w:tcPr>
          <w:p w:rsidR="00E3406B" w:rsidRDefault="00E3406B" w:rsidP="00061489">
            <w:pPr>
              <w:spacing w:before="40" w:after="40"/>
              <w:rPr>
                <w:sz w:val="16"/>
                <w:szCs w:val="16"/>
              </w:rPr>
            </w:pPr>
            <w:r w:rsidRPr="00BD2B2A">
              <w:rPr>
                <w:sz w:val="16"/>
                <w:szCs w:val="16"/>
              </w:rPr>
              <w:t xml:space="preserve">Kémiai </w:t>
            </w:r>
            <w:r>
              <w:rPr>
                <w:sz w:val="16"/>
                <w:szCs w:val="16"/>
              </w:rPr>
              <w:t>mérések al</w:t>
            </w:r>
            <w:r w:rsidRPr="00BD2B2A">
              <w:rPr>
                <w:sz w:val="16"/>
                <w:szCs w:val="16"/>
              </w:rPr>
              <w:t>modul/</w:t>
            </w:r>
            <w:r>
              <w:rPr>
                <w:sz w:val="16"/>
                <w:szCs w:val="16"/>
              </w:rPr>
              <w:t xml:space="preserve"> </w:t>
            </w:r>
            <w:r w:rsidR="00414053">
              <w:rPr>
                <w:sz w:val="16"/>
                <w:szCs w:val="16"/>
              </w:rPr>
              <w:t>Fizikai-kémiai jellemzők mérése</w:t>
            </w:r>
          </w:p>
          <w:p w:rsidR="00E3406B" w:rsidRDefault="00E3406B" w:rsidP="00061489">
            <w:pPr>
              <w:spacing w:before="40" w:after="40"/>
              <w:rPr>
                <w:sz w:val="16"/>
                <w:szCs w:val="16"/>
              </w:rPr>
            </w:pPr>
            <w:r>
              <w:rPr>
                <w:sz w:val="16"/>
                <w:szCs w:val="16"/>
              </w:rPr>
              <w:t>Kémiai és mérnöki számítások almodul/információátvitel…</w:t>
            </w:r>
          </w:p>
          <w:p w:rsidR="00E3406B" w:rsidRPr="00C55FEF" w:rsidRDefault="00E3406B" w:rsidP="00061489">
            <w:pPr>
              <w:spacing w:before="40" w:after="40"/>
              <w:jc w:val="left"/>
              <w:rPr>
                <w:sz w:val="16"/>
                <w:szCs w:val="16"/>
              </w:rPr>
            </w:pPr>
            <w:r w:rsidRPr="00315167">
              <w:rPr>
                <w:bCs/>
                <w:sz w:val="16"/>
                <w:szCs w:val="16"/>
              </w:rPr>
              <w:t xml:space="preserve">modulon belül: </w:t>
            </w:r>
            <w:r>
              <w:rPr>
                <w:bCs/>
                <w:sz w:val="16"/>
                <w:szCs w:val="16"/>
              </w:rPr>
              <w:t>Mechanikai I.</w:t>
            </w:r>
          </w:p>
        </w:tc>
      </w:tr>
      <w:tr w:rsidR="00E3406B" w:rsidRPr="00C55FEF" w:rsidTr="00414053">
        <w:trPr>
          <w:jc w:val="center"/>
        </w:trPr>
        <w:tc>
          <w:tcPr>
            <w:tcW w:w="809" w:type="dxa"/>
            <w:tcBorders>
              <w:top w:val="single" w:sz="4" w:space="0" w:color="000000"/>
              <w:bottom w:val="single" w:sz="4" w:space="0" w:color="000000"/>
            </w:tcBorders>
          </w:tcPr>
          <w:p w:rsidR="00E3406B" w:rsidRPr="00BD2B2A" w:rsidRDefault="00E3406B" w:rsidP="00061489">
            <w:pPr>
              <w:spacing w:before="40" w:after="40"/>
              <w:rPr>
                <w:b/>
                <w:bCs/>
                <w:sz w:val="16"/>
                <w:szCs w:val="16"/>
              </w:rPr>
            </w:pPr>
            <w:r w:rsidRPr="00BD2B2A">
              <w:rPr>
                <w:b/>
                <w:bCs/>
                <w:sz w:val="16"/>
                <w:szCs w:val="16"/>
              </w:rPr>
              <w:t>3.</w:t>
            </w:r>
          </w:p>
        </w:tc>
        <w:tc>
          <w:tcPr>
            <w:tcW w:w="2643" w:type="dxa"/>
            <w:tcBorders>
              <w:top w:val="single" w:sz="4" w:space="0" w:color="000000"/>
              <w:bottom w:val="single" w:sz="4" w:space="0" w:color="000000"/>
            </w:tcBorders>
          </w:tcPr>
          <w:p w:rsidR="00E3406B" w:rsidRPr="00BD2B2A" w:rsidRDefault="00E3406B" w:rsidP="00061489">
            <w:pPr>
              <w:spacing w:before="40" w:after="40"/>
              <w:rPr>
                <w:b/>
                <w:bCs/>
                <w:sz w:val="16"/>
                <w:szCs w:val="16"/>
              </w:rPr>
            </w:pPr>
            <w:r w:rsidRPr="00BD2B2A">
              <w:rPr>
                <w:b/>
                <w:bCs/>
                <w:sz w:val="16"/>
                <w:szCs w:val="16"/>
              </w:rPr>
              <w:t>Nagylaboratóriumi előállítási kísérletek</w:t>
            </w:r>
          </w:p>
        </w:tc>
        <w:tc>
          <w:tcPr>
            <w:tcW w:w="1670" w:type="dxa"/>
            <w:tcBorders>
              <w:top w:val="single" w:sz="4" w:space="0" w:color="000000"/>
              <w:bottom w:val="single" w:sz="4" w:space="0" w:color="000000"/>
            </w:tcBorders>
          </w:tcPr>
          <w:p w:rsidR="00E3406B" w:rsidRPr="00BD2B2A" w:rsidRDefault="00E3406B" w:rsidP="00061489">
            <w:pPr>
              <w:spacing w:before="40" w:after="40"/>
              <w:rPr>
                <w:b/>
                <w:bCs/>
                <w:sz w:val="16"/>
                <w:szCs w:val="16"/>
              </w:rPr>
            </w:pPr>
          </w:p>
        </w:tc>
        <w:tc>
          <w:tcPr>
            <w:tcW w:w="1738" w:type="dxa"/>
            <w:tcBorders>
              <w:top w:val="single" w:sz="4" w:space="0" w:color="000000"/>
              <w:bottom w:val="single" w:sz="4" w:space="0" w:color="000000"/>
            </w:tcBorders>
          </w:tcPr>
          <w:p w:rsidR="00E3406B" w:rsidRPr="00BD2B2A" w:rsidRDefault="00E3406B" w:rsidP="00061489">
            <w:pPr>
              <w:spacing w:before="40" w:after="40"/>
              <w:rPr>
                <w:b/>
                <w:bCs/>
                <w:sz w:val="16"/>
                <w:szCs w:val="16"/>
              </w:rPr>
            </w:pPr>
          </w:p>
        </w:tc>
        <w:tc>
          <w:tcPr>
            <w:tcW w:w="956" w:type="dxa"/>
            <w:tcBorders>
              <w:top w:val="single" w:sz="4" w:space="0" w:color="000000"/>
              <w:bottom w:val="single" w:sz="4" w:space="0" w:color="000000"/>
            </w:tcBorders>
          </w:tcPr>
          <w:p w:rsidR="00E3406B" w:rsidRPr="00C55FEF" w:rsidRDefault="00E3406B" w:rsidP="00061489">
            <w:pPr>
              <w:spacing w:before="40" w:after="40"/>
              <w:rPr>
                <w:sz w:val="16"/>
                <w:szCs w:val="16"/>
              </w:rPr>
            </w:pPr>
          </w:p>
        </w:tc>
        <w:tc>
          <w:tcPr>
            <w:tcW w:w="2031" w:type="dxa"/>
            <w:tcBorders>
              <w:top w:val="single" w:sz="4" w:space="0" w:color="000000"/>
              <w:bottom w:val="single" w:sz="4" w:space="0" w:color="000000"/>
            </w:tcBorders>
          </w:tcPr>
          <w:p w:rsidR="00E3406B" w:rsidRPr="00C55FEF" w:rsidRDefault="00E3406B" w:rsidP="00061489">
            <w:pPr>
              <w:spacing w:before="40" w:after="40"/>
              <w:jc w:val="left"/>
              <w:rPr>
                <w:sz w:val="16"/>
                <w:szCs w:val="16"/>
              </w:rPr>
            </w:pPr>
          </w:p>
        </w:tc>
      </w:tr>
      <w:tr w:rsidR="00414053" w:rsidRPr="00C55FEF" w:rsidTr="00414053">
        <w:trPr>
          <w:jc w:val="center"/>
        </w:trPr>
        <w:tc>
          <w:tcPr>
            <w:tcW w:w="809" w:type="dxa"/>
            <w:tcBorders>
              <w:top w:val="single" w:sz="4" w:space="0" w:color="000000"/>
              <w:bottom w:val="single" w:sz="4" w:space="0" w:color="000000"/>
            </w:tcBorders>
          </w:tcPr>
          <w:p w:rsidR="00414053" w:rsidRPr="00BD2B2A" w:rsidRDefault="00414053" w:rsidP="00414053">
            <w:pPr>
              <w:spacing w:before="40" w:after="40"/>
              <w:rPr>
                <w:sz w:val="16"/>
                <w:szCs w:val="16"/>
              </w:rPr>
            </w:pPr>
            <w:r w:rsidRPr="00BD2B2A">
              <w:rPr>
                <w:sz w:val="16"/>
                <w:szCs w:val="16"/>
              </w:rPr>
              <w:t>3.1.</w:t>
            </w:r>
          </w:p>
        </w:tc>
        <w:tc>
          <w:tcPr>
            <w:tcW w:w="2643" w:type="dxa"/>
            <w:tcBorders>
              <w:top w:val="single" w:sz="4" w:space="0" w:color="000000"/>
              <w:bottom w:val="single" w:sz="4" w:space="0" w:color="000000"/>
            </w:tcBorders>
          </w:tcPr>
          <w:p w:rsidR="00414053" w:rsidRPr="00BD2B2A" w:rsidRDefault="00414053" w:rsidP="00414053">
            <w:pPr>
              <w:spacing w:before="40" w:after="40"/>
              <w:rPr>
                <w:sz w:val="16"/>
                <w:szCs w:val="16"/>
              </w:rPr>
            </w:pPr>
            <w:r w:rsidRPr="00BD2B2A">
              <w:rPr>
                <w:sz w:val="16"/>
                <w:szCs w:val="16"/>
              </w:rPr>
              <w:t>a laboratóriumi növelt méretben készült kompozit minták előállítási technológiájának kiválasztása</w:t>
            </w:r>
          </w:p>
        </w:tc>
        <w:tc>
          <w:tcPr>
            <w:tcW w:w="1670" w:type="dxa"/>
            <w:tcBorders>
              <w:top w:val="single" w:sz="4" w:space="0" w:color="000000"/>
              <w:bottom w:val="single" w:sz="4" w:space="0" w:color="000000"/>
            </w:tcBorders>
          </w:tcPr>
          <w:p w:rsidR="00414053" w:rsidRDefault="00414053" w:rsidP="00414053">
            <w:pPr>
              <w:spacing w:before="40" w:after="40"/>
              <w:rPr>
                <w:b/>
                <w:sz w:val="16"/>
                <w:szCs w:val="16"/>
              </w:rPr>
            </w:pPr>
            <w:r w:rsidRPr="000E0848">
              <w:rPr>
                <w:b/>
                <w:sz w:val="16"/>
                <w:szCs w:val="16"/>
              </w:rPr>
              <w:t>Dr. Varga Csilla</w:t>
            </w:r>
          </w:p>
          <w:p w:rsidR="00414053" w:rsidRPr="00BD2B2A" w:rsidRDefault="00414053" w:rsidP="00414053">
            <w:pPr>
              <w:spacing w:before="40" w:after="40"/>
              <w:rPr>
                <w:sz w:val="16"/>
                <w:szCs w:val="16"/>
              </w:rPr>
            </w:pPr>
            <w:r>
              <w:rPr>
                <w:sz w:val="16"/>
                <w:szCs w:val="16"/>
              </w:rPr>
              <w:t>Szakács Hajnalka, Dr. Bartha László</w:t>
            </w:r>
          </w:p>
        </w:tc>
        <w:tc>
          <w:tcPr>
            <w:tcW w:w="1738" w:type="dxa"/>
            <w:tcBorders>
              <w:top w:val="single" w:sz="4" w:space="0" w:color="000000"/>
              <w:bottom w:val="single" w:sz="4" w:space="0" w:color="000000"/>
            </w:tcBorders>
          </w:tcPr>
          <w:p w:rsidR="00414053" w:rsidRPr="00BD2B2A" w:rsidRDefault="00414053" w:rsidP="00414053">
            <w:pPr>
              <w:spacing w:before="40" w:after="40"/>
              <w:rPr>
                <w:b/>
                <w:bCs/>
                <w:sz w:val="16"/>
                <w:szCs w:val="16"/>
              </w:rPr>
            </w:pPr>
            <w:r>
              <w:rPr>
                <w:sz w:val="16"/>
                <w:szCs w:val="16"/>
              </w:rPr>
              <w:t>összefoglaló adatlapok, termékminták</w:t>
            </w:r>
          </w:p>
        </w:tc>
        <w:tc>
          <w:tcPr>
            <w:tcW w:w="956" w:type="dxa"/>
            <w:tcBorders>
              <w:top w:val="single" w:sz="4" w:space="0" w:color="000000"/>
              <w:bottom w:val="single" w:sz="4" w:space="0" w:color="000000"/>
            </w:tcBorders>
          </w:tcPr>
          <w:p w:rsidR="00414053" w:rsidRDefault="00414053" w:rsidP="00414053">
            <w:pPr>
              <w:spacing w:before="40" w:after="40"/>
              <w:rPr>
                <w:rFonts w:asciiTheme="minorBidi" w:hAnsiTheme="minorBidi" w:cstheme="minorBidi"/>
                <w:b/>
                <w:sz w:val="20"/>
              </w:rPr>
            </w:pPr>
            <w:r>
              <w:rPr>
                <w:rFonts w:asciiTheme="minorBidi" w:hAnsiTheme="minorBidi" w:cstheme="minorBidi"/>
                <w:b/>
                <w:sz w:val="20"/>
              </w:rPr>
              <w:t>←</w:t>
            </w:r>
          </w:p>
          <w:p w:rsidR="00414053" w:rsidRDefault="00414053" w:rsidP="00414053">
            <w:pPr>
              <w:spacing w:before="40" w:after="40"/>
              <w:rPr>
                <w:rFonts w:asciiTheme="minorBidi" w:hAnsiTheme="minorBidi" w:cstheme="minorBidi"/>
                <w:b/>
                <w:sz w:val="20"/>
              </w:rPr>
            </w:pPr>
          </w:p>
          <w:p w:rsidR="00414053" w:rsidRDefault="00414053" w:rsidP="00414053">
            <w:pPr>
              <w:spacing w:before="40" w:after="40"/>
              <w:rPr>
                <w:rFonts w:asciiTheme="minorBidi" w:hAnsiTheme="minorBidi" w:cstheme="minorBidi"/>
                <w:b/>
                <w:sz w:val="20"/>
              </w:rPr>
            </w:pPr>
            <w:r>
              <w:rPr>
                <w:rFonts w:asciiTheme="minorBidi" w:hAnsiTheme="minorBidi" w:cstheme="minorBidi"/>
                <w:b/>
                <w:sz w:val="20"/>
              </w:rPr>
              <w:t>←</w:t>
            </w:r>
          </w:p>
          <w:p w:rsidR="00414053" w:rsidRDefault="00414053" w:rsidP="00414053">
            <w:pPr>
              <w:spacing w:before="40" w:after="40"/>
              <w:rPr>
                <w:rFonts w:asciiTheme="minorBidi" w:hAnsiTheme="minorBidi" w:cstheme="minorBidi"/>
                <w:b/>
                <w:sz w:val="20"/>
              </w:rPr>
            </w:pPr>
          </w:p>
          <w:p w:rsidR="00414053" w:rsidRPr="00666B79" w:rsidRDefault="00414053" w:rsidP="00414053">
            <w:pPr>
              <w:spacing w:before="40" w:after="40"/>
              <w:rPr>
                <w:rFonts w:asciiTheme="minorBidi" w:hAnsiTheme="minorBidi" w:cstheme="minorBidi"/>
                <w:b/>
                <w:sz w:val="20"/>
              </w:rPr>
            </w:pPr>
            <w:r>
              <w:rPr>
                <w:rFonts w:asciiTheme="minorBidi" w:hAnsiTheme="minorBidi" w:cstheme="minorBidi"/>
                <w:b/>
                <w:sz w:val="20"/>
              </w:rPr>
              <w:t>←</w:t>
            </w:r>
          </w:p>
        </w:tc>
        <w:tc>
          <w:tcPr>
            <w:tcW w:w="2031" w:type="dxa"/>
            <w:tcBorders>
              <w:top w:val="single" w:sz="4" w:space="0" w:color="000000"/>
              <w:bottom w:val="single" w:sz="4" w:space="0" w:color="000000"/>
            </w:tcBorders>
          </w:tcPr>
          <w:p w:rsidR="00414053" w:rsidRDefault="00414053" w:rsidP="00414053">
            <w:pPr>
              <w:spacing w:before="40" w:after="40"/>
              <w:rPr>
                <w:sz w:val="16"/>
                <w:szCs w:val="16"/>
              </w:rPr>
            </w:pPr>
            <w:r w:rsidRPr="00BD2B2A">
              <w:rPr>
                <w:sz w:val="16"/>
                <w:szCs w:val="16"/>
              </w:rPr>
              <w:t xml:space="preserve">Kémiai </w:t>
            </w:r>
            <w:r>
              <w:rPr>
                <w:sz w:val="16"/>
                <w:szCs w:val="16"/>
              </w:rPr>
              <w:t>mérések al</w:t>
            </w:r>
            <w:r w:rsidRPr="00BD2B2A">
              <w:rPr>
                <w:sz w:val="16"/>
                <w:szCs w:val="16"/>
              </w:rPr>
              <w:t>modul/</w:t>
            </w:r>
            <w:r>
              <w:rPr>
                <w:sz w:val="16"/>
                <w:szCs w:val="16"/>
              </w:rPr>
              <w:t xml:space="preserve"> Fizikai-kémiai jellemzők mérése</w:t>
            </w:r>
          </w:p>
          <w:p w:rsidR="00414053" w:rsidRDefault="00414053" w:rsidP="00414053">
            <w:pPr>
              <w:spacing w:before="40" w:after="40"/>
              <w:rPr>
                <w:sz w:val="16"/>
                <w:szCs w:val="16"/>
              </w:rPr>
            </w:pPr>
            <w:r w:rsidRPr="00BD2B2A">
              <w:rPr>
                <w:sz w:val="16"/>
                <w:szCs w:val="16"/>
              </w:rPr>
              <w:t xml:space="preserve">Kémiai </w:t>
            </w:r>
            <w:r>
              <w:rPr>
                <w:sz w:val="16"/>
                <w:szCs w:val="16"/>
              </w:rPr>
              <w:t>mérések al</w:t>
            </w:r>
            <w:r w:rsidRPr="00BD2B2A">
              <w:rPr>
                <w:sz w:val="16"/>
                <w:szCs w:val="16"/>
              </w:rPr>
              <w:t>modul/</w:t>
            </w:r>
            <w:r>
              <w:rPr>
                <w:sz w:val="16"/>
                <w:szCs w:val="16"/>
              </w:rPr>
              <w:t xml:space="preserve"> Mágneses kolloidok</w:t>
            </w:r>
          </w:p>
          <w:p w:rsidR="00414053" w:rsidRPr="00220200" w:rsidRDefault="00414053" w:rsidP="00414053">
            <w:pPr>
              <w:spacing w:before="40" w:after="40"/>
              <w:jc w:val="left"/>
              <w:rPr>
                <w:sz w:val="16"/>
                <w:szCs w:val="16"/>
              </w:rPr>
            </w:pPr>
            <w:r w:rsidRPr="00315167">
              <w:rPr>
                <w:bCs/>
                <w:sz w:val="16"/>
                <w:szCs w:val="16"/>
              </w:rPr>
              <w:t xml:space="preserve">modulon belül: </w:t>
            </w:r>
            <w:r>
              <w:rPr>
                <w:bCs/>
                <w:sz w:val="16"/>
                <w:szCs w:val="16"/>
              </w:rPr>
              <w:t>Mechanikai I.</w:t>
            </w:r>
          </w:p>
        </w:tc>
      </w:tr>
      <w:tr w:rsidR="00414053" w:rsidRPr="00C55FEF" w:rsidTr="00414053">
        <w:trPr>
          <w:jc w:val="center"/>
        </w:trPr>
        <w:tc>
          <w:tcPr>
            <w:tcW w:w="809" w:type="dxa"/>
            <w:tcBorders>
              <w:top w:val="single" w:sz="4" w:space="0" w:color="000000"/>
              <w:bottom w:val="single" w:sz="4" w:space="0" w:color="000000"/>
            </w:tcBorders>
          </w:tcPr>
          <w:p w:rsidR="00414053" w:rsidRPr="00BD2B2A" w:rsidRDefault="00414053" w:rsidP="00414053">
            <w:pPr>
              <w:spacing w:before="40" w:after="40"/>
              <w:rPr>
                <w:sz w:val="16"/>
                <w:szCs w:val="16"/>
              </w:rPr>
            </w:pPr>
            <w:r w:rsidRPr="00BD2B2A">
              <w:rPr>
                <w:sz w:val="16"/>
                <w:szCs w:val="16"/>
              </w:rPr>
              <w:t>3.2.</w:t>
            </w:r>
          </w:p>
        </w:tc>
        <w:tc>
          <w:tcPr>
            <w:tcW w:w="2643" w:type="dxa"/>
            <w:tcBorders>
              <w:top w:val="single" w:sz="4" w:space="0" w:color="000000"/>
              <w:bottom w:val="single" w:sz="4" w:space="0" w:color="000000"/>
            </w:tcBorders>
          </w:tcPr>
          <w:p w:rsidR="00414053" w:rsidRPr="00BD2B2A" w:rsidRDefault="00414053" w:rsidP="00414053">
            <w:pPr>
              <w:spacing w:before="40" w:after="40"/>
              <w:rPr>
                <w:sz w:val="16"/>
                <w:szCs w:val="16"/>
              </w:rPr>
            </w:pPr>
            <w:r w:rsidRPr="00BD2B2A">
              <w:rPr>
                <w:sz w:val="16"/>
                <w:szCs w:val="16"/>
              </w:rPr>
              <w:t>termékek minősítése</w:t>
            </w:r>
          </w:p>
        </w:tc>
        <w:tc>
          <w:tcPr>
            <w:tcW w:w="1670" w:type="dxa"/>
            <w:tcBorders>
              <w:top w:val="single" w:sz="4" w:space="0" w:color="000000"/>
              <w:bottom w:val="single" w:sz="4" w:space="0" w:color="000000"/>
            </w:tcBorders>
          </w:tcPr>
          <w:p w:rsidR="00414053" w:rsidRDefault="00414053" w:rsidP="00414053">
            <w:pPr>
              <w:spacing w:before="40" w:after="40"/>
              <w:rPr>
                <w:b/>
                <w:sz w:val="16"/>
                <w:szCs w:val="16"/>
              </w:rPr>
            </w:pPr>
            <w:r w:rsidRPr="000E0848">
              <w:rPr>
                <w:b/>
                <w:sz w:val="16"/>
                <w:szCs w:val="16"/>
              </w:rPr>
              <w:t>Dr. Varga Csilla</w:t>
            </w:r>
          </w:p>
          <w:p w:rsidR="00414053" w:rsidRPr="00BD2B2A" w:rsidRDefault="00414053" w:rsidP="00414053">
            <w:pPr>
              <w:spacing w:before="40" w:after="40"/>
              <w:rPr>
                <w:sz w:val="16"/>
                <w:szCs w:val="16"/>
              </w:rPr>
            </w:pPr>
            <w:r>
              <w:rPr>
                <w:sz w:val="16"/>
                <w:szCs w:val="16"/>
              </w:rPr>
              <w:t>Szakács Hajnalka, Dr. Bartha László</w:t>
            </w:r>
          </w:p>
        </w:tc>
        <w:tc>
          <w:tcPr>
            <w:tcW w:w="1738" w:type="dxa"/>
            <w:tcBorders>
              <w:top w:val="single" w:sz="4" w:space="0" w:color="000000"/>
              <w:bottom w:val="single" w:sz="4" w:space="0" w:color="000000"/>
            </w:tcBorders>
          </w:tcPr>
          <w:p w:rsidR="00414053" w:rsidRPr="00BD2B2A" w:rsidRDefault="00414053" w:rsidP="00414053">
            <w:pPr>
              <w:spacing w:before="40" w:after="40"/>
              <w:rPr>
                <w:b/>
                <w:bCs/>
                <w:sz w:val="16"/>
                <w:szCs w:val="16"/>
              </w:rPr>
            </w:pPr>
            <w:r w:rsidRPr="00BD2B2A">
              <w:rPr>
                <w:sz w:val="16"/>
                <w:szCs w:val="16"/>
              </w:rPr>
              <w:t>mérési jegyzőkönyvek, tanulmány</w:t>
            </w:r>
          </w:p>
        </w:tc>
        <w:tc>
          <w:tcPr>
            <w:tcW w:w="956" w:type="dxa"/>
            <w:tcBorders>
              <w:top w:val="single" w:sz="4" w:space="0" w:color="000000"/>
              <w:bottom w:val="single" w:sz="4" w:space="0" w:color="000000"/>
            </w:tcBorders>
          </w:tcPr>
          <w:p w:rsidR="00414053" w:rsidRDefault="00414053" w:rsidP="00414053">
            <w:pPr>
              <w:spacing w:before="40" w:after="40"/>
              <w:rPr>
                <w:rFonts w:asciiTheme="minorBidi" w:hAnsiTheme="minorBidi" w:cstheme="minorBidi"/>
                <w:b/>
                <w:sz w:val="20"/>
              </w:rPr>
            </w:pPr>
            <w:r>
              <w:rPr>
                <w:rFonts w:asciiTheme="minorBidi" w:hAnsiTheme="minorBidi" w:cstheme="minorBidi"/>
                <w:b/>
                <w:sz w:val="20"/>
              </w:rPr>
              <w:t>←</w:t>
            </w:r>
          </w:p>
          <w:p w:rsidR="00414053" w:rsidRDefault="00414053" w:rsidP="00414053">
            <w:pPr>
              <w:spacing w:before="40" w:after="40"/>
              <w:rPr>
                <w:rFonts w:asciiTheme="minorBidi" w:hAnsiTheme="minorBidi" w:cstheme="minorBidi"/>
                <w:b/>
                <w:sz w:val="20"/>
              </w:rPr>
            </w:pPr>
          </w:p>
          <w:p w:rsidR="00414053" w:rsidRPr="00C55FEF" w:rsidRDefault="00414053" w:rsidP="00414053">
            <w:pPr>
              <w:spacing w:before="40" w:after="40"/>
              <w:rPr>
                <w:sz w:val="16"/>
                <w:szCs w:val="16"/>
              </w:rPr>
            </w:pPr>
            <w:r>
              <w:rPr>
                <w:rFonts w:asciiTheme="minorBidi" w:hAnsiTheme="minorBidi" w:cstheme="minorBidi"/>
                <w:b/>
                <w:sz w:val="20"/>
              </w:rPr>
              <w:t>←</w:t>
            </w:r>
          </w:p>
        </w:tc>
        <w:tc>
          <w:tcPr>
            <w:tcW w:w="2031" w:type="dxa"/>
            <w:tcBorders>
              <w:top w:val="single" w:sz="4" w:space="0" w:color="000000"/>
              <w:bottom w:val="single" w:sz="4" w:space="0" w:color="000000"/>
            </w:tcBorders>
          </w:tcPr>
          <w:p w:rsidR="00414053" w:rsidRDefault="00414053" w:rsidP="00414053">
            <w:pPr>
              <w:spacing w:before="40" w:after="40"/>
              <w:rPr>
                <w:sz w:val="16"/>
                <w:szCs w:val="16"/>
              </w:rPr>
            </w:pPr>
            <w:r w:rsidRPr="00BD2B2A">
              <w:rPr>
                <w:sz w:val="16"/>
                <w:szCs w:val="16"/>
              </w:rPr>
              <w:t xml:space="preserve">Kémiai </w:t>
            </w:r>
            <w:r>
              <w:rPr>
                <w:sz w:val="16"/>
                <w:szCs w:val="16"/>
              </w:rPr>
              <w:t>mérések al</w:t>
            </w:r>
            <w:r w:rsidRPr="00BD2B2A">
              <w:rPr>
                <w:sz w:val="16"/>
                <w:szCs w:val="16"/>
              </w:rPr>
              <w:t>modul/</w:t>
            </w:r>
            <w:r>
              <w:rPr>
                <w:sz w:val="16"/>
                <w:szCs w:val="16"/>
              </w:rPr>
              <w:t xml:space="preserve"> Fizikai-kémiai jellemzők mérése</w:t>
            </w:r>
          </w:p>
          <w:p w:rsidR="00414053" w:rsidRPr="00220200" w:rsidRDefault="00414053" w:rsidP="00414053">
            <w:pPr>
              <w:spacing w:before="40" w:after="40"/>
              <w:rPr>
                <w:sz w:val="16"/>
                <w:szCs w:val="16"/>
              </w:rPr>
            </w:pPr>
            <w:r w:rsidRPr="00315167">
              <w:rPr>
                <w:bCs/>
                <w:sz w:val="16"/>
                <w:szCs w:val="16"/>
              </w:rPr>
              <w:t xml:space="preserve">modulon belül: </w:t>
            </w:r>
            <w:r>
              <w:rPr>
                <w:bCs/>
                <w:sz w:val="16"/>
                <w:szCs w:val="16"/>
              </w:rPr>
              <w:t>Mechanikai I.</w:t>
            </w:r>
          </w:p>
        </w:tc>
      </w:tr>
      <w:tr w:rsidR="00414053" w:rsidRPr="00C55FEF" w:rsidTr="00414053">
        <w:trPr>
          <w:jc w:val="center"/>
        </w:trPr>
        <w:tc>
          <w:tcPr>
            <w:tcW w:w="809" w:type="dxa"/>
            <w:tcBorders>
              <w:top w:val="single" w:sz="4" w:space="0" w:color="000000"/>
              <w:bottom w:val="single" w:sz="4" w:space="0" w:color="000000"/>
            </w:tcBorders>
          </w:tcPr>
          <w:p w:rsidR="00414053" w:rsidRPr="00BD2B2A" w:rsidRDefault="00414053" w:rsidP="00414053">
            <w:pPr>
              <w:spacing w:before="40" w:after="40"/>
              <w:rPr>
                <w:sz w:val="16"/>
                <w:szCs w:val="16"/>
              </w:rPr>
            </w:pPr>
            <w:r w:rsidRPr="00BD2B2A">
              <w:rPr>
                <w:sz w:val="16"/>
                <w:szCs w:val="16"/>
              </w:rPr>
              <w:t>3.3.</w:t>
            </w:r>
          </w:p>
        </w:tc>
        <w:tc>
          <w:tcPr>
            <w:tcW w:w="2643" w:type="dxa"/>
            <w:tcBorders>
              <w:top w:val="single" w:sz="4" w:space="0" w:color="000000"/>
              <w:bottom w:val="single" w:sz="4" w:space="0" w:color="000000"/>
            </w:tcBorders>
          </w:tcPr>
          <w:p w:rsidR="00414053" w:rsidRPr="00BD2B2A" w:rsidRDefault="00414053" w:rsidP="00414053">
            <w:pPr>
              <w:spacing w:before="40" w:after="40"/>
              <w:rPr>
                <w:sz w:val="16"/>
                <w:szCs w:val="16"/>
              </w:rPr>
            </w:pPr>
            <w:r w:rsidRPr="00BD2B2A">
              <w:rPr>
                <w:sz w:val="16"/>
                <w:szCs w:val="16"/>
              </w:rPr>
              <w:t>a laboratóriumi méretben készült kompatibilizáló adalékok félüzemi előállítása és minősítése</w:t>
            </w:r>
          </w:p>
        </w:tc>
        <w:tc>
          <w:tcPr>
            <w:tcW w:w="1670" w:type="dxa"/>
            <w:tcBorders>
              <w:top w:val="single" w:sz="4" w:space="0" w:color="000000"/>
              <w:bottom w:val="single" w:sz="4" w:space="0" w:color="000000"/>
            </w:tcBorders>
          </w:tcPr>
          <w:p w:rsidR="00414053" w:rsidRDefault="00414053" w:rsidP="00414053">
            <w:pPr>
              <w:spacing w:before="40" w:after="40"/>
              <w:rPr>
                <w:b/>
                <w:sz w:val="16"/>
                <w:szCs w:val="16"/>
              </w:rPr>
            </w:pPr>
            <w:r w:rsidRPr="000E0848">
              <w:rPr>
                <w:b/>
                <w:sz w:val="16"/>
                <w:szCs w:val="16"/>
              </w:rPr>
              <w:t>Dr. Varga Csilla</w:t>
            </w:r>
          </w:p>
          <w:p w:rsidR="00414053" w:rsidRPr="00BD2B2A" w:rsidRDefault="00414053" w:rsidP="00414053">
            <w:pPr>
              <w:spacing w:before="40" w:after="40"/>
              <w:rPr>
                <w:sz w:val="16"/>
                <w:szCs w:val="16"/>
              </w:rPr>
            </w:pPr>
            <w:r>
              <w:rPr>
                <w:sz w:val="16"/>
                <w:szCs w:val="16"/>
              </w:rPr>
              <w:t>Szakács Hajnalka, Dr. Bartha László</w:t>
            </w:r>
          </w:p>
        </w:tc>
        <w:tc>
          <w:tcPr>
            <w:tcW w:w="1738" w:type="dxa"/>
            <w:tcBorders>
              <w:top w:val="single" w:sz="4" w:space="0" w:color="000000"/>
              <w:bottom w:val="single" w:sz="4" w:space="0" w:color="000000"/>
            </w:tcBorders>
          </w:tcPr>
          <w:p w:rsidR="00414053" w:rsidRPr="00BD2B2A" w:rsidRDefault="00414053" w:rsidP="00414053">
            <w:pPr>
              <w:spacing w:before="40" w:after="40"/>
              <w:rPr>
                <w:sz w:val="16"/>
                <w:szCs w:val="16"/>
              </w:rPr>
            </w:pPr>
            <w:r w:rsidRPr="00BD2B2A">
              <w:rPr>
                <w:sz w:val="16"/>
                <w:szCs w:val="16"/>
              </w:rPr>
              <w:t>gyártási lapok</w:t>
            </w:r>
          </w:p>
        </w:tc>
        <w:tc>
          <w:tcPr>
            <w:tcW w:w="956" w:type="dxa"/>
            <w:tcBorders>
              <w:top w:val="single" w:sz="4" w:space="0" w:color="000000"/>
              <w:bottom w:val="single" w:sz="4" w:space="0" w:color="000000"/>
            </w:tcBorders>
          </w:tcPr>
          <w:p w:rsidR="00414053" w:rsidRPr="006E5C05" w:rsidRDefault="00414053" w:rsidP="00414053">
            <w:pPr>
              <w:spacing w:before="40" w:after="40"/>
              <w:rPr>
                <w:rFonts w:asciiTheme="minorBidi" w:hAnsiTheme="minorBidi" w:cstheme="minorBidi"/>
                <w:b/>
                <w:sz w:val="20"/>
              </w:rPr>
            </w:pPr>
            <w:r>
              <w:rPr>
                <w:rFonts w:asciiTheme="minorBidi" w:hAnsiTheme="minorBidi" w:cstheme="minorBidi"/>
                <w:b/>
                <w:sz w:val="20"/>
              </w:rPr>
              <w:t>←</w:t>
            </w:r>
          </w:p>
        </w:tc>
        <w:tc>
          <w:tcPr>
            <w:tcW w:w="2031" w:type="dxa"/>
            <w:tcBorders>
              <w:top w:val="single" w:sz="4" w:space="0" w:color="000000"/>
              <w:bottom w:val="single" w:sz="4" w:space="0" w:color="000000"/>
            </w:tcBorders>
          </w:tcPr>
          <w:p w:rsidR="00414053" w:rsidRPr="00A91B94" w:rsidRDefault="00414053" w:rsidP="00414053">
            <w:pPr>
              <w:spacing w:before="40" w:after="40"/>
              <w:rPr>
                <w:sz w:val="16"/>
                <w:szCs w:val="16"/>
              </w:rPr>
            </w:pPr>
            <w:r w:rsidRPr="00BD2B2A">
              <w:rPr>
                <w:sz w:val="16"/>
                <w:szCs w:val="16"/>
              </w:rPr>
              <w:t xml:space="preserve">Kémiai </w:t>
            </w:r>
            <w:r>
              <w:rPr>
                <w:sz w:val="16"/>
                <w:szCs w:val="16"/>
              </w:rPr>
              <w:t>mérések al</w:t>
            </w:r>
            <w:r w:rsidRPr="00BD2B2A">
              <w:rPr>
                <w:sz w:val="16"/>
                <w:szCs w:val="16"/>
              </w:rPr>
              <w:t>modul/</w:t>
            </w:r>
            <w:r>
              <w:rPr>
                <w:sz w:val="16"/>
                <w:szCs w:val="16"/>
              </w:rPr>
              <w:t xml:space="preserve"> Fizikai-kémiai jellemzők mérése</w:t>
            </w:r>
          </w:p>
        </w:tc>
      </w:tr>
      <w:tr w:rsidR="00E3406B" w:rsidRPr="00C55FEF" w:rsidTr="00414053">
        <w:trPr>
          <w:jc w:val="center"/>
        </w:trPr>
        <w:tc>
          <w:tcPr>
            <w:tcW w:w="809" w:type="dxa"/>
            <w:tcBorders>
              <w:top w:val="single" w:sz="4" w:space="0" w:color="000000"/>
              <w:bottom w:val="single" w:sz="4" w:space="0" w:color="000000"/>
            </w:tcBorders>
          </w:tcPr>
          <w:p w:rsidR="00E3406B" w:rsidRPr="00AB0145" w:rsidRDefault="00E3406B" w:rsidP="00061489">
            <w:pPr>
              <w:spacing w:before="40" w:after="40"/>
              <w:rPr>
                <w:b/>
                <w:bCs/>
                <w:sz w:val="16"/>
                <w:szCs w:val="16"/>
              </w:rPr>
            </w:pPr>
            <w:r>
              <w:rPr>
                <w:b/>
                <w:bCs/>
                <w:sz w:val="16"/>
                <w:szCs w:val="16"/>
              </w:rPr>
              <w:t>4.</w:t>
            </w:r>
          </w:p>
        </w:tc>
        <w:tc>
          <w:tcPr>
            <w:tcW w:w="2643" w:type="dxa"/>
            <w:tcBorders>
              <w:top w:val="single" w:sz="4" w:space="0" w:color="000000"/>
              <w:bottom w:val="single" w:sz="4" w:space="0" w:color="000000"/>
            </w:tcBorders>
          </w:tcPr>
          <w:p w:rsidR="00E3406B" w:rsidRPr="00AB0145" w:rsidRDefault="00E3406B" w:rsidP="00061489">
            <w:pPr>
              <w:spacing w:before="40" w:after="40"/>
              <w:rPr>
                <w:b/>
                <w:bCs/>
                <w:sz w:val="16"/>
                <w:szCs w:val="16"/>
              </w:rPr>
            </w:pPr>
            <w:r w:rsidRPr="00AB0145">
              <w:rPr>
                <w:b/>
                <w:bCs/>
                <w:sz w:val="16"/>
                <w:szCs w:val="16"/>
              </w:rPr>
              <w:t>alkalmazástechnikai vizsgálatok</w:t>
            </w:r>
          </w:p>
        </w:tc>
        <w:tc>
          <w:tcPr>
            <w:tcW w:w="1670" w:type="dxa"/>
            <w:tcBorders>
              <w:top w:val="single" w:sz="4" w:space="0" w:color="000000"/>
              <w:bottom w:val="single" w:sz="4" w:space="0" w:color="000000"/>
            </w:tcBorders>
          </w:tcPr>
          <w:p w:rsidR="00E3406B" w:rsidRDefault="00E3406B" w:rsidP="00061489">
            <w:pPr>
              <w:spacing w:before="40" w:after="40"/>
              <w:rPr>
                <w:b/>
                <w:bCs/>
                <w:sz w:val="16"/>
                <w:szCs w:val="16"/>
              </w:rPr>
            </w:pPr>
            <w:r>
              <w:rPr>
                <w:b/>
                <w:bCs/>
                <w:sz w:val="16"/>
                <w:szCs w:val="16"/>
              </w:rPr>
              <w:t>Dr. Hanák László</w:t>
            </w:r>
          </w:p>
          <w:p w:rsidR="00E3406B" w:rsidRPr="000E0848" w:rsidRDefault="00E3406B" w:rsidP="00061489">
            <w:pPr>
              <w:spacing w:before="40" w:after="40"/>
              <w:rPr>
                <w:bCs/>
                <w:sz w:val="16"/>
                <w:szCs w:val="16"/>
              </w:rPr>
            </w:pPr>
            <w:r>
              <w:rPr>
                <w:bCs/>
                <w:sz w:val="16"/>
                <w:szCs w:val="16"/>
              </w:rPr>
              <w:t>Bocsi Róbert, Hodai Zoltán</w:t>
            </w:r>
          </w:p>
        </w:tc>
        <w:tc>
          <w:tcPr>
            <w:tcW w:w="1738" w:type="dxa"/>
            <w:tcBorders>
              <w:top w:val="single" w:sz="4" w:space="0" w:color="000000"/>
              <w:bottom w:val="single" w:sz="4" w:space="0" w:color="000000"/>
            </w:tcBorders>
          </w:tcPr>
          <w:p w:rsidR="00E3406B" w:rsidRPr="00AB0145" w:rsidRDefault="00E3406B" w:rsidP="00061489">
            <w:pPr>
              <w:spacing w:before="40" w:after="40"/>
              <w:rPr>
                <w:b/>
                <w:bCs/>
                <w:sz w:val="16"/>
                <w:szCs w:val="16"/>
              </w:rPr>
            </w:pPr>
            <w:r>
              <w:rPr>
                <w:b/>
                <w:bCs/>
                <w:sz w:val="16"/>
                <w:szCs w:val="16"/>
              </w:rPr>
              <w:t>tanulmány</w:t>
            </w:r>
          </w:p>
        </w:tc>
        <w:tc>
          <w:tcPr>
            <w:tcW w:w="956" w:type="dxa"/>
            <w:tcBorders>
              <w:top w:val="single" w:sz="4" w:space="0" w:color="000000"/>
              <w:bottom w:val="single" w:sz="4" w:space="0" w:color="000000"/>
            </w:tcBorders>
          </w:tcPr>
          <w:p w:rsidR="00E3406B" w:rsidRPr="00C55FEF" w:rsidRDefault="00E3406B" w:rsidP="00061489">
            <w:pPr>
              <w:spacing w:before="40" w:after="40"/>
              <w:rPr>
                <w:sz w:val="16"/>
                <w:szCs w:val="16"/>
              </w:rPr>
            </w:pPr>
          </w:p>
        </w:tc>
        <w:tc>
          <w:tcPr>
            <w:tcW w:w="2031" w:type="dxa"/>
            <w:tcBorders>
              <w:top w:val="single" w:sz="4" w:space="0" w:color="000000"/>
              <w:bottom w:val="single" w:sz="4" w:space="0" w:color="000000"/>
            </w:tcBorders>
          </w:tcPr>
          <w:p w:rsidR="00E3406B" w:rsidRPr="00C55FEF" w:rsidRDefault="00E3406B" w:rsidP="00061489">
            <w:pPr>
              <w:spacing w:before="40" w:after="40"/>
              <w:jc w:val="left"/>
              <w:rPr>
                <w:sz w:val="16"/>
                <w:szCs w:val="16"/>
              </w:rPr>
            </w:pPr>
          </w:p>
        </w:tc>
      </w:tr>
    </w:tbl>
    <w:p w:rsidR="00E3406B" w:rsidRDefault="00E3406B" w:rsidP="00E3406B"/>
    <w:p w:rsidR="00316E3F" w:rsidRPr="00FF5882" w:rsidRDefault="00316E3F" w:rsidP="00316E3F">
      <w:pPr>
        <w:rPr>
          <w:bCs/>
        </w:rPr>
      </w:pPr>
      <w:r w:rsidRPr="00FF5882">
        <w:rPr>
          <w:bCs/>
        </w:rPr>
        <w:t>Munkaprogramhoz kapcsolódó együttműködések</w:t>
      </w:r>
    </w:p>
    <w:p w:rsidR="00316E3F" w:rsidRPr="00FF5882" w:rsidRDefault="00316E3F" w:rsidP="00316E3F">
      <w:pPr>
        <w:rPr>
          <w:bCs/>
        </w:rPr>
      </w:pPr>
      <w:r w:rsidRPr="00FF5882">
        <w:rPr>
          <w:bCs/>
        </w:rPr>
        <w:t>A kifejlesztett kompozit termékeket nem csak mechanikai tulajdonságaik, hanem fizikai és fizikai-kémiai tulajdonságaik szempontjából is minősíteni kívánjuk. A minősítő vizsgálatok elvégzéséhez nem csak a MOL Ásványolaj- és Széntechnológiai Intézeti Tanszéken rendelkezésre álló eszközparkot vesszük igénybe, hanem különböző kutatócsoportokkal is együttműködünk az egyetemen belül és kívül is, akik korszerű berendezéseikkel és tudásukkal hozzá tudnak járulni a komplex tudásbázis létrehozásához.</w:t>
      </w:r>
    </w:p>
    <w:p w:rsidR="00316E3F" w:rsidRPr="00FF5882" w:rsidRDefault="00316E3F" w:rsidP="00316E3F">
      <w:pPr>
        <w:rPr>
          <w:bCs/>
        </w:rPr>
      </w:pPr>
      <w:r w:rsidRPr="00FF5882">
        <w:rPr>
          <w:bCs/>
        </w:rPr>
        <w:t>Az anyagszerkezeti, kémiai összetételi jellemzők és a fizikai, illetve felhasználási tulajdonságok közötti összefüggést korszerű, analitikai, pl. elektronmikroszkópiás, NMR, dielektrometriás, FTIR, inverz kromatográfiás stb., és egyéb hagyományos, illetve új alkalmazástechnikai módszerekkel is vizsgáljuk, amelyek a tudományos megalapozottság és eredményesség szempontjából egyaránt szükségesek. Mind a laboratóriumi, mind pedig a nagyobb méretű kompozit előállítás és vizsgálatok során felhalmozott tapasztalatokat és eredményeket egy adatbázisba is beépítjük, amely lehetőséget ad arra, hogy adott előírásoknak megfelelő kompozitokat a meglévő tudásunk alapján előzetesen kiválasszunk.</w:t>
      </w:r>
    </w:p>
    <w:p w:rsidR="00316E3F" w:rsidRPr="00E3406B" w:rsidRDefault="00E3406B" w:rsidP="00316E3F">
      <w:pPr>
        <w:rPr>
          <w:b/>
        </w:rPr>
      </w:pPr>
      <w:r>
        <w:rPr>
          <w:b/>
        </w:rPr>
        <w:t>Ütemezés</w:t>
      </w:r>
    </w:p>
    <w:p w:rsidR="00316E3F" w:rsidRDefault="00316E3F" w:rsidP="00A778A9">
      <w:pPr>
        <w:jc w:val="center"/>
      </w:pPr>
      <w:r w:rsidRPr="008C57E5">
        <w:rPr>
          <w:noProof/>
          <w:lang w:eastAsia="hu-HU" w:bidi="ar-SA"/>
        </w:rPr>
        <w:drawing>
          <wp:inline distT="0" distB="0" distL="0" distR="0">
            <wp:extent cx="5760720" cy="3620279"/>
            <wp:effectExtent l="19050" t="0" r="0" b="0"/>
            <wp:docPr id="1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5760720" cy="3620279"/>
                    </a:xfrm>
                    <a:prstGeom prst="rect">
                      <a:avLst/>
                    </a:prstGeom>
                    <a:noFill/>
                    <a:ln w="9525">
                      <a:noFill/>
                      <a:miter lim="800000"/>
                      <a:headEnd/>
                      <a:tailEnd/>
                    </a:ln>
                  </pic:spPr>
                </pic:pic>
              </a:graphicData>
            </a:graphic>
          </wp:inline>
        </w:drawing>
      </w:r>
    </w:p>
    <w:p w:rsidR="00BE46F9" w:rsidRDefault="00BE46F9">
      <w:pPr>
        <w:spacing w:before="0" w:after="0"/>
        <w:jc w:val="left"/>
      </w:pPr>
      <w:r>
        <w:br w:type="page"/>
      </w:r>
    </w:p>
    <w:p w:rsidR="00316E3F" w:rsidRPr="00BE46F9" w:rsidRDefault="00316E3F" w:rsidP="001229FD">
      <w:pPr>
        <w:pStyle w:val="Listaszerbekezds"/>
        <w:numPr>
          <w:ilvl w:val="0"/>
          <w:numId w:val="26"/>
        </w:numPr>
        <w:rPr>
          <w:b/>
        </w:rPr>
      </w:pPr>
      <w:bookmarkStart w:id="17" w:name="_Toc318095522"/>
      <w:r w:rsidRPr="00BE46F9">
        <w:rPr>
          <w:b/>
        </w:rPr>
        <w:t>Műanyag hulladékok kémiai feldolgozásával kapcsolatos kutatás</w:t>
      </w:r>
      <w:r w:rsidR="00B6373F">
        <w:rPr>
          <w:b/>
        </w:rPr>
        <w:t>i téma</w:t>
      </w:r>
      <w:bookmarkEnd w:id="17"/>
    </w:p>
    <w:p w:rsidR="00316E3F" w:rsidRPr="00CB72D4" w:rsidRDefault="00316E3F" w:rsidP="00316E3F">
      <w:pPr>
        <w:rPr>
          <w:rFonts w:eastAsia="Calibri"/>
        </w:rPr>
      </w:pPr>
      <w:r w:rsidRPr="00CB72D4">
        <w:rPr>
          <w:rFonts w:eastAsia="Calibri"/>
        </w:rPr>
        <w:t xml:space="preserve">A </w:t>
      </w:r>
      <w:r>
        <w:rPr>
          <w:rFonts w:eastAsia="Calibri"/>
        </w:rPr>
        <w:t xml:space="preserve">kutatás </w:t>
      </w:r>
      <w:r w:rsidRPr="00CB72D4">
        <w:rPr>
          <w:rFonts w:eastAsia="Calibri"/>
        </w:rPr>
        <w:t xml:space="preserve">során </w:t>
      </w:r>
      <w:r>
        <w:rPr>
          <w:rFonts w:eastAsia="Calibri"/>
        </w:rPr>
        <w:t xml:space="preserve">az előzőekben ismertetett témákkal </w:t>
      </w:r>
      <w:r w:rsidRPr="00CB72D4">
        <w:rPr>
          <w:rFonts w:eastAsia="Calibri"/>
        </w:rPr>
        <w:t>közösen végeznénk olyan kutatásokat, melyek a hulladékok termikus- és katalitikus úton történő hasznosítását célozza, szénhidrog</w:t>
      </w:r>
      <w:r>
        <w:rPr>
          <w:rFonts w:eastAsia="Calibri"/>
        </w:rPr>
        <w:t>én frakciók keletkezése mellett. Az í</w:t>
      </w:r>
      <w:r w:rsidRPr="00CB72D4">
        <w:rPr>
          <w:rFonts w:eastAsia="Calibri"/>
        </w:rPr>
        <w:t xml:space="preserve">gy előállított termékekből kerülnek kiválasztásra azok a potenciális </w:t>
      </w:r>
      <w:r>
        <w:rPr>
          <w:rFonts w:eastAsia="Calibri"/>
        </w:rPr>
        <w:t>alap</w:t>
      </w:r>
      <w:r w:rsidRPr="00CB72D4">
        <w:rPr>
          <w:rFonts w:eastAsia="Calibri"/>
        </w:rPr>
        <w:t xml:space="preserve">anyagok, melyekből </w:t>
      </w:r>
      <w:r>
        <w:rPr>
          <w:rFonts w:eastAsia="Calibri"/>
        </w:rPr>
        <w:t>lényegesen</w:t>
      </w:r>
      <w:r w:rsidRPr="00CB72D4">
        <w:rPr>
          <w:rFonts w:eastAsia="Calibri"/>
        </w:rPr>
        <w:t xml:space="preserve"> nagyobb érték</w:t>
      </w:r>
      <w:r>
        <w:rPr>
          <w:rFonts w:eastAsia="Calibri"/>
        </w:rPr>
        <w:t>ű</w:t>
      </w:r>
      <w:r w:rsidRPr="00CB72D4">
        <w:rPr>
          <w:rFonts w:eastAsia="Calibri"/>
        </w:rPr>
        <w:t xml:space="preserve"> termékeket </w:t>
      </w:r>
      <w:r>
        <w:rPr>
          <w:rFonts w:eastAsia="Calibri"/>
        </w:rPr>
        <w:t>lehet előállítani</w:t>
      </w:r>
      <w:r w:rsidRPr="00CB72D4">
        <w:rPr>
          <w:rFonts w:eastAsia="Calibri"/>
        </w:rPr>
        <w:t>.</w:t>
      </w:r>
    </w:p>
    <w:p w:rsidR="00316E3F" w:rsidRDefault="00316E3F" w:rsidP="00316E3F">
      <w:pPr>
        <w:rPr>
          <w:rFonts w:eastAsia="Calibri"/>
        </w:rPr>
      </w:pPr>
      <w:r>
        <w:rPr>
          <w:rFonts w:eastAsia="Calibri"/>
        </w:rPr>
        <w:t>Az előzőek értelmében a</w:t>
      </w:r>
      <w:r w:rsidRPr="00CB72D4">
        <w:rPr>
          <w:rFonts w:eastAsia="Calibri"/>
        </w:rPr>
        <w:t xml:space="preserve"> projekt keretében különböző hulladék anyagáramok és melléktermékek nagyobb hozzáadott értékkel megvalósuló hasznosítás</w:t>
      </w:r>
      <w:r>
        <w:rPr>
          <w:rFonts w:eastAsia="Calibri"/>
        </w:rPr>
        <w:t xml:space="preserve">i lehetőségét kívánjuk vizsgálni, elsősorban új katalitikus rendszerek felismerésével és kifejlesztésével a Pannon Egyetem több kutatóhelyének együttműködésével. </w:t>
      </w:r>
      <w:r w:rsidRPr="00CB72D4">
        <w:rPr>
          <w:rFonts w:eastAsia="Calibri"/>
        </w:rPr>
        <w:t xml:space="preserve">Ehhez jó kiindulópontot jelentenek eddigi eredményeink. Ezzel a megoldással jelentősen lehetne csökkenteni a műanyaggyártás teljes ciklusára vonatkoztatott kőolaj- és energiaigényét, illetve a légkörbe jutó üvegházhatást okozó gázok mennyiségét is. Emellett az jelentős környezeti előnyökkel is jár a hulladékok mennyiségének csökkentése révén. </w:t>
      </w:r>
    </w:p>
    <w:p w:rsidR="00E3406B" w:rsidRPr="007A6478" w:rsidRDefault="00E3406B" w:rsidP="00E3406B">
      <w:pPr>
        <w:rPr>
          <w:b/>
          <w:szCs w:val="22"/>
        </w:rPr>
      </w:pPr>
      <w:r w:rsidRPr="007A6478">
        <w:rPr>
          <w:b/>
          <w:szCs w:val="22"/>
        </w:rPr>
        <w:t>Konkrét feladatok felsorolása</w:t>
      </w:r>
    </w:p>
    <w:tbl>
      <w:tblPr>
        <w:tblW w:w="9630" w:type="dxa"/>
        <w:jc w:val="center"/>
        <w:tblBorders>
          <w:top w:val="single" w:sz="12" w:space="0" w:color="000000"/>
          <w:bottom w:val="single" w:sz="12" w:space="0" w:color="000000"/>
        </w:tblBorders>
        <w:tblLayout w:type="fixed"/>
        <w:tblLook w:val="00A0"/>
      </w:tblPr>
      <w:tblGrid>
        <w:gridCol w:w="851"/>
        <w:gridCol w:w="2158"/>
        <w:gridCol w:w="1599"/>
        <w:gridCol w:w="1841"/>
        <w:gridCol w:w="776"/>
        <w:gridCol w:w="2405"/>
      </w:tblGrid>
      <w:tr w:rsidR="00E3406B" w:rsidRPr="007A6478" w:rsidTr="00E3406B">
        <w:trPr>
          <w:jc w:val="center"/>
        </w:trPr>
        <w:tc>
          <w:tcPr>
            <w:tcW w:w="3009" w:type="dxa"/>
            <w:gridSpan w:val="2"/>
            <w:tcBorders>
              <w:top w:val="single" w:sz="12" w:space="0" w:color="000000"/>
              <w:bottom w:val="single" w:sz="12" w:space="0" w:color="000000"/>
            </w:tcBorders>
            <w:shd w:val="clear" w:color="auto" w:fill="D9D9D9"/>
            <w:vAlign w:val="center"/>
          </w:tcPr>
          <w:p w:rsidR="00E3406B" w:rsidRPr="007A6478" w:rsidRDefault="00E3406B" w:rsidP="00061489">
            <w:pPr>
              <w:spacing w:after="0"/>
              <w:jc w:val="center"/>
              <w:rPr>
                <w:b/>
                <w:bCs/>
                <w:sz w:val="20"/>
              </w:rPr>
            </w:pPr>
            <w:r w:rsidRPr="007A6478">
              <w:rPr>
                <w:b/>
                <w:bCs/>
                <w:sz w:val="20"/>
              </w:rPr>
              <w:t>Feladat</w:t>
            </w:r>
          </w:p>
        </w:tc>
        <w:tc>
          <w:tcPr>
            <w:tcW w:w="1599" w:type="dxa"/>
            <w:tcBorders>
              <w:top w:val="single" w:sz="12" w:space="0" w:color="000000"/>
              <w:bottom w:val="single" w:sz="12" w:space="0" w:color="000000"/>
            </w:tcBorders>
            <w:shd w:val="clear" w:color="auto" w:fill="D9D9D9"/>
            <w:vAlign w:val="center"/>
          </w:tcPr>
          <w:p w:rsidR="00E3406B" w:rsidRPr="007A6478" w:rsidRDefault="00E3406B" w:rsidP="00061489">
            <w:pPr>
              <w:spacing w:before="0" w:after="0"/>
              <w:jc w:val="center"/>
              <w:rPr>
                <w:b/>
                <w:bCs/>
                <w:sz w:val="20"/>
              </w:rPr>
            </w:pPr>
            <w:r w:rsidRPr="007A6478">
              <w:rPr>
                <w:b/>
                <w:bCs/>
                <w:sz w:val="20"/>
              </w:rPr>
              <w:t>Témafelelős, résztvevők</w:t>
            </w:r>
          </w:p>
        </w:tc>
        <w:tc>
          <w:tcPr>
            <w:tcW w:w="1841" w:type="dxa"/>
            <w:tcBorders>
              <w:top w:val="single" w:sz="12" w:space="0" w:color="000000"/>
              <w:bottom w:val="single" w:sz="12" w:space="0" w:color="000000"/>
            </w:tcBorders>
            <w:shd w:val="clear" w:color="auto" w:fill="D9D9D9"/>
            <w:vAlign w:val="center"/>
          </w:tcPr>
          <w:p w:rsidR="00E3406B" w:rsidRPr="007A6478" w:rsidRDefault="00E3406B" w:rsidP="00061489">
            <w:pPr>
              <w:spacing w:after="0"/>
              <w:jc w:val="center"/>
              <w:rPr>
                <w:b/>
                <w:bCs/>
                <w:sz w:val="20"/>
              </w:rPr>
            </w:pPr>
            <w:r w:rsidRPr="007A6478">
              <w:rPr>
                <w:b/>
                <w:bCs/>
                <w:sz w:val="20"/>
              </w:rPr>
              <w:t>Eredmény</w:t>
            </w:r>
          </w:p>
        </w:tc>
        <w:tc>
          <w:tcPr>
            <w:tcW w:w="776" w:type="dxa"/>
            <w:tcBorders>
              <w:top w:val="single" w:sz="12" w:space="0" w:color="000000"/>
              <w:bottom w:val="single" w:sz="12" w:space="0" w:color="000000"/>
            </w:tcBorders>
            <w:shd w:val="clear" w:color="auto" w:fill="D9D9D9"/>
            <w:vAlign w:val="center"/>
          </w:tcPr>
          <w:p w:rsidR="00E3406B" w:rsidRPr="007A6478" w:rsidRDefault="00E3406B" w:rsidP="00061489">
            <w:pPr>
              <w:spacing w:after="0"/>
              <w:jc w:val="center"/>
              <w:rPr>
                <w:b/>
                <w:bCs/>
                <w:color w:val="0D0D0D" w:themeColor="text1" w:themeTint="F2"/>
                <w:sz w:val="20"/>
              </w:rPr>
            </w:pPr>
            <w:r w:rsidRPr="007A6478">
              <w:rPr>
                <w:b/>
                <w:bCs/>
                <w:color w:val="0D0D0D" w:themeColor="text1" w:themeTint="F2"/>
                <w:sz w:val="20"/>
              </w:rPr>
              <w:t>Kapcs. iránya</w:t>
            </w:r>
          </w:p>
        </w:tc>
        <w:tc>
          <w:tcPr>
            <w:tcW w:w="2405" w:type="dxa"/>
            <w:tcBorders>
              <w:top w:val="single" w:sz="12" w:space="0" w:color="000000"/>
              <w:bottom w:val="single" w:sz="12" w:space="0" w:color="000000"/>
            </w:tcBorders>
            <w:shd w:val="clear" w:color="auto" w:fill="D9D9D9"/>
            <w:vAlign w:val="center"/>
          </w:tcPr>
          <w:p w:rsidR="00E3406B" w:rsidRPr="007A6478" w:rsidRDefault="00E3406B" w:rsidP="00061489">
            <w:pPr>
              <w:spacing w:after="0"/>
              <w:jc w:val="center"/>
              <w:rPr>
                <w:b/>
                <w:bCs/>
                <w:color w:val="0D0D0D" w:themeColor="text1" w:themeTint="F2"/>
                <w:sz w:val="20"/>
              </w:rPr>
            </w:pPr>
            <w:r w:rsidRPr="007A6478">
              <w:rPr>
                <w:b/>
                <w:bCs/>
                <w:color w:val="0D0D0D" w:themeColor="text1" w:themeTint="F2"/>
                <w:sz w:val="20"/>
              </w:rPr>
              <w:t>Kapcsolódó téma</w:t>
            </w:r>
          </w:p>
        </w:tc>
      </w:tr>
      <w:tr w:rsidR="00E3406B" w:rsidRPr="007A6478" w:rsidTr="00E3406B">
        <w:trPr>
          <w:jc w:val="center"/>
        </w:trPr>
        <w:tc>
          <w:tcPr>
            <w:tcW w:w="851" w:type="dxa"/>
            <w:tcBorders>
              <w:top w:val="single" w:sz="12" w:space="0" w:color="000000"/>
              <w:bottom w:val="single" w:sz="12" w:space="0" w:color="000000"/>
            </w:tcBorders>
            <w:shd w:val="clear" w:color="auto" w:fill="D9D9D9"/>
          </w:tcPr>
          <w:p w:rsidR="00E3406B" w:rsidRPr="007A6478" w:rsidRDefault="00E3406B" w:rsidP="00061489">
            <w:pPr>
              <w:spacing w:after="0"/>
              <w:jc w:val="left"/>
              <w:rPr>
                <w:b/>
                <w:bCs/>
                <w:sz w:val="16"/>
                <w:szCs w:val="16"/>
              </w:rPr>
            </w:pPr>
            <w:r w:rsidRPr="007A6478">
              <w:rPr>
                <w:b/>
                <w:bCs/>
                <w:sz w:val="16"/>
                <w:szCs w:val="16"/>
              </w:rPr>
              <w:t>Sorszáma</w:t>
            </w:r>
          </w:p>
        </w:tc>
        <w:tc>
          <w:tcPr>
            <w:tcW w:w="2158" w:type="dxa"/>
            <w:tcBorders>
              <w:top w:val="single" w:sz="12" w:space="0" w:color="000000"/>
              <w:bottom w:val="single" w:sz="12" w:space="0" w:color="000000"/>
            </w:tcBorders>
            <w:shd w:val="clear" w:color="auto" w:fill="D9D9D9"/>
          </w:tcPr>
          <w:p w:rsidR="00E3406B" w:rsidRPr="007A6478" w:rsidRDefault="00E3406B" w:rsidP="00061489">
            <w:pPr>
              <w:spacing w:after="0"/>
              <w:jc w:val="left"/>
              <w:rPr>
                <w:b/>
                <w:bCs/>
                <w:sz w:val="16"/>
                <w:szCs w:val="16"/>
              </w:rPr>
            </w:pPr>
            <w:r w:rsidRPr="007A6478">
              <w:rPr>
                <w:b/>
                <w:bCs/>
                <w:sz w:val="16"/>
                <w:szCs w:val="16"/>
              </w:rPr>
              <w:t>Megnevezése</w:t>
            </w:r>
          </w:p>
        </w:tc>
        <w:tc>
          <w:tcPr>
            <w:tcW w:w="1599" w:type="dxa"/>
            <w:tcBorders>
              <w:top w:val="single" w:sz="12" w:space="0" w:color="000000"/>
              <w:bottom w:val="single" w:sz="12" w:space="0" w:color="000000"/>
            </w:tcBorders>
            <w:shd w:val="clear" w:color="auto" w:fill="D9D9D9"/>
          </w:tcPr>
          <w:p w:rsidR="00E3406B" w:rsidRPr="007A6478" w:rsidRDefault="00E3406B" w:rsidP="00061489">
            <w:pPr>
              <w:spacing w:before="0" w:after="0"/>
              <w:jc w:val="left"/>
              <w:rPr>
                <w:bCs/>
                <w:sz w:val="16"/>
                <w:szCs w:val="16"/>
              </w:rPr>
            </w:pPr>
          </w:p>
        </w:tc>
        <w:tc>
          <w:tcPr>
            <w:tcW w:w="1841" w:type="dxa"/>
            <w:tcBorders>
              <w:top w:val="single" w:sz="12" w:space="0" w:color="000000"/>
              <w:bottom w:val="single" w:sz="12" w:space="0" w:color="000000"/>
            </w:tcBorders>
            <w:shd w:val="clear" w:color="auto" w:fill="D9D9D9"/>
          </w:tcPr>
          <w:p w:rsidR="00E3406B" w:rsidRPr="007A6478" w:rsidRDefault="00E3406B" w:rsidP="00061489">
            <w:pPr>
              <w:spacing w:after="0"/>
              <w:jc w:val="left"/>
              <w:rPr>
                <w:b/>
                <w:bCs/>
                <w:sz w:val="16"/>
                <w:szCs w:val="16"/>
              </w:rPr>
            </w:pPr>
          </w:p>
        </w:tc>
        <w:tc>
          <w:tcPr>
            <w:tcW w:w="776" w:type="dxa"/>
            <w:tcBorders>
              <w:top w:val="single" w:sz="12" w:space="0" w:color="000000"/>
              <w:bottom w:val="single" w:sz="12" w:space="0" w:color="000000"/>
            </w:tcBorders>
            <w:shd w:val="clear" w:color="auto" w:fill="D9D9D9"/>
          </w:tcPr>
          <w:p w:rsidR="00E3406B" w:rsidRPr="007A6478" w:rsidRDefault="00E3406B" w:rsidP="00061489">
            <w:pPr>
              <w:jc w:val="left"/>
              <w:rPr>
                <w:b/>
                <w:color w:val="0D0D0D" w:themeColor="text1" w:themeTint="F2"/>
                <w:sz w:val="20"/>
              </w:rPr>
            </w:pPr>
            <w:r w:rsidRPr="007A6478">
              <w:rPr>
                <w:rFonts w:ascii="Times New Roman" w:hAnsi="Times New Roman"/>
                <w:b/>
                <w:color w:val="0D0D0D" w:themeColor="text1" w:themeTint="F2"/>
                <w:sz w:val="20"/>
              </w:rPr>
              <w:t>→</w:t>
            </w:r>
          </w:p>
          <w:p w:rsidR="00E3406B" w:rsidRPr="007A6478" w:rsidRDefault="00E3406B" w:rsidP="00061489">
            <w:pPr>
              <w:spacing w:after="0"/>
              <w:rPr>
                <w:b/>
                <w:bCs/>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12" w:space="0" w:color="000000"/>
              <w:bottom w:val="single" w:sz="12" w:space="0" w:color="000000"/>
            </w:tcBorders>
            <w:shd w:val="clear" w:color="auto" w:fill="D9D9D9"/>
          </w:tcPr>
          <w:p w:rsidR="00E3406B" w:rsidRPr="007A6478" w:rsidRDefault="00E3406B" w:rsidP="00061489">
            <w:pPr>
              <w:pStyle w:val="Listaszerbekezds"/>
              <w:spacing w:after="0"/>
              <w:ind w:left="195"/>
              <w:jc w:val="left"/>
              <w:rPr>
                <w:bCs/>
                <w:color w:val="0D0D0D" w:themeColor="text1" w:themeTint="F2"/>
                <w:sz w:val="16"/>
                <w:szCs w:val="16"/>
              </w:rPr>
            </w:pPr>
          </w:p>
        </w:tc>
      </w:tr>
      <w:tr w:rsidR="00E3406B" w:rsidRPr="007A6478" w:rsidTr="00E3406B">
        <w:trPr>
          <w:jc w:val="center"/>
        </w:trPr>
        <w:tc>
          <w:tcPr>
            <w:tcW w:w="851" w:type="dxa"/>
            <w:tcBorders>
              <w:top w:val="single" w:sz="12" w:space="0" w:color="000000"/>
              <w:bottom w:val="single" w:sz="4" w:space="0" w:color="000000"/>
            </w:tcBorders>
          </w:tcPr>
          <w:p w:rsidR="00E3406B" w:rsidRPr="007A6478" w:rsidRDefault="00E3406B" w:rsidP="00061489">
            <w:pPr>
              <w:spacing w:after="0"/>
              <w:jc w:val="left"/>
              <w:rPr>
                <w:b/>
                <w:bCs/>
                <w:sz w:val="16"/>
                <w:szCs w:val="16"/>
              </w:rPr>
            </w:pPr>
            <w:r w:rsidRPr="007A6478">
              <w:rPr>
                <w:b/>
                <w:bCs/>
                <w:sz w:val="16"/>
                <w:szCs w:val="16"/>
              </w:rPr>
              <w:t>1.</w:t>
            </w:r>
          </w:p>
        </w:tc>
        <w:tc>
          <w:tcPr>
            <w:tcW w:w="2158" w:type="dxa"/>
            <w:tcBorders>
              <w:top w:val="single" w:sz="12" w:space="0" w:color="000000"/>
              <w:bottom w:val="single" w:sz="4" w:space="0" w:color="000000"/>
            </w:tcBorders>
          </w:tcPr>
          <w:p w:rsidR="00E3406B" w:rsidRPr="007A6478" w:rsidRDefault="00E3406B" w:rsidP="00061489">
            <w:pPr>
              <w:spacing w:after="0"/>
              <w:jc w:val="left"/>
              <w:rPr>
                <w:b/>
                <w:bCs/>
                <w:sz w:val="16"/>
                <w:szCs w:val="16"/>
              </w:rPr>
            </w:pPr>
            <w:r w:rsidRPr="007A6478">
              <w:rPr>
                <w:b/>
                <w:bCs/>
                <w:sz w:val="16"/>
                <w:szCs w:val="16"/>
              </w:rPr>
              <w:t>Irodalmi összefoglalók</w:t>
            </w:r>
          </w:p>
        </w:tc>
        <w:tc>
          <w:tcPr>
            <w:tcW w:w="1599" w:type="dxa"/>
            <w:tcBorders>
              <w:top w:val="single" w:sz="12" w:space="0" w:color="000000"/>
              <w:bottom w:val="single" w:sz="4" w:space="0" w:color="000000"/>
            </w:tcBorders>
          </w:tcPr>
          <w:p w:rsidR="00E3406B" w:rsidRPr="007A6478" w:rsidRDefault="00E3406B" w:rsidP="00061489">
            <w:pPr>
              <w:spacing w:before="0" w:after="0"/>
              <w:jc w:val="left"/>
              <w:rPr>
                <w:bCs/>
                <w:sz w:val="16"/>
                <w:szCs w:val="16"/>
              </w:rPr>
            </w:pPr>
          </w:p>
        </w:tc>
        <w:tc>
          <w:tcPr>
            <w:tcW w:w="1841" w:type="dxa"/>
            <w:tcBorders>
              <w:top w:val="single" w:sz="12" w:space="0" w:color="000000"/>
              <w:bottom w:val="single" w:sz="4" w:space="0" w:color="000000"/>
            </w:tcBorders>
          </w:tcPr>
          <w:p w:rsidR="00E3406B" w:rsidRPr="007A6478" w:rsidRDefault="00E3406B" w:rsidP="00061489">
            <w:pPr>
              <w:spacing w:after="0"/>
              <w:jc w:val="left"/>
              <w:rPr>
                <w:b/>
                <w:bCs/>
                <w:sz w:val="16"/>
                <w:szCs w:val="16"/>
              </w:rPr>
            </w:pPr>
          </w:p>
        </w:tc>
        <w:tc>
          <w:tcPr>
            <w:tcW w:w="776" w:type="dxa"/>
            <w:tcBorders>
              <w:top w:val="single" w:sz="12" w:space="0" w:color="000000"/>
              <w:bottom w:val="single" w:sz="4" w:space="0" w:color="000000"/>
            </w:tcBorders>
          </w:tcPr>
          <w:p w:rsidR="00E3406B" w:rsidRPr="007A6478" w:rsidRDefault="00E3406B" w:rsidP="00061489">
            <w:pPr>
              <w:spacing w:after="0"/>
              <w:rPr>
                <w:b/>
                <w:bCs/>
                <w:color w:val="0D0D0D" w:themeColor="text1" w:themeTint="F2"/>
                <w:sz w:val="16"/>
                <w:szCs w:val="16"/>
              </w:rPr>
            </w:pPr>
          </w:p>
        </w:tc>
        <w:tc>
          <w:tcPr>
            <w:tcW w:w="2405" w:type="dxa"/>
            <w:tcBorders>
              <w:top w:val="single" w:sz="12" w:space="0" w:color="000000"/>
              <w:bottom w:val="single" w:sz="4" w:space="0" w:color="000000"/>
            </w:tcBorders>
          </w:tcPr>
          <w:p w:rsidR="00E3406B" w:rsidRPr="007A6478" w:rsidRDefault="00E3406B" w:rsidP="00061489">
            <w:pPr>
              <w:pStyle w:val="Listaszerbekezds"/>
              <w:spacing w:after="0"/>
              <w:ind w:left="195"/>
              <w:jc w:val="left"/>
              <w:rPr>
                <w:bCs/>
                <w:color w:val="0D0D0D" w:themeColor="text1" w:themeTint="F2"/>
                <w:sz w:val="16"/>
                <w:szCs w:val="16"/>
              </w:rPr>
            </w:pPr>
          </w:p>
        </w:tc>
      </w:tr>
      <w:tr w:rsidR="00E3406B" w:rsidRPr="007A6478" w:rsidTr="00E3406B">
        <w:trPr>
          <w:jc w:val="center"/>
        </w:trPr>
        <w:tc>
          <w:tcPr>
            <w:tcW w:w="851" w:type="dxa"/>
            <w:tcBorders>
              <w:top w:val="single" w:sz="4" w:space="0" w:color="000000"/>
              <w:bottom w:val="single" w:sz="4" w:space="0" w:color="000000"/>
            </w:tcBorders>
          </w:tcPr>
          <w:p w:rsidR="00E3406B" w:rsidRPr="007A6478" w:rsidRDefault="00E3406B" w:rsidP="00061489">
            <w:pPr>
              <w:spacing w:after="0"/>
              <w:jc w:val="left"/>
              <w:rPr>
                <w:sz w:val="16"/>
                <w:szCs w:val="16"/>
              </w:rPr>
            </w:pPr>
            <w:r w:rsidRPr="007A6478">
              <w:rPr>
                <w:sz w:val="16"/>
                <w:szCs w:val="16"/>
              </w:rPr>
              <w:t>1.1</w:t>
            </w:r>
          </w:p>
        </w:tc>
        <w:tc>
          <w:tcPr>
            <w:tcW w:w="2158" w:type="dxa"/>
            <w:tcBorders>
              <w:top w:val="single" w:sz="4" w:space="0" w:color="000000"/>
              <w:bottom w:val="single" w:sz="4" w:space="0" w:color="000000"/>
            </w:tcBorders>
          </w:tcPr>
          <w:p w:rsidR="00E3406B" w:rsidRPr="007A6478" w:rsidRDefault="00E3406B" w:rsidP="00061489">
            <w:pPr>
              <w:spacing w:after="0"/>
              <w:jc w:val="left"/>
              <w:rPr>
                <w:sz w:val="16"/>
                <w:szCs w:val="16"/>
              </w:rPr>
            </w:pPr>
            <w:r w:rsidRPr="007A6478">
              <w:rPr>
                <w:sz w:val="16"/>
                <w:szCs w:val="16"/>
              </w:rPr>
              <w:t>Szakirodalom áttekintése műanyag hulladékok bontástermékeinek felhasználására, különös tekintettel a motorhajtóanyagokra, alapolajokra és aszfaltadalékokra</w:t>
            </w:r>
          </w:p>
        </w:tc>
        <w:tc>
          <w:tcPr>
            <w:tcW w:w="1599" w:type="dxa"/>
            <w:tcBorders>
              <w:top w:val="single" w:sz="4" w:space="0" w:color="000000"/>
              <w:bottom w:val="single" w:sz="4" w:space="0" w:color="000000"/>
            </w:tcBorders>
          </w:tcPr>
          <w:p w:rsidR="00E3406B" w:rsidRPr="007A6478" w:rsidRDefault="00E3406B" w:rsidP="00061489">
            <w:pPr>
              <w:spacing w:before="0" w:after="0"/>
              <w:jc w:val="left"/>
              <w:rPr>
                <w:sz w:val="16"/>
                <w:szCs w:val="16"/>
              </w:rPr>
            </w:pPr>
            <w:r w:rsidRPr="007A6478">
              <w:rPr>
                <w:sz w:val="16"/>
                <w:szCs w:val="16"/>
              </w:rPr>
              <w:t>Dr. Hancsók Jenő</w:t>
            </w:r>
          </w:p>
          <w:p w:rsidR="00E3406B" w:rsidRPr="007A6478" w:rsidRDefault="00E3406B" w:rsidP="00061489">
            <w:pPr>
              <w:spacing w:before="0" w:after="0"/>
              <w:jc w:val="left"/>
              <w:rPr>
                <w:sz w:val="16"/>
                <w:szCs w:val="16"/>
              </w:rPr>
            </w:pPr>
          </w:p>
          <w:p w:rsidR="00E3406B" w:rsidRPr="007A6478" w:rsidRDefault="00E3406B" w:rsidP="00061489">
            <w:pPr>
              <w:spacing w:before="0" w:after="0"/>
              <w:jc w:val="left"/>
              <w:rPr>
                <w:sz w:val="16"/>
                <w:szCs w:val="16"/>
              </w:rPr>
            </w:pPr>
            <w:r w:rsidRPr="007A6478">
              <w:rPr>
                <w:sz w:val="16"/>
                <w:szCs w:val="16"/>
              </w:rPr>
              <w:t>dr. varga Zoltán</w:t>
            </w:r>
          </w:p>
          <w:p w:rsidR="00E3406B" w:rsidRPr="007A6478" w:rsidRDefault="00E3406B" w:rsidP="00061489">
            <w:pPr>
              <w:spacing w:before="0" w:after="0"/>
              <w:jc w:val="left"/>
              <w:rPr>
                <w:sz w:val="16"/>
                <w:szCs w:val="16"/>
              </w:rPr>
            </w:pPr>
            <w:r w:rsidRPr="007A6478">
              <w:rPr>
                <w:sz w:val="16"/>
                <w:szCs w:val="16"/>
              </w:rPr>
              <w:t>dr. Miskolczi Norbert</w:t>
            </w:r>
          </w:p>
          <w:p w:rsidR="00E3406B" w:rsidRPr="007A6478" w:rsidRDefault="00E3406B" w:rsidP="00061489">
            <w:pPr>
              <w:spacing w:before="0" w:after="0"/>
              <w:jc w:val="left"/>
              <w:rPr>
                <w:sz w:val="16"/>
                <w:szCs w:val="16"/>
              </w:rPr>
            </w:pPr>
            <w:r w:rsidRPr="007A6478">
              <w:rPr>
                <w:sz w:val="16"/>
                <w:szCs w:val="16"/>
              </w:rPr>
              <w:t>Tóth Csaba</w:t>
            </w:r>
          </w:p>
          <w:p w:rsidR="00E3406B" w:rsidRPr="007A6478" w:rsidRDefault="00E3406B" w:rsidP="00061489">
            <w:pPr>
              <w:spacing w:before="0" w:after="0"/>
              <w:jc w:val="left"/>
              <w:rPr>
                <w:sz w:val="16"/>
                <w:szCs w:val="16"/>
              </w:rPr>
            </w:pPr>
            <w:r w:rsidRPr="007A6478">
              <w:rPr>
                <w:sz w:val="16"/>
                <w:szCs w:val="16"/>
              </w:rPr>
              <w:t>Kriván Eszter</w:t>
            </w:r>
          </w:p>
          <w:p w:rsidR="00E3406B" w:rsidRPr="007A6478" w:rsidRDefault="00E3406B" w:rsidP="00061489">
            <w:pPr>
              <w:spacing w:before="0" w:after="0"/>
              <w:jc w:val="left"/>
              <w:rPr>
                <w:sz w:val="16"/>
                <w:szCs w:val="16"/>
              </w:rPr>
            </w:pPr>
          </w:p>
        </w:tc>
        <w:tc>
          <w:tcPr>
            <w:tcW w:w="1841" w:type="dxa"/>
            <w:tcBorders>
              <w:top w:val="single" w:sz="4" w:space="0" w:color="000000"/>
              <w:bottom w:val="single" w:sz="4" w:space="0" w:color="000000"/>
            </w:tcBorders>
          </w:tcPr>
          <w:p w:rsidR="00E3406B" w:rsidRPr="007A6478" w:rsidRDefault="00E3406B" w:rsidP="00061489">
            <w:pPr>
              <w:spacing w:after="0"/>
              <w:jc w:val="left"/>
              <w:rPr>
                <w:sz w:val="16"/>
                <w:szCs w:val="16"/>
              </w:rPr>
            </w:pPr>
            <w:r w:rsidRPr="007A6478">
              <w:rPr>
                <w:sz w:val="16"/>
                <w:szCs w:val="16"/>
              </w:rPr>
              <w:t>irodalmi tanulmány</w:t>
            </w:r>
          </w:p>
        </w:tc>
        <w:tc>
          <w:tcPr>
            <w:tcW w:w="776" w:type="dxa"/>
            <w:tcBorders>
              <w:top w:val="single" w:sz="4" w:space="0" w:color="000000"/>
              <w:bottom w:val="single" w:sz="4" w:space="0" w:color="000000"/>
            </w:tcBorders>
          </w:tcPr>
          <w:p w:rsidR="00E3406B" w:rsidRPr="007A6478" w:rsidRDefault="00E3406B" w:rsidP="00061489">
            <w:pPr>
              <w:spacing w:after="0"/>
              <w:rPr>
                <w:color w:val="0D0D0D" w:themeColor="text1" w:themeTint="F2"/>
                <w:sz w:val="16"/>
                <w:szCs w:val="16"/>
              </w:rPr>
            </w:pPr>
          </w:p>
        </w:tc>
        <w:tc>
          <w:tcPr>
            <w:tcW w:w="2405" w:type="dxa"/>
            <w:tcBorders>
              <w:top w:val="single" w:sz="4" w:space="0" w:color="000000"/>
              <w:bottom w:val="single" w:sz="4" w:space="0" w:color="000000"/>
            </w:tcBorders>
          </w:tcPr>
          <w:p w:rsidR="00E3406B" w:rsidRPr="007A6478" w:rsidRDefault="00E3406B" w:rsidP="00061489">
            <w:pPr>
              <w:pStyle w:val="Listaszerbekezds"/>
              <w:spacing w:after="0"/>
              <w:ind w:left="195"/>
              <w:jc w:val="left"/>
              <w:rPr>
                <w:color w:val="0D0D0D" w:themeColor="text1" w:themeTint="F2"/>
                <w:sz w:val="16"/>
                <w:szCs w:val="16"/>
              </w:rPr>
            </w:pP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1.2.</w:t>
            </w:r>
          </w:p>
        </w:tc>
        <w:tc>
          <w:tcPr>
            <w:tcW w:w="2158"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Az alapanyagok, a közbenső- és végtermékek, az alkalmazott katalizátorok analitikai és alkalmazástechnikai vizsgálati rendszerének kialakítása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Tóth Csaba</w:t>
            </w:r>
          </w:p>
          <w:p w:rsidR="00414053" w:rsidRPr="007A6478" w:rsidRDefault="00414053" w:rsidP="00414053">
            <w:pPr>
              <w:spacing w:before="0" w:after="0"/>
              <w:jc w:val="left"/>
              <w:rPr>
                <w:sz w:val="16"/>
                <w:szCs w:val="16"/>
              </w:rPr>
            </w:pPr>
            <w:r w:rsidRPr="007A6478">
              <w:rPr>
                <w:sz w:val="16"/>
                <w:szCs w:val="16"/>
              </w:rPr>
              <w:t>Borsodi Nikolett</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Baladincz Péter</w:t>
            </w:r>
          </w:p>
          <w:p w:rsidR="00414053" w:rsidRPr="007A6478" w:rsidRDefault="00414053" w:rsidP="00414053">
            <w:pPr>
              <w:spacing w:before="0" w:after="0"/>
              <w:jc w:val="left"/>
              <w:rPr>
                <w:sz w:val="16"/>
                <w:szCs w:val="16"/>
              </w:rPr>
            </w:pPr>
            <w:r w:rsidRPr="007A6478">
              <w:rPr>
                <w:sz w:val="16"/>
                <w:szCs w:val="16"/>
              </w:rPr>
              <w:t>Eller Zoltán</w:t>
            </w:r>
          </w:p>
          <w:p w:rsidR="00414053" w:rsidRPr="007A6478" w:rsidRDefault="00414053" w:rsidP="00414053">
            <w:pPr>
              <w:spacing w:before="0" w:after="0"/>
              <w:jc w:val="left"/>
              <w:rPr>
                <w:sz w:val="16"/>
                <w:szCs w:val="16"/>
              </w:rPr>
            </w:pPr>
            <w:r w:rsidRPr="007A6478">
              <w:rPr>
                <w:sz w:val="16"/>
                <w:szCs w:val="16"/>
              </w:rPr>
              <w:t>Solymosi Péter</w:t>
            </w:r>
          </w:p>
          <w:p w:rsidR="00414053" w:rsidRPr="007A6478" w:rsidRDefault="00414053" w:rsidP="00414053">
            <w:pPr>
              <w:spacing w:before="0" w:after="0"/>
              <w:jc w:val="left"/>
              <w:rPr>
                <w:sz w:val="16"/>
                <w:szCs w:val="16"/>
              </w:rPr>
            </w:pPr>
            <w:r w:rsidRPr="007A6478">
              <w:rPr>
                <w:sz w:val="16"/>
                <w:szCs w:val="16"/>
              </w:rPr>
              <w:t>Szanyi Imre</w:t>
            </w:r>
          </w:p>
        </w:tc>
        <w:tc>
          <w:tcPr>
            <w:tcW w:w="184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tanulmány</w:t>
            </w:r>
          </w:p>
        </w:tc>
        <w:tc>
          <w:tcPr>
            <w:tcW w:w="776" w:type="dxa"/>
            <w:tcBorders>
              <w:top w:val="single" w:sz="4" w:space="0" w:color="000000"/>
              <w:bottom w:val="single" w:sz="4" w:space="0" w:color="000000"/>
            </w:tcBorders>
          </w:tcPr>
          <w:p w:rsidR="00414053" w:rsidRPr="007A6478" w:rsidRDefault="00414053" w:rsidP="00414053">
            <w:pPr>
              <w:spacing w:after="0"/>
              <w:rPr>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numPr>
                <w:ilvl w:val="0"/>
                <w:numId w:val="33"/>
              </w:numPr>
              <w:spacing w:after="0"/>
              <w:ind w:left="195" w:hanging="176"/>
              <w:jc w:val="left"/>
              <w:rPr>
                <w:color w:val="0D0D0D" w:themeColor="text1" w:themeTint="F2"/>
                <w:sz w:val="16"/>
                <w:szCs w:val="16"/>
              </w:rPr>
            </w:pPr>
            <w:r w:rsidRPr="007A6478">
              <w:rPr>
                <w:color w:val="0D0D0D" w:themeColor="text1" w:themeTint="F2"/>
                <w:sz w:val="16"/>
                <w:szCs w:val="16"/>
              </w:rPr>
              <w:t xml:space="preserve">Támogató fejlesztési eszközök modul/Kémiai mérések almodul/ Fluidumok szerkezete és termodinamikája, fizikai kémia, nanotechnológia, méréstechnika + </w:t>
            </w:r>
            <w:r>
              <w:rPr>
                <w:sz w:val="16"/>
                <w:szCs w:val="16"/>
              </w:rPr>
              <w:t xml:space="preserve">Fizikai-kémiai jellemzők mérése </w:t>
            </w:r>
          </w:p>
        </w:tc>
      </w:tr>
      <w:tr w:rsidR="00E3406B" w:rsidRPr="007A6478" w:rsidTr="00E3406B">
        <w:trPr>
          <w:jc w:val="center"/>
        </w:trPr>
        <w:tc>
          <w:tcPr>
            <w:tcW w:w="851" w:type="dxa"/>
            <w:tcBorders>
              <w:top w:val="single" w:sz="4" w:space="0" w:color="000000"/>
              <w:bottom w:val="single" w:sz="4" w:space="0" w:color="000000"/>
            </w:tcBorders>
          </w:tcPr>
          <w:p w:rsidR="00E3406B" w:rsidRPr="007A6478" w:rsidRDefault="00E3406B" w:rsidP="00061489">
            <w:pPr>
              <w:spacing w:after="0"/>
              <w:jc w:val="left"/>
              <w:rPr>
                <w:b/>
                <w:bCs/>
                <w:sz w:val="16"/>
                <w:szCs w:val="16"/>
              </w:rPr>
            </w:pPr>
            <w:r w:rsidRPr="007A6478">
              <w:rPr>
                <w:b/>
                <w:bCs/>
                <w:sz w:val="16"/>
                <w:szCs w:val="16"/>
              </w:rPr>
              <w:t>2.</w:t>
            </w:r>
          </w:p>
        </w:tc>
        <w:tc>
          <w:tcPr>
            <w:tcW w:w="2158" w:type="dxa"/>
            <w:tcBorders>
              <w:top w:val="single" w:sz="4" w:space="0" w:color="000000"/>
              <w:bottom w:val="single" w:sz="4" w:space="0" w:color="000000"/>
            </w:tcBorders>
          </w:tcPr>
          <w:p w:rsidR="00E3406B" w:rsidRPr="007A6478" w:rsidRDefault="00E3406B" w:rsidP="00061489">
            <w:pPr>
              <w:spacing w:after="0"/>
              <w:jc w:val="left"/>
              <w:rPr>
                <w:b/>
                <w:bCs/>
                <w:sz w:val="16"/>
                <w:szCs w:val="16"/>
              </w:rPr>
            </w:pPr>
            <w:r w:rsidRPr="007A6478">
              <w:rPr>
                <w:b/>
                <w:bCs/>
                <w:sz w:val="16"/>
                <w:szCs w:val="16"/>
              </w:rPr>
              <w:t>A kémiai hasznosítás alapanyagának előállítása</w:t>
            </w:r>
          </w:p>
        </w:tc>
        <w:tc>
          <w:tcPr>
            <w:tcW w:w="1599" w:type="dxa"/>
            <w:tcBorders>
              <w:top w:val="single" w:sz="4" w:space="0" w:color="000000"/>
              <w:bottom w:val="single" w:sz="4" w:space="0" w:color="000000"/>
            </w:tcBorders>
          </w:tcPr>
          <w:p w:rsidR="00E3406B" w:rsidRPr="007A6478" w:rsidRDefault="00E3406B" w:rsidP="00061489">
            <w:pPr>
              <w:spacing w:before="0" w:after="0"/>
              <w:jc w:val="left"/>
              <w:rPr>
                <w:bCs/>
                <w:sz w:val="16"/>
                <w:szCs w:val="16"/>
              </w:rPr>
            </w:pPr>
            <w:r w:rsidRPr="007A6478">
              <w:rPr>
                <w:bCs/>
                <w:sz w:val="16"/>
                <w:szCs w:val="16"/>
              </w:rPr>
              <w:t>Dr. Miskolczi Norbert</w:t>
            </w:r>
          </w:p>
          <w:p w:rsidR="00E3406B" w:rsidRPr="007A6478" w:rsidRDefault="00E3406B" w:rsidP="00061489">
            <w:pPr>
              <w:spacing w:before="0" w:after="0"/>
              <w:jc w:val="left"/>
              <w:rPr>
                <w:bCs/>
                <w:sz w:val="16"/>
                <w:szCs w:val="16"/>
              </w:rPr>
            </w:pPr>
          </w:p>
          <w:p w:rsidR="00E3406B" w:rsidRPr="007A6478" w:rsidRDefault="00E3406B" w:rsidP="00061489">
            <w:pPr>
              <w:spacing w:before="0" w:after="0"/>
              <w:jc w:val="left"/>
              <w:rPr>
                <w:bCs/>
                <w:sz w:val="16"/>
                <w:szCs w:val="16"/>
              </w:rPr>
            </w:pPr>
            <w:r w:rsidRPr="007A6478">
              <w:rPr>
                <w:bCs/>
                <w:sz w:val="16"/>
                <w:szCs w:val="16"/>
              </w:rPr>
              <w:t>Borsodi Nikolett</w:t>
            </w:r>
          </w:p>
          <w:p w:rsidR="00E3406B" w:rsidRPr="007A6478" w:rsidRDefault="00E3406B" w:rsidP="00061489">
            <w:pPr>
              <w:spacing w:before="0" w:after="0"/>
              <w:jc w:val="left"/>
              <w:rPr>
                <w:bCs/>
                <w:sz w:val="16"/>
                <w:szCs w:val="16"/>
              </w:rPr>
            </w:pPr>
          </w:p>
        </w:tc>
        <w:tc>
          <w:tcPr>
            <w:tcW w:w="1841" w:type="dxa"/>
            <w:tcBorders>
              <w:top w:val="single" w:sz="4" w:space="0" w:color="000000"/>
              <w:bottom w:val="single" w:sz="4" w:space="0" w:color="000000"/>
            </w:tcBorders>
          </w:tcPr>
          <w:p w:rsidR="00E3406B" w:rsidRPr="007A6478" w:rsidRDefault="00E3406B" w:rsidP="00061489">
            <w:pPr>
              <w:spacing w:after="0"/>
              <w:jc w:val="left"/>
              <w:rPr>
                <w:b/>
                <w:sz w:val="16"/>
                <w:szCs w:val="16"/>
              </w:rPr>
            </w:pPr>
            <w:r w:rsidRPr="007A6478">
              <w:rPr>
                <w:b/>
                <w:sz w:val="16"/>
                <w:szCs w:val="16"/>
              </w:rPr>
              <w:t>nagylaboratóriumi berendezésben további kísérletekhez szükséges mennyiségű gáztermék és cseppfolyós termékelegy (várhatóan 150-200 liter) előállítása</w:t>
            </w:r>
          </w:p>
        </w:tc>
        <w:tc>
          <w:tcPr>
            <w:tcW w:w="776" w:type="dxa"/>
            <w:tcBorders>
              <w:top w:val="single" w:sz="4" w:space="0" w:color="000000"/>
              <w:bottom w:val="single" w:sz="4" w:space="0" w:color="000000"/>
            </w:tcBorders>
          </w:tcPr>
          <w:p w:rsidR="00E3406B" w:rsidRPr="007A6478" w:rsidRDefault="00E3406B" w:rsidP="00061489">
            <w:pPr>
              <w:spacing w:after="0"/>
              <w:rPr>
                <w:b/>
                <w:color w:val="0D0D0D" w:themeColor="text1" w:themeTint="F2"/>
                <w:sz w:val="16"/>
                <w:szCs w:val="16"/>
              </w:rPr>
            </w:pPr>
          </w:p>
        </w:tc>
        <w:tc>
          <w:tcPr>
            <w:tcW w:w="2405" w:type="dxa"/>
            <w:tcBorders>
              <w:top w:val="single" w:sz="4" w:space="0" w:color="000000"/>
              <w:bottom w:val="single" w:sz="4" w:space="0" w:color="000000"/>
            </w:tcBorders>
          </w:tcPr>
          <w:p w:rsidR="00E3406B" w:rsidRPr="007A6478" w:rsidRDefault="00E3406B" w:rsidP="00061489">
            <w:pPr>
              <w:pStyle w:val="Listaszerbekezds"/>
              <w:spacing w:after="0"/>
              <w:ind w:left="195"/>
              <w:jc w:val="left"/>
              <w:rPr>
                <w:color w:val="0D0D0D" w:themeColor="text1" w:themeTint="F2"/>
                <w:sz w:val="16"/>
                <w:szCs w:val="16"/>
              </w:rPr>
            </w:pPr>
          </w:p>
        </w:tc>
      </w:tr>
      <w:tr w:rsidR="00E3406B" w:rsidRPr="007A6478" w:rsidTr="00E3406B">
        <w:trPr>
          <w:jc w:val="center"/>
        </w:trPr>
        <w:tc>
          <w:tcPr>
            <w:tcW w:w="851" w:type="dxa"/>
            <w:tcBorders>
              <w:top w:val="single" w:sz="4" w:space="0" w:color="000000"/>
              <w:bottom w:val="single" w:sz="4" w:space="0" w:color="000000"/>
            </w:tcBorders>
          </w:tcPr>
          <w:p w:rsidR="00E3406B" w:rsidRPr="007A6478" w:rsidRDefault="00E3406B" w:rsidP="00061489">
            <w:pPr>
              <w:spacing w:after="0"/>
              <w:jc w:val="left"/>
              <w:rPr>
                <w:b/>
                <w:bCs/>
                <w:sz w:val="16"/>
                <w:szCs w:val="16"/>
              </w:rPr>
            </w:pPr>
            <w:r w:rsidRPr="007A6478">
              <w:rPr>
                <w:b/>
                <w:bCs/>
                <w:sz w:val="16"/>
                <w:szCs w:val="16"/>
              </w:rPr>
              <w:t>3.</w:t>
            </w:r>
          </w:p>
        </w:tc>
        <w:tc>
          <w:tcPr>
            <w:tcW w:w="2158" w:type="dxa"/>
            <w:tcBorders>
              <w:top w:val="single" w:sz="4" w:space="0" w:color="000000"/>
              <w:bottom w:val="single" w:sz="4" w:space="0" w:color="000000"/>
            </w:tcBorders>
          </w:tcPr>
          <w:p w:rsidR="00E3406B" w:rsidRPr="007A6478" w:rsidRDefault="00E3406B" w:rsidP="00061489">
            <w:pPr>
              <w:spacing w:after="0"/>
              <w:jc w:val="left"/>
              <w:rPr>
                <w:b/>
                <w:bCs/>
                <w:sz w:val="16"/>
                <w:szCs w:val="16"/>
              </w:rPr>
            </w:pPr>
            <w:r w:rsidRPr="007A6478">
              <w:rPr>
                <w:b/>
                <w:bCs/>
                <w:sz w:val="16"/>
                <w:szCs w:val="16"/>
              </w:rPr>
              <w:t>Kísérletek a bontási termékek minőségjavítására (megfelelő céltermékekké)</w:t>
            </w:r>
          </w:p>
        </w:tc>
        <w:tc>
          <w:tcPr>
            <w:tcW w:w="1599" w:type="dxa"/>
            <w:tcBorders>
              <w:top w:val="single" w:sz="4" w:space="0" w:color="000000"/>
              <w:bottom w:val="single" w:sz="4" w:space="0" w:color="000000"/>
            </w:tcBorders>
          </w:tcPr>
          <w:p w:rsidR="00E3406B" w:rsidRPr="007A6478" w:rsidRDefault="00E3406B" w:rsidP="00061489">
            <w:pPr>
              <w:spacing w:before="0" w:after="0"/>
              <w:jc w:val="left"/>
              <w:rPr>
                <w:bCs/>
                <w:sz w:val="16"/>
                <w:szCs w:val="16"/>
              </w:rPr>
            </w:pPr>
            <w:r w:rsidRPr="007A6478">
              <w:rPr>
                <w:bCs/>
                <w:sz w:val="16"/>
                <w:szCs w:val="16"/>
              </w:rPr>
              <w:t>Dr. Hancsók Jenő</w:t>
            </w:r>
          </w:p>
          <w:p w:rsidR="00E3406B" w:rsidRPr="007A6478" w:rsidRDefault="00E3406B" w:rsidP="00061489">
            <w:pPr>
              <w:spacing w:before="0" w:after="0"/>
              <w:jc w:val="left"/>
              <w:rPr>
                <w:bCs/>
                <w:sz w:val="16"/>
                <w:szCs w:val="16"/>
              </w:rPr>
            </w:pPr>
          </w:p>
          <w:p w:rsidR="00E3406B" w:rsidRPr="007A6478" w:rsidRDefault="00E3406B" w:rsidP="00061489">
            <w:pPr>
              <w:spacing w:before="0" w:after="0"/>
              <w:jc w:val="left"/>
              <w:rPr>
                <w:bCs/>
                <w:sz w:val="16"/>
                <w:szCs w:val="16"/>
              </w:rPr>
            </w:pPr>
          </w:p>
        </w:tc>
        <w:tc>
          <w:tcPr>
            <w:tcW w:w="1841" w:type="dxa"/>
            <w:tcBorders>
              <w:top w:val="single" w:sz="4" w:space="0" w:color="000000"/>
              <w:bottom w:val="single" w:sz="4" w:space="0" w:color="000000"/>
            </w:tcBorders>
          </w:tcPr>
          <w:p w:rsidR="00E3406B" w:rsidRPr="007A6478" w:rsidRDefault="00E3406B" w:rsidP="00061489">
            <w:pPr>
              <w:spacing w:after="0"/>
              <w:jc w:val="left"/>
              <w:rPr>
                <w:b/>
                <w:bCs/>
                <w:sz w:val="16"/>
                <w:szCs w:val="16"/>
              </w:rPr>
            </w:pPr>
          </w:p>
        </w:tc>
        <w:tc>
          <w:tcPr>
            <w:tcW w:w="776" w:type="dxa"/>
            <w:tcBorders>
              <w:top w:val="single" w:sz="4" w:space="0" w:color="000000"/>
              <w:bottom w:val="single" w:sz="4" w:space="0" w:color="000000"/>
            </w:tcBorders>
          </w:tcPr>
          <w:p w:rsidR="00E3406B" w:rsidRPr="007A6478" w:rsidRDefault="00E3406B" w:rsidP="00061489">
            <w:pPr>
              <w:spacing w:after="0"/>
              <w:rPr>
                <w:b/>
                <w:bCs/>
                <w:color w:val="0D0D0D" w:themeColor="text1" w:themeTint="F2"/>
                <w:sz w:val="16"/>
                <w:szCs w:val="16"/>
              </w:rPr>
            </w:pPr>
          </w:p>
        </w:tc>
        <w:tc>
          <w:tcPr>
            <w:tcW w:w="2405" w:type="dxa"/>
            <w:tcBorders>
              <w:top w:val="single" w:sz="4" w:space="0" w:color="000000"/>
              <w:bottom w:val="single" w:sz="4" w:space="0" w:color="000000"/>
            </w:tcBorders>
          </w:tcPr>
          <w:p w:rsidR="00E3406B" w:rsidRPr="007A6478" w:rsidRDefault="00E3406B" w:rsidP="00061489">
            <w:pPr>
              <w:pStyle w:val="Listaszerbekezds"/>
              <w:spacing w:after="0"/>
              <w:ind w:left="195"/>
              <w:jc w:val="left"/>
              <w:rPr>
                <w:bCs/>
                <w:color w:val="0D0D0D" w:themeColor="text1" w:themeTint="F2"/>
                <w:sz w:val="16"/>
                <w:szCs w:val="16"/>
              </w:rPr>
            </w:pPr>
          </w:p>
        </w:tc>
      </w:tr>
      <w:tr w:rsidR="00E3406B" w:rsidRPr="007A6478" w:rsidTr="00E3406B">
        <w:trPr>
          <w:jc w:val="center"/>
        </w:trPr>
        <w:tc>
          <w:tcPr>
            <w:tcW w:w="851" w:type="dxa"/>
            <w:tcBorders>
              <w:top w:val="single" w:sz="4" w:space="0" w:color="000000"/>
              <w:bottom w:val="single" w:sz="4" w:space="0" w:color="000000"/>
            </w:tcBorders>
          </w:tcPr>
          <w:p w:rsidR="00E3406B" w:rsidRPr="007A6478" w:rsidRDefault="00E3406B" w:rsidP="00061489">
            <w:pPr>
              <w:spacing w:after="0"/>
              <w:jc w:val="left"/>
              <w:rPr>
                <w:b/>
                <w:i/>
                <w:sz w:val="16"/>
                <w:szCs w:val="16"/>
              </w:rPr>
            </w:pPr>
            <w:r w:rsidRPr="007A6478">
              <w:rPr>
                <w:b/>
                <w:i/>
                <w:sz w:val="16"/>
                <w:szCs w:val="16"/>
              </w:rPr>
              <w:t>3.1</w:t>
            </w:r>
          </w:p>
        </w:tc>
        <w:tc>
          <w:tcPr>
            <w:tcW w:w="2158" w:type="dxa"/>
            <w:tcBorders>
              <w:top w:val="single" w:sz="4" w:space="0" w:color="000000"/>
              <w:bottom w:val="single" w:sz="4" w:space="0" w:color="000000"/>
            </w:tcBorders>
          </w:tcPr>
          <w:p w:rsidR="00E3406B" w:rsidRPr="007A6478" w:rsidRDefault="00E3406B" w:rsidP="00061489">
            <w:pPr>
              <w:spacing w:after="0"/>
              <w:jc w:val="left"/>
              <w:rPr>
                <w:b/>
                <w:i/>
                <w:sz w:val="16"/>
                <w:szCs w:val="16"/>
              </w:rPr>
            </w:pPr>
            <w:r w:rsidRPr="007A6478">
              <w:rPr>
                <w:b/>
                <w:i/>
                <w:sz w:val="16"/>
                <w:szCs w:val="16"/>
              </w:rPr>
              <w:t>Gáztermékek motorhajtóanyag célú átalakításának vizsgálata</w:t>
            </w:r>
          </w:p>
        </w:tc>
        <w:tc>
          <w:tcPr>
            <w:tcW w:w="1599" w:type="dxa"/>
            <w:tcBorders>
              <w:top w:val="single" w:sz="4" w:space="0" w:color="000000"/>
              <w:bottom w:val="single" w:sz="4" w:space="0" w:color="000000"/>
            </w:tcBorders>
          </w:tcPr>
          <w:p w:rsidR="00E3406B" w:rsidRPr="007A6478" w:rsidRDefault="00E3406B" w:rsidP="00061489">
            <w:pPr>
              <w:spacing w:before="0" w:after="0"/>
              <w:jc w:val="left"/>
              <w:rPr>
                <w:sz w:val="16"/>
                <w:szCs w:val="16"/>
              </w:rPr>
            </w:pPr>
            <w:r w:rsidRPr="007A6478">
              <w:rPr>
                <w:sz w:val="16"/>
                <w:szCs w:val="16"/>
              </w:rPr>
              <w:t>Kriván Eszter</w:t>
            </w:r>
          </w:p>
          <w:p w:rsidR="00E3406B" w:rsidRPr="007A6478" w:rsidRDefault="00E3406B" w:rsidP="00061489">
            <w:pPr>
              <w:spacing w:before="0" w:after="0"/>
              <w:jc w:val="left"/>
              <w:rPr>
                <w:sz w:val="16"/>
                <w:szCs w:val="16"/>
              </w:rPr>
            </w:pPr>
          </w:p>
          <w:p w:rsidR="00E3406B" w:rsidRPr="007A6478" w:rsidRDefault="00E3406B" w:rsidP="00061489">
            <w:pPr>
              <w:spacing w:before="0" w:after="0"/>
              <w:jc w:val="left"/>
              <w:rPr>
                <w:sz w:val="16"/>
                <w:szCs w:val="16"/>
              </w:rPr>
            </w:pPr>
            <w:r w:rsidRPr="007A6478">
              <w:rPr>
                <w:sz w:val="16"/>
                <w:szCs w:val="16"/>
              </w:rPr>
              <w:t>Tóth Csaba</w:t>
            </w:r>
          </w:p>
          <w:p w:rsidR="00E3406B" w:rsidRPr="007A6478" w:rsidRDefault="00E3406B" w:rsidP="00061489">
            <w:pPr>
              <w:spacing w:before="0" w:after="0"/>
              <w:jc w:val="left"/>
              <w:rPr>
                <w:sz w:val="16"/>
                <w:szCs w:val="16"/>
              </w:rPr>
            </w:pPr>
            <w:r w:rsidRPr="007A6478">
              <w:rPr>
                <w:sz w:val="16"/>
                <w:szCs w:val="16"/>
              </w:rPr>
              <w:t>Eller Zoltán</w:t>
            </w:r>
          </w:p>
          <w:p w:rsidR="00E3406B" w:rsidRPr="007A6478" w:rsidRDefault="00E3406B" w:rsidP="00061489">
            <w:pPr>
              <w:spacing w:before="0" w:after="0"/>
              <w:jc w:val="left"/>
              <w:rPr>
                <w:i/>
                <w:sz w:val="16"/>
                <w:szCs w:val="16"/>
              </w:rPr>
            </w:pPr>
            <w:r w:rsidRPr="007A6478">
              <w:rPr>
                <w:sz w:val="16"/>
                <w:szCs w:val="16"/>
              </w:rPr>
              <w:t>Szanyi Imre</w:t>
            </w:r>
          </w:p>
        </w:tc>
        <w:tc>
          <w:tcPr>
            <w:tcW w:w="1841" w:type="dxa"/>
            <w:tcBorders>
              <w:top w:val="single" w:sz="4" w:space="0" w:color="000000"/>
              <w:bottom w:val="single" w:sz="4" w:space="0" w:color="000000"/>
            </w:tcBorders>
          </w:tcPr>
          <w:p w:rsidR="00E3406B" w:rsidRPr="007A6478" w:rsidRDefault="00E3406B" w:rsidP="00061489">
            <w:pPr>
              <w:spacing w:after="0"/>
              <w:jc w:val="left"/>
              <w:rPr>
                <w:b/>
                <w:bCs/>
                <w:i/>
                <w:sz w:val="16"/>
                <w:szCs w:val="16"/>
              </w:rPr>
            </w:pPr>
          </w:p>
        </w:tc>
        <w:tc>
          <w:tcPr>
            <w:tcW w:w="776" w:type="dxa"/>
            <w:tcBorders>
              <w:top w:val="single" w:sz="4" w:space="0" w:color="000000"/>
              <w:bottom w:val="single" w:sz="4" w:space="0" w:color="000000"/>
            </w:tcBorders>
          </w:tcPr>
          <w:p w:rsidR="00E3406B" w:rsidRPr="007A6478" w:rsidRDefault="00E3406B" w:rsidP="00061489">
            <w:pPr>
              <w:spacing w:after="0"/>
              <w:rPr>
                <w:b/>
                <w:bCs/>
                <w:i/>
                <w:color w:val="0D0D0D" w:themeColor="text1" w:themeTint="F2"/>
                <w:sz w:val="16"/>
                <w:szCs w:val="16"/>
              </w:rPr>
            </w:pPr>
          </w:p>
        </w:tc>
        <w:tc>
          <w:tcPr>
            <w:tcW w:w="2405" w:type="dxa"/>
            <w:tcBorders>
              <w:top w:val="single" w:sz="4" w:space="0" w:color="000000"/>
              <w:bottom w:val="single" w:sz="4" w:space="0" w:color="000000"/>
            </w:tcBorders>
          </w:tcPr>
          <w:p w:rsidR="00E3406B" w:rsidRPr="007A6478" w:rsidRDefault="00E3406B" w:rsidP="00061489">
            <w:pPr>
              <w:pStyle w:val="Listaszerbekezds"/>
              <w:spacing w:after="0"/>
              <w:ind w:left="195"/>
              <w:jc w:val="left"/>
              <w:rPr>
                <w:bCs/>
                <w:i/>
                <w:color w:val="0D0D0D" w:themeColor="text1" w:themeTint="F2"/>
                <w:sz w:val="16"/>
                <w:szCs w:val="16"/>
              </w:rPr>
            </w:pP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3.1.1.</w:t>
            </w:r>
          </w:p>
        </w:tc>
        <w:tc>
          <w:tcPr>
            <w:tcW w:w="2158"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 xml:space="preserve">Előkísérletek gáztermékek oligomerizációjára </w:t>
            </w:r>
            <w:r w:rsidRPr="007A6478">
              <w:rPr>
                <w:sz w:val="16"/>
                <w:szCs w:val="16"/>
              </w:rPr>
              <w:br/>
              <w:t>(kislaboratóriumi méretben)</w:t>
            </w:r>
            <w:r w:rsidRPr="007A6478">
              <w:rPr>
                <w:sz w:val="16"/>
                <w:szCs w:val="16"/>
              </w:rPr>
              <w:br/>
              <w:t>(új katalitikus rendszer kialakítása, egyes elemeinek kiválasztása)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Kriván Eszter</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Tóth Csaba</w:t>
            </w:r>
          </w:p>
          <w:p w:rsidR="00414053" w:rsidRPr="007A6478" w:rsidRDefault="00414053" w:rsidP="00414053">
            <w:pPr>
              <w:spacing w:before="0" w:after="0"/>
              <w:jc w:val="left"/>
              <w:rPr>
                <w:sz w:val="16"/>
                <w:szCs w:val="16"/>
              </w:rPr>
            </w:pPr>
            <w:r w:rsidRPr="007A6478">
              <w:rPr>
                <w:sz w:val="16"/>
                <w:szCs w:val="16"/>
              </w:rPr>
              <w:t>Eller Zoltán</w:t>
            </w:r>
          </w:p>
          <w:p w:rsidR="00414053" w:rsidRPr="007A6478" w:rsidRDefault="00414053" w:rsidP="00414053">
            <w:pPr>
              <w:spacing w:before="0" w:after="0"/>
              <w:jc w:val="left"/>
              <w:rPr>
                <w:sz w:val="16"/>
                <w:szCs w:val="16"/>
              </w:rPr>
            </w:pPr>
            <w:r w:rsidRPr="007A6478">
              <w:rPr>
                <w:sz w:val="16"/>
                <w:szCs w:val="16"/>
              </w:rPr>
              <w:t>Szanyi Imre</w:t>
            </w:r>
          </w:p>
        </w:tc>
        <w:tc>
          <w:tcPr>
            <w:tcW w:w="1841" w:type="dxa"/>
            <w:tcBorders>
              <w:top w:val="single" w:sz="4" w:space="0" w:color="000000"/>
              <w:bottom w:val="single" w:sz="4" w:space="0" w:color="000000"/>
            </w:tcBorders>
          </w:tcPr>
          <w:p w:rsidR="00414053" w:rsidRPr="007A6478" w:rsidRDefault="00414053" w:rsidP="00414053">
            <w:pPr>
              <w:spacing w:after="0"/>
              <w:jc w:val="left"/>
              <w:rPr>
                <w:bCs/>
                <w:sz w:val="16"/>
                <w:szCs w:val="16"/>
              </w:rPr>
            </w:pPr>
            <w:r w:rsidRPr="007A6478">
              <w:rPr>
                <w:bCs/>
                <w:sz w:val="16"/>
                <w:szCs w:val="16"/>
              </w:rPr>
              <w:t>adatszolgáltatás az új katalitikus rendszer kialakításához;</w:t>
            </w:r>
            <w:r w:rsidRPr="007A6478">
              <w:rPr>
                <w:bCs/>
                <w:sz w:val="16"/>
                <w:szCs w:val="16"/>
              </w:rPr>
              <w:br/>
              <w:t>kutatási jelentés</w:t>
            </w:r>
          </w:p>
        </w:tc>
        <w:tc>
          <w:tcPr>
            <w:tcW w:w="776" w:type="dxa"/>
            <w:tcBorders>
              <w:top w:val="single" w:sz="4" w:space="0" w:color="000000"/>
              <w:bottom w:val="single" w:sz="4" w:space="0" w:color="000000"/>
            </w:tcBorders>
          </w:tcPr>
          <w:p w:rsidR="00414053" w:rsidRPr="007A6478" w:rsidRDefault="00414053" w:rsidP="00414053">
            <w:pPr>
              <w:spacing w:after="0"/>
              <w:rPr>
                <w:bCs/>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numPr>
                <w:ilvl w:val="0"/>
                <w:numId w:val="33"/>
              </w:numPr>
              <w:spacing w:after="0"/>
              <w:ind w:left="195" w:hanging="176"/>
              <w:jc w:val="left"/>
              <w:rPr>
                <w:bCs/>
                <w:color w:val="0D0D0D" w:themeColor="text1" w:themeTint="F2"/>
                <w:sz w:val="16"/>
                <w:szCs w:val="16"/>
              </w:rPr>
            </w:pPr>
            <w:r w:rsidRPr="007A6478">
              <w:rPr>
                <w:bCs/>
                <w:color w:val="0D0D0D" w:themeColor="text1" w:themeTint="F2"/>
                <w:sz w:val="16"/>
                <w:szCs w:val="16"/>
              </w:rPr>
              <w:t>Katalitikus reakciók modul/ Nanoszerkezetű anyagok fejlesztése</w:t>
            </w:r>
          </w:p>
          <w:p w:rsidR="00414053" w:rsidRPr="007A6478" w:rsidRDefault="00414053" w:rsidP="00414053">
            <w:pPr>
              <w:pStyle w:val="Listaszerbekezds"/>
              <w:numPr>
                <w:ilvl w:val="0"/>
                <w:numId w:val="33"/>
              </w:numPr>
              <w:spacing w:after="0"/>
              <w:ind w:left="195" w:hanging="176"/>
              <w:jc w:val="left"/>
              <w:rPr>
                <w:bCs/>
                <w:color w:val="0D0D0D" w:themeColor="text1" w:themeTint="F2"/>
                <w:sz w:val="16"/>
                <w:szCs w:val="16"/>
              </w:rPr>
            </w:pPr>
            <w:r w:rsidRPr="007A6478">
              <w:rPr>
                <w:color w:val="0D0D0D" w:themeColor="text1" w:themeTint="F2"/>
                <w:sz w:val="16"/>
                <w:szCs w:val="16"/>
              </w:rPr>
              <w:t xml:space="preserve">Támogató fejlesztési eszközök modul/Kémiai mérések almodul/ Fluidumok szerkezete és termodinamikája, fizikai kémia, nanotechnológia, méréstechnika + </w:t>
            </w:r>
            <w:r>
              <w:rPr>
                <w:sz w:val="16"/>
                <w:szCs w:val="16"/>
              </w:rPr>
              <w:t xml:space="preserve">Fizikai-kémiai jellemzők mérése </w:t>
            </w: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3.1.2.</w:t>
            </w:r>
          </w:p>
        </w:tc>
        <w:tc>
          <w:tcPr>
            <w:tcW w:w="2158"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Nagylaboratóriumi (méretnövelt) kísérletek végzése a kiválasztott katalitikus rendszerben; az egyes rendszeralkotók finomítása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Kriván Eszter</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Tóth Csaba</w:t>
            </w:r>
          </w:p>
          <w:p w:rsidR="00414053" w:rsidRPr="007A6478" w:rsidRDefault="00414053" w:rsidP="00414053">
            <w:pPr>
              <w:spacing w:before="0" w:after="0"/>
              <w:jc w:val="left"/>
              <w:rPr>
                <w:sz w:val="16"/>
                <w:szCs w:val="16"/>
              </w:rPr>
            </w:pPr>
            <w:r w:rsidRPr="007A6478">
              <w:rPr>
                <w:sz w:val="16"/>
                <w:szCs w:val="16"/>
              </w:rPr>
              <w:t>Eller Zoltán</w:t>
            </w:r>
          </w:p>
          <w:p w:rsidR="00414053" w:rsidRPr="007A6478" w:rsidRDefault="00414053" w:rsidP="00414053">
            <w:pPr>
              <w:spacing w:before="0" w:after="0"/>
              <w:jc w:val="left"/>
              <w:rPr>
                <w:sz w:val="16"/>
                <w:szCs w:val="16"/>
              </w:rPr>
            </w:pPr>
            <w:r w:rsidRPr="007A6478">
              <w:rPr>
                <w:sz w:val="16"/>
                <w:szCs w:val="16"/>
              </w:rPr>
              <w:t>Szanyi Imre</w:t>
            </w:r>
          </w:p>
          <w:p w:rsidR="00414053" w:rsidRPr="007A6478" w:rsidRDefault="00414053" w:rsidP="00414053">
            <w:pPr>
              <w:spacing w:before="0" w:after="0"/>
              <w:jc w:val="left"/>
              <w:rPr>
                <w:sz w:val="16"/>
                <w:szCs w:val="16"/>
              </w:rPr>
            </w:pPr>
            <w:r w:rsidRPr="007A6478">
              <w:rPr>
                <w:sz w:val="16"/>
                <w:szCs w:val="16"/>
              </w:rPr>
              <w:t>műszakos tevékenységben résztvevő kollégák</w:t>
            </w:r>
          </w:p>
        </w:tc>
        <w:tc>
          <w:tcPr>
            <w:tcW w:w="1841" w:type="dxa"/>
            <w:tcBorders>
              <w:top w:val="single" w:sz="4" w:space="0" w:color="000000"/>
              <w:bottom w:val="single" w:sz="4" w:space="0" w:color="000000"/>
            </w:tcBorders>
          </w:tcPr>
          <w:p w:rsidR="00414053" w:rsidRPr="007A6478" w:rsidRDefault="00414053" w:rsidP="00414053">
            <w:pPr>
              <w:spacing w:after="0"/>
              <w:jc w:val="left"/>
              <w:rPr>
                <w:bCs/>
                <w:sz w:val="16"/>
                <w:szCs w:val="16"/>
              </w:rPr>
            </w:pPr>
            <w:r w:rsidRPr="007A6478">
              <w:rPr>
                <w:bCs/>
                <w:sz w:val="16"/>
                <w:szCs w:val="16"/>
              </w:rPr>
              <w:t>kutatási jelentés, publikációk</w:t>
            </w:r>
          </w:p>
        </w:tc>
        <w:tc>
          <w:tcPr>
            <w:tcW w:w="776" w:type="dxa"/>
            <w:tcBorders>
              <w:top w:val="single" w:sz="4" w:space="0" w:color="000000"/>
              <w:bottom w:val="single" w:sz="4" w:space="0" w:color="000000"/>
            </w:tcBorders>
          </w:tcPr>
          <w:p w:rsidR="00414053" w:rsidRPr="007A6478" w:rsidRDefault="00414053" w:rsidP="00414053">
            <w:pPr>
              <w:spacing w:after="0"/>
              <w:rPr>
                <w:bCs/>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numPr>
                <w:ilvl w:val="0"/>
                <w:numId w:val="33"/>
              </w:numPr>
              <w:spacing w:after="0"/>
              <w:ind w:left="195" w:hanging="176"/>
              <w:jc w:val="left"/>
              <w:rPr>
                <w:bCs/>
                <w:color w:val="0D0D0D" w:themeColor="text1" w:themeTint="F2"/>
                <w:sz w:val="16"/>
                <w:szCs w:val="16"/>
              </w:rPr>
            </w:pPr>
            <w:r w:rsidRPr="007A6478">
              <w:rPr>
                <w:bCs/>
                <w:color w:val="0D0D0D" w:themeColor="text1" w:themeTint="F2"/>
                <w:sz w:val="16"/>
                <w:szCs w:val="16"/>
              </w:rPr>
              <w:t>Katalitikus reakciók modul/ Nanoszerkezetű anyagok fejlesztése</w:t>
            </w:r>
          </w:p>
          <w:p w:rsidR="00414053" w:rsidRPr="007A6478" w:rsidRDefault="00414053" w:rsidP="00414053">
            <w:pPr>
              <w:pStyle w:val="Listaszerbekezds"/>
              <w:numPr>
                <w:ilvl w:val="0"/>
                <w:numId w:val="33"/>
              </w:numPr>
              <w:spacing w:after="0"/>
              <w:ind w:left="195" w:hanging="176"/>
              <w:jc w:val="left"/>
              <w:rPr>
                <w:bCs/>
                <w:color w:val="0D0D0D" w:themeColor="text1" w:themeTint="F2"/>
                <w:sz w:val="16"/>
                <w:szCs w:val="16"/>
              </w:rPr>
            </w:pPr>
            <w:r w:rsidRPr="007A6478">
              <w:rPr>
                <w:color w:val="0D0D0D" w:themeColor="text1" w:themeTint="F2"/>
                <w:sz w:val="16"/>
                <w:szCs w:val="16"/>
              </w:rPr>
              <w:t xml:space="preserve">Támogató fejlesztési eszközök modul/Kémiai mérések almodul/ Fluidumok szerkezete és termodinamikája, fizikai kémia, nanotechnológia, méréstechnika + </w:t>
            </w:r>
            <w:r>
              <w:rPr>
                <w:sz w:val="16"/>
                <w:szCs w:val="16"/>
              </w:rPr>
              <w:t xml:space="preserve">Fizikai-kémiai jellemzők mérése </w:t>
            </w: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b/>
                <w:i/>
                <w:sz w:val="16"/>
                <w:szCs w:val="16"/>
              </w:rPr>
            </w:pPr>
            <w:r w:rsidRPr="007A6478">
              <w:rPr>
                <w:b/>
                <w:i/>
                <w:sz w:val="16"/>
                <w:szCs w:val="16"/>
              </w:rPr>
              <w:t>3.2.</w:t>
            </w:r>
          </w:p>
        </w:tc>
        <w:tc>
          <w:tcPr>
            <w:tcW w:w="2158" w:type="dxa"/>
            <w:tcBorders>
              <w:top w:val="single" w:sz="4" w:space="0" w:color="000000"/>
              <w:bottom w:val="single" w:sz="4" w:space="0" w:color="000000"/>
            </w:tcBorders>
          </w:tcPr>
          <w:p w:rsidR="00414053" w:rsidRPr="007A6478" w:rsidRDefault="00414053" w:rsidP="00414053">
            <w:pPr>
              <w:spacing w:after="0"/>
              <w:jc w:val="left"/>
              <w:rPr>
                <w:b/>
                <w:bCs/>
                <w:i/>
                <w:sz w:val="16"/>
                <w:szCs w:val="16"/>
              </w:rPr>
            </w:pPr>
            <w:r w:rsidRPr="007A6478">
              <w:rPr>
                <w:b/>
                <w:i/>
                <w:sz w:val="16"/>
                <w:szCs w:val="16"/>
              </w:rPr>
              <w:t>Benzinfrakció motorhajtóanyag és alapolaj komponens célú átalakításának vizsgálata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Dr. Hancsók Jenő</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dr. Varga Zoltán</w:t>
            </w:r>
          </w:p>
          <w:p w:rsidR="00414053" w:rsidRPr="007A6478" w:rsidRDefault="00414053" w:rsidP="00414053">
            <w:pPr>
              <w:spacing w:before="0" w:after="0"/>
              <w:jc w:val="left"/>
              <w:rPr>
                <w:sz w:val="16"/>
                <w:szCs w:val="16"/>
              </w:rPr>
            </w:pPr>
            <w:r w:rsidRPr="007A6478">
              <w:rPr>
                <w:sz w:val="16"/>
                <w:szCs w:val="16"/>
              </w:rPr>
              <w:t>Szoboszlai Zsolt</w:t>
            </w:r>
          </w:p>
          <w:p w:rsidR="00414053" w:rsidRPr="007A6478" w:rsidRDefault="00414053" w:rsidP="00414053">
            <w:pPr>
              <w:spacing w:before="0" w:after="0"/>
              <w:jc w:val="left"/>
              <w:rPr>
                <w:sz w:val="16"/>
                <w:szCs w:val="16"/>
              </w:rPr>
            </w:pPr>
            <w:r w:rsidRPr="007A6478">
              <w:rPr>
                <w:sz w:val="16"/>
                <w:szCs w:val="16"/>
              </w:rPr>
              <w:t>Kriván Eszter</w:t>
            </w:r>
          </w:p>
          <w:p w:rsidR="00414053" w:rsidRPr="007A6478" w:rsidRDefault="00414053" w:rsidP="00414053">
            <w:pPr>
              <w:spacing w:before="0" w:after="0"/>
              <w:jc w:val="left"/>
              <w:rPr>
                <w:sz w:val="16"/>
                <w:szCs w:val="16"/>
              </w:rPr>
            </w:pPr>
            <w:r w:rsidRPr="007A6478">
              <w:rPr>
                <w:sz w:val="16"/>
                <w:szCs w:val="16"/>
              </w:rPr>
              <w:t>Tóth Csaba</w:t>
            </w:r>
          </w:p>
        </w:tc>
        <w:tc>
          <w:tcPr>
            <w:tcW w:w="1841" w:type="dxa"/>
            <w:tcBorders>
              <w:top w:val="single" w:sz="4" w:space="0" w:color="000000"/>
              <w:bottom w:val="single" w:sz="4" w:space="0" w:color="000000"/>
            </w:tcBorders>
          </w:tcPr>
          <w:p w:rsidR="00414053" w:rsidRPr="007A6478" w:rsidRDefault="00414053" w:rsidP="00414053">
            <w:pPr>
              <w:spacing w:after="0"/>
              <w:jc w:val="left"/>
              <w:rPr>
                <w:b/>
                <w:i/>
                <w:sz w:val="16"/>
                <w:szCs w:val="16"/>
              </w:rPr>
            </w:pPr>
          </w:p>
        </w:tc>
        <w:tc>
          <w:tcPr>
            <w:tcW w:w="776" w:type="dxa"/>
            <w:tcBorders>
              <w:top w:val="single" w:sz="4" w:space="0" w:color="000000"/>
              <w:bottom w:val="single" w:sz="4" w:space="0" w:color="000000"/>
            </w:tcBorders>
          </w:tcPr>
          <w:p w:rsidR="00414053" w:rsidRPr="007A6478" w:rsidRDefault="00414053" w:rsidP="00414053">
            <w:pPr>
              <w:spacing w:after="0"/>
              <w:rPr>
                <w:b/>
                <w:i/>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spacing w:after="0"/>
              <w:ind w:left="195"/>
              <w:jc w:val="left"/>
              <w:rPr>
                <w:i/>
                <w:color w:val="0D0D0D" w:themeColor="text1" w:themeTint="F2"/>
                <w:sz w:val="16"/>
                <w:szCs w:val="16"/>
              </w:rPr>
            </w:pP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3.2.1.</w:t>
            </w:r>
          </w:p>
        </w:tc>
        <w:tc>
          <w:tcPr>
            <w:tcW w:w="2158" w:type="dxa"/>
            <w:tcBorders>
              <w:top w:val="single" w:sz="4" w:space="0" w:color="000000"/>
              <w:bottom w:val="single" w:sz="4" w:space="0" w:color="000000"/>
            </w:tcBorders>
          </w:tcPr>
          <w:p w:rsidR="00414053" w:rsidRPr="007A6478" w:rsidRDefault="00414053" w:rsidP="00414053">
            <w:pPr>
              <w:spacing w:after="0"/>
              <w:jc w:val="left"/>
              <w:rPr>
                <w:bCs/>
                <w:sz w:val="16"/>
                <w:szCs w:val="16"/>
              </w:rPr>
            </w:pPr>
            <w:r w:rsidRPr="007A6478">
              <w:rPr>
                <w:sz w:val="16"/>
                <w:szCs w:val="16"/>
              </w:rPr>
              <w:t>Előkísérletek a nagy telítetlen tartalmú benzinfrakció minőségjavítására</w:t>
            </w:r>
            <w:r w:rsidRPr="007A6478">
              <w:rPr>
                <w:sz w:val="16"/>
                <w:szCs w:val="16"/>
              </w:rPr>
              <w:br/>
              <w:t>(kislaboratóriumi méretben)</w:t>
            </w:r>
            <w:r w:rsidRPr="007A6478">
              <w:rPr>
                <w:sz w:val="16"/>
                <w:szCs w:val="16"/>
              </w:rPr>
              <w:br/>
              <w:t>(új katalitikus rendszer kialakítása, egyes elemeinek kiválasztása)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dr. Varga Zoltán</w:t>
            </w:r>
          </w:p>
          <w:p w:rsidR="00414053" w:rsidRPr="007A6478" w:rsidRDefault="00414053" w:rsidP="00414053">
            <w:pPr>
              <w:spacing w:before="0" w:after="0"/>
              <w:jc w:val="left"/>
              <w:rPr>
                <w:sz w:val="16"/>
                <w:szCs w:val="16"/>
              </w:rPr>
            </w:pPr>
            <w:r w:rsidRPr="007A6478">
              <w:rPr>
                <w:sz w:val="16"/>
                <w:szCs w:val="16"/>
              </w:rPr>
              <w:t>Szoboszlai Zsolt</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Kriván Eszter</w:t>
            </w:r>
          </w:p>
          <w:p w:rsidR="00414053" w:rsidRPr="007A6478" w:rsidRDefault="00414053" w:rsidP="00414053">
            <w:pPr>
              <w:spacing w:before="0" w:after="0"/>
              <w:jc w:val="left"/>
              <w:rPr>
                <w:sz w:val="16"/>
                <w:szCs w:val="16"/>
              </w:rPr>
            </w:pPr>
            <w:r w:rsidRPr="007A6478">
              <w:rPr>
                <w:sz w:val="16"/>
                <w:szCs w:val="16"/>
              </w:rPr>
              <w:t>Tóth Csaba</w:t>
            </w:r>
          </w:p>
        </w:tc>
        <w:tc>
          <w:tcPr>
            <w:tcW w:w="184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bCs/>
                <w:sz w:val="16"/>
                <w:szCs w:val="16"/>
              </w:rPr>
              <w:t>kutatási jelentés, publikációk</w:t>
            </w:r>
          </w:p>
        </w:tc>
        <w:tc>
          <w:tcPr>
            <w:tcW w:w="776" w:type="dxa"/>
            <w:tcBorders>
              <w:top w:val="single" w:sz="4" w:space="0" w:color="000000"/>
              <w:bottom w:val="single" w:sz="4" w:space="0" w:color="000000"/>
            </w:tcBorders>
          </w:tcPr>
          <w:p w:rsidR="00414053" w:rsidRPr="007A6478" w:rsidRDefault="00414053" w:rsidP="00414053">
            <w:pPr>
              <w:spacing w:after="0"/>
              <w:rPr>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numPr>
                <w:ilvl w:val="0"/>
                <w:numId w:val="33"/>
              </w:numPr>
              <w:spacing w:after="0"/>
              <w:ind w:left="195" w:hanging="176"/>
              <w:jc w:val="left"/>
              <w:rPr>
                <w:color w:val="0D0D0D" w:themeColor="text1" w:themeTint="F2"/>
                <w:sz w:val="16"/>
                <w:szCs w:val="16"/>
              </w:rPr>
            </w:pPr>
            <w:r w:rsidRPr="007A6478">
              <w:rPr>
                <w:color w:val="0D0D0D" w:themeColor="text1" w:themeTint="F2"/>
                <w:sz w:val="16"/>
                <w:szCs w:val="16"/>
              </w:rPr>
              <w:t xml:space="preserve">Támogató fejlesztési eszközök modul/Kémiai mérések almodul/ Fluidumok szerkezete és termodinamikája, fizikai kémia, nanotechnológia, méréstechnika + </w:t>
            </w:r>
            <w:r>
              <w:rPr>
                <w:sz w:val="16"/>
                <w:szCs w:val="16"/>
              </w:rPr>
              <w:t xml:space="preserve">Fizikai-kémiai jellemzők mérése </w:t>
            </w: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3.2.2.</w:t>
            </w:r>
          </w:p>
        </w:tc>
        <w:tc>
          <w:tcPr>
            <w:tcW w:w="2158"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Előkísérletek C</w:t>
            </w:r>
            <w:r w:rsidRPr="007A6478">
              <w:rPr>
                <w:sz w:val="16"/>
                <w:szCs w:val="16"/>
                <w:vertAlign w:val="subscript"/>
              </w:rPr>
              <w:t>8</w:t>
            </w:r>
            <w:r w:rsidRPr="007A6478">
              <w:rPr>
                <w:sz w:val="16"/>
                <w:szCs w:val="16"/>
              </w:rPr>
              <w:t>-C</w:t>
            </w:r>
            <w:r w:rsidRPr="007A6478">
              <w:rPr>
                <w:sz w:val="16"/>
                <w:szCs w:val="16"/>
                <w:vertAlign w:val="subscript"/>
              </w:rPr>
              <w:t>12</w:t>
            </w:r>
            <w:r w:rsidRPr="007A6478">
              <w:rPr>
                <w:sz w:val="16"/>
                <w:szCs w:val="16"/>
              </w:rPr>
              <w:t xml:space="preserve"> olefinek alapolaj komponens célú oligomerizációjára</w:t>
            </w:r>
            <w:r w:rsidRPr="007A6478">
              <w:rPr>
                <w:sz w:val="16"/>
                <w:szCs w:val="16"/>
              </w:rPr>
              <w:br/>
              <w:t>(kislaboratóriumi méretben)</w:t>
            </w:r>
            <w:r w:rsidRPr="007A6478">
              <w:rPr>
                <w:sz w:val="16"/>
                <w:szCs w:val="16"/>
              </w:rPr>
              <w:br/>
              <w:t>(új katalitikus rendszer kialakítása, egyes elemeinek kiválasztása)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Kriván Eszter</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Tóth Csaba</w:t>
            </w:r>
          </w:p>
        </w:tc>
        <w:tc>
          <w:tcPr>
            <w:tcW w:w="184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bCs/>
                <w:sz w:val="16"/>
                <w:szCs w:val="16"/>
              </w:rPr>
              <w:t>kutatási jelentés, publikációk</w:t>
            </w:r>
          </w:p>
        </w:tc>
        <w:tc>
          <w:tcPr>
            <w:tcW w:w="776" w:type="dxa"/>
            <w:tcBorders>
              <w:top w:val="single" w:sz="4" w:space="0" w:color="000000"/>
              <w:bottom w:val="single" w:sz="4" w:space="0" w:color="000000"/>
            </w:tcBorders>
          </w:tcPr>
          <w:p w:rsidR="00414053" w:rsidRPr="007A6478" w:rsidRDefault="00414053" w:rsidP="00414053">
            <w:pPr>
              <w:spacing w:after="0"/>
              <w:rPr>
                <w:bCs/>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numPr>
                <w:ilvl w:val="0"/>
                <w:numId w:val="33"/>
              </w:numPr>
              <w:spacing w:after="0"/>
              <w:ind w:left="195" w:hanging="176"/>
              <w:jc w:val="left"/>
              <w:rPr>
                <w:bCs/>
                <w:color w:val="0D0D0D" w:themeColor="text1" w:themeTint="F2"/>
                <w:sz w:val="16"/>
                <w:szCs w:val="16"/>
              </w:rPr>
            </w:pPr>
            <w:r w:rsidRPr="007A6478">
              <w:rPr>
                <w:bCs/>
                <w:color w:val="0D0D0D" w:themeColor="text1" w:themeTint="F2"/>
                <w:sz w:val="16"/>
                <w:szCs w:val="16"/>
              </w:rPr>
              <w:t>Katalitikus reakciók modul/ Nanoszerkezetű anyagok fejlesztése</w:t>
            </w:r>
          </w:p>
          <w:p w:rsidR="00414053" w:rsidRPr="007A6478" w:rsidRDefault="00414053" w:rsidP="00414053">
            <w:pPr>
              <w:pStyle w:val="Listaszerbekezds"/>
              <w:numPr>
                <w:ilvl w:val="0"/>
                <w:numId w:val="33"/>
              </w:numPr>
              <w:spacing w:after="0"/>
              <w:ind w:left="195" w:hanging="176"/>
              <w:jc w:val="left"/>
              <w:rPr>
                <w:color w:val="0D0D0D" w:themeColor="text1" w:themeTint="F2"/>
                <w:sz w:val="16"/>
                <w:szCs w:val="16"/>
              </w:rPr>
            </w:pPr>
            <w:r w:rsidRPr="007A6478">
              <w:rPr>
                <w:color w:val="0D0D0D" w:themeColor="text1" w:themeTint="F2"/>
                <w:sz w:val="16"/>
                <w:szCs w:val="16"/>
              </w:rPr>
              <w:t xml:space="preserve">Támogató fejlesztési eszközök modul/Kémiai mérések almodul/ Fluidumok szerkezete és termodinamikája, fizikai kémia, nanotechnológia, méréstechnika + </w:t>
            </w:r>
            <w:r>
              <w:rPr>
                <w:sz w:val="16"/>
                <w:szCs w:val="16"/>
              </w:rPr>
              <w:t xml:space="preserve">Fizikai-kémiai jellemzők mérése </w:t>
            </w: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3.2.3.</w:t>
            </w:r>
          </w:p>
        </w:tc>
        <w:tc>
          <w:tcPr>
            <w:tcW w:w="2158"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Nagylaboratóriumi (méretnövelt) benzin célú kísérletek végzése a kiválasztott katalitikus rendszerben; az egyes rendszeralkotók finomítása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Tóth Csaba</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Kriván Eszter</w:t>
            </w:r>
          </w:p>
          <w:p w:rsidR="00414053" w:rsidRPr="007A6478" w:rsidRDefault="00414053" w:rsidP="00414053">
            <w:pPr>
              <w:spacing w:before="0" w:after="0"/>
              <w:jc w:val="left"/>
              <w:rPr>
                <w:sz w:val="16"/>
                <w:szCs w:val="16"/>
              </w:rPr>
            </w:pPr>
            <w:r w:rsidRPr="007A6478">
              <w:rPr>
                <w:sz w:val="16"/>
                <w:szCs w:val="16"/>
              </w:rPr>
              <w:t>műszakos tevékenységben résztvevő kollégák</w:t>
            </w:r>
          </w:p>
        </w:tc>
        <w:tc>
          <w:tcPr>
            <w:tcW w:w="184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bCs/>
                <w:sz w:val="16"/>
                <w:szCs w:val="16"/>
              </w:rPr>
              <w:t>kutatási jelentés, publikációk</w:t>
            </w:r>
          </w:p>
        </w:tc>
        <w:tc>
          <w:tcPr>
            <w:tcW w:w="776" w:type="dxa"/>
            <w:tcBorders>
              <w:top w:val="single" w:sz="4" w:space="0" w:color="000000"/>
              <w:bottom w:val="single" w:sz="4" w:space="0" w:color="000000"/>
            </w:tcBorders>
          </w:tcPr>
          <w:p w:rsidR="00414053" w:rsidRPr="007A6478" w:rsidRDefault="00414053" w:rsidP="00414053">
            <w:pPr>
              <w:spacing w:after="0"/>
              <w:rPr>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numPr>
                <w:ilvl w:val="0"/>
                <w:numId w:val="33"/>
              </w:numPr>
              <w:spacing w:after="0"/>
              <w:ind w:left="195" w:hanging="176"/>
              <w:jc w:val="left"/>
              <w:rPr>
                <w:color w:val="0D0D0D" w:themeColor="text1" w:themeTint="F2"/>
                <w:sz w:val="16"/>
                <w:szCs w:val="16"/>
              </w:rPr>
            </w:pPr>
            <w:r w:rsidRPr="007A6478">
              <w:rPr>
                <w:color w:val="0D0D0D" w:themeColor="text1" w:themeTint="F2"/>
                <w:sz w:val="16"/>
                <w:szCs w:val="16"/>
              </w:rPr>
              <w:t xml:space="preserve">Támogató fejlesztési eszközök modul/Kémiai mérések almodul/ Fluidumok szerkezete és termodinamikája, fizikai kémia, nanotechnológia, méréstechnika + </w:t>
            </w:r>
            <w:r>
              <w:rPr>
                <w:sz w:val="16"/>
                <w:szCs w:val="16"/>
              </w:rPr>
              <w:t xml:space="preserve">Fizikai-kémiai jellemzők mérése </w:t>
            </w: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3.2.4.</w:t>
            </w:r>
          </w:p>
        </w:tc>
        <w:tc>
          <w:tcPr>
            <w:tcW w:w="2158"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Nagylaboratóriumi (méretnövelt) alapolaj komponens célú kísérletek végzése a kiválasztott katalitikus rendszerben; az egyes rendszeralkotók finomítása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Dr. Hancsók Jenő</w:t>
            </w:r>
          </w:p>
          <w:p w:rsidR="00414053" w:rsidRPr="007A6478" w:rsidRDefault="00414053" w:rsidP="00414053">
            <w:pPr>
              <w:spacing w:before="0" w:after="0"/>
              <w:jc w:val="left"/>
              <w:rPr>
                <w:sz w:val="16"/>
                <w:szCs w:val="16"/>
              </w:rPr>
            </w:pPr>
            <w:r w:rsidRPr="007A6478">
              <w:rPr>
                <w:sz w:val="16"/>
                <w:szCs w:val="16"/>
              </w:rPr>
              <w:t>Kriván Eszter</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Tóth Csaba</w:t>
            </w:r>
          </w:p>
          <w:p w:rsidR="00414053" w:rsidRPr="007A6478" w:rsidRDefault="00414053" w:rsidP="00414053">
            <w:pPr>
              <w:spacing w:before="0" w:after="0"/>
              <w:jc w:val="left"/>
              <w:rPr>
                <w:sz w:val="16"/>
                <w:szCs w:val="16"/>
              </w:rPr>
            </w:pPr>
            <w:r w:rsidRPr="007A6478">
              <w:rPr>
                <w:sz w:val="16"/>
                <w:szCs w:val="16"/>
              </w:rPr>
              <w:t>műszakos tevékenységben résztvevő kollégák</w:t>
            </w:r>
          </w:p>
        </w:tc>
        <w:tc>
          <w:tcPr>
            <w:tcW w:w="184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bCs/>
                <w:sz w:val="16"/>
                <w:szCs w:val="16"/>
              </w:rPr>
              <w:t>kutatási jelentés, publikációk</w:t>
            </w:r>
          </w:p>
        </w:tc>
        <w:tc>
          <w:tcPr>
            <w:tcW w:w="776" w:type="dxa"/>
            <w:tcBorders>
              <w:top w:val="single" w:sz="4" w:space="0" w:color="000000"/>
              <w:bottom w:val="single" w:sz="4" w:space="0" w:color="000000"/>
            </w:tcBorders>
          </w:tcPr>
          <w:p w:rsidR="00414053" w:rsidRPr="007A6478" w:rsidRDefault="00414053" w:rsidP="00414053">
            <w:pPr>
              <w:spacing w:after="0"/>
              <w:rPr>
                <w:bCs/>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numPr>
                <w:ilvl w:val="0"/>
                <w:numId w:val="33"/>
              </w:numPr>
              <w:spacing w:after="0"/>
              <w:ind w:left="195" w:hanging="176"/>
              <w:jc w:val="left"/>
              <w:rPr>
                <w:bCs/>
                <w:color w:val="0D0D0D" w:themeColor="text1" w:themeTint="F2"/>
                <w:sz w:val="16"/>
                <w:szCs w:val="16"/>
              </w:rPr>
            </w:pPr>
            <w:r w:rsidRPr="007A6478">
              <w:rPr>
                <w:bCs/>
                <w:color w:val="0D0D0D" w:themeColor="text1" w:themeTint="F2"/>
                <w:sz w:val="16"/>
                <w:szCs w:val="16"/>
              </w:rPr>
              <w:t>Katalitikus reakciók modul/ Nanoszerkezetű anyagok fejlesztése</w:t>
            </w:r>
          </w:p>
          <w:p w:rsidR="00414053" w:rsidRPr="007A6478" w:rsidRDefault="00414053" w:rsidP="00414053">
            <w:pPr>
              <w:pStyle w:val="Listaszerbekezds"/>
              <w:numPr>
                <w:ilvl w:val="0"/>
                <w:numId w:val="33"/>
              </w:numPr>
              <w:spacing w:after="0"/>
              <w:ind w:left="195" w:hanging="176"/>
              <w:jc w:val="left"/>
              <w:rPr>
                <w:color w:val="0D0D0D" w:themeColor="text1" w:themeTint="F2"/>
                <w:sz w:val="16"/>
                <w:szCs w:val="16"/>
              </w:rPr>
            </w:pPr>
            <w:r w:rsidRPr="007A6478">
              <w:rPr>
                <w:color w:val="0D0D0D" w:themeColor="text1" w:themeTint="F2"/>
                <w:sz w:val="16"/>
                <w:szCs w:val="16"/>
              </w:rPr>
              <w:t xml:space="preserve">Támogató fejlesztési eszközök modul/Kémiai mérések almodul/ Fluidumok szerkezete és termodinamikája, fizikai kémia, nanotechnológia, méréstechnika + </w:t>
            </w:r>
            <w:r>
              <w:rPr>
                <w:sz w:val="16"/>
                <w:szCs w:val="16"/>
              </w:rPr>
              <w:t xml:space="preserve">Fizikai-kémiai jellemzők mérése </w:t>
            </w:r>
          </w:p>
        </w:tc>
      </w:tr>
      <w:tr w:rsidR="00E3406B" w:rsidRPr="007A6478" w:rsidTr="00E3406B">
        <w:trPr>
          <w:jc w:val="center"/>
        </w:trPr>
        <w:tc>
          <w:tcPr>
            <w:tcW w:w="851" w:type="dxa"/>
            <w:tcBorders>
              <w:top w:val="single" w:sz="4" w:space="0" w:color="000000"/>
              <w:bottom w:val="single" w:sz="4" w:space="0" w:color="000000"/>
            </w:tcBorders>
          </w:tcPr>
          <w:p w:rsidR="00E3406B" w:rsidRPr="007A6478" w:rsidRDefault="00E3406B" w:rsidP="00061489">
            <w:pPr>
              <w:spacing w:after="0"/>
              <w:jc w:val="left"/>
              <w:rPr>
                <w:sz w:val="16"/>
                <w:szCs w:val="16"/>
              </w:rPr>
            </w:pPr>
            <w:r w:rsidRPr="007A6478">
              <w:rPr>
                <w:sz w:val="16"/>
                <w:szCs w:val="16"/>
              </w:rPr>
              <w:t>3.2.5.</w:t>
            </w:r>
          </w:p>
        </w:tc>
        <w:tc>
          <w:tcPr>
            <w:tcW w:w="2158" w:type="dxa"/>
            <w:tcBorders>
              <w:top w:val="single" w:sz="4" w:space="0" w:color="000000"/>
              <w:bottom w:val="single" w:sz="4" w:space="0" w:color="000000"/>
            </w:tcBorders>
          </w:tcPr>
          <w:p w:rsidR="00E3406B" w:rsidRPr="007A6478" w:rsidRDefault="00E3406B" w:rsidP="00061489">
            <w:pPr>
              <w:spacing w:after="0"/>
              <w:jc w:val="left"/>
              <w:rPr>
                <w:sz w:val="16"/>
                <w:szCs w:val="16"/>
              </w:rPr>
            </w:pPr>
            <w:r w:rsidRPr="007A6478">
              <w:rPr>
                <w:bCs/>
                <w:sz w:val="16"/>
                <w:szCs w:val="16"/>
              </w:rPr>
              <w:t>Szabadalmi bejelentés előkészítése és lebonyolítása</w:t>
            </w:r>
          </w:p>
        </w:tc>
        <w:tc>
          <w:tcPr>
            <w:tcW w:w="1599" w:type="dxa"/>
            <w:tcBorders>
              <w:top w:val="single" w:sz="4" w:space="0" w:color="000000"/>
              <w:bottom w:val="single" w:sz="4" w:space="0" w:color="000000"/>
            </w:tcBorders>
          </w:tcPr>
          <w:p w:rsidR="00E3406B" w:rsidRPr="007A6478" w:rsidRDefault="00E3406B" w:rsidP="00061489">
            <w:pPr>
              <w:spacing w:before="0" w:after="0"/>
              <w:jc w:val="left"/>
              <w:rPr>
                <w:sz w:val="16"/>
                <w:szCs w:val="16"/>
              </w:rPr>
            </w:pPr>
            <w:r w:rsidRPr="007A6478">
              <w:rPr>
                <w:sz w:val="16"/>
                <w:szCs w:val="16"/>
              </w:rPr>
              <w:t>Dr. Hancsók Jenő</w:t>
            </w:r>
          </w:p>
        </w:tc>
        <w:tc>
          <w:tcPr>
            <w:tcW w:w="1841" w:type="dxa"/>
            <w:tcBorders>
              <w:top w:val="single" w:sz="4" w:space="0" w:color="000000"/>
              <w:bottom w:val="single" w:sz="4" w:space="0" w:color="000000"/>
            </w:tcBorders>
          </w:tcPr>
          <w:p w:rsidR="00E3406B" w:rsidRPr="007A6478" w:rsidRDefault="00E3406B" w:rsidP="00061489">
            <w:pPr>
              <w:spacing w:after="0"/>
              <w:jc w:val="left"/>
              <w:rPr>
                <w:sz w:val="16"/>
                <w:szCs w:val="16"/>
              </w:rPr>
            </w:pPr>
            <w:r w:rsidRPr="007A6478">
              <w:rPr>
                <w:sz w:val="16"/>
                <w:szCs w:val="16"/>
              </w:rPr>
              <w:t>hazai, majd nemzetközi találmányi bejelentés</w:t>
            </w:r>
          </w:p>
        </w:tc>
        <w:tc>
          <w:tcPr>
            <w:tcW w:w="776" w:type="dxa"/>
            <w:tcBorders>
              <w:top w:val="single" w:sz="4" w:space="0" w:color="000000"/>
              <w:bottom w:val="single" w:sz="4" w:space="0" w:color="000000"/>
            </w:tcBorders>
          </w:tcPr>
          <w:p w:rsidR="00E3406B" w:rsidRPr="007A6478" w:rsidRDefault="00E3406B" w:rsidP="00061489">
            <w:pPr>
              <w:spacing w:after="0"/>
              <w:rPr>
                <w:color w:val="0D0D0D" w:themeColor="text1" w:themeTint="F2"/>
                <w:sz w:val="16"/>
                <w:szCs w:val="16"/>
              </w:rPr>
            </w:pPr>
          </w:p>
        </w:tc>
        <w:tc>
          <w:tcPr>
            <w:tcW w:w="2405" w:type="dxa"/>
            <w:tcBorders>
              <w:top w:val="single" w:sz="4" w:space="0" w:color="000000"/>
              <w:bottom w:val="single" w:sz="4" w:space="0" w:color="000000"/>
            </w:tcBorders>
          </w:tcPr>
          <w:p w:rsidR="00E3406B" w:rsidRPr="007A6478" w:rsidRDefault="00E3406B" w:rsidP="00061489">
            <w:pPr>
              <w:pStyle w:val="Listaszerbekezds"/>
              <w:spacing w:after="0"/>
              <w:ind w:left="195"/>
              <w:jc w:val="left"/>
              <w:rPr>
                <w:color w:val="0D0D0D" w:themeColor="text1" w:themeTint="F2"/>
                <w:sz w:val="16"/>
                <w:szCs w:val="16"/>
              </w:rPr>
            </w:pPr>
          </w:p>
        </w:tc>
      </w:tr>
      <w:tr w:rsidR="00E3406B" w:rsidRPr="007A6478" w:rsidTr="00E3406B">
        <w:trPr>
          <w:jc w:val="center"/>
        </w:trPr>
        <w:tc>
          <w:tcPr>
            <w:tcW w:w="851" w:type="dxa"/>
            <w:tcBorders>
              <w:top w:val="single" w:sz="4" w:space="0" w:color="000000"/>
              <w:bottom w:val="single" w:sz="4" w:space="0" w:color="000000"/>
            </w:tcBorders>
          </w:tcPr>
          <w:p w:rsidR="00E3406B" w:rsidRPr="007A6478" w:rsidRDefault="00E3406B" w:rsidP="00061489">
            <w:pPr>
              <w:spacing w:after="0"/>
              <w:jc w:val="left"/>
              <w:rPr>
                <w:b/>
                <w:sz w:val="16"/>
                <w:szCs w:val="16"/>
              </w:rPr>
            </w:pPr>
            <w:r w:rsidRPr="007A6478">
              <w:rPr>
                <w:b/>
                <w:sz w:val="16"/>
                <w:szCs w:val="16"/>
              </w:rPr>
              <w:t xml:space="preserve">4. </w:t>
            </w:r>
          </w:p>
        </w:tc>
        <w:tc>
          <w:tcPr>
            <w:tcW w:w="2158" w:type="dxa"/>
            <w:tcBorders>
              <w:top w:val="single" w:sz="4" w:space="0" w:color="000000"/>
              <w:bottom w:val="single" w:sz="4" w:space="0" w:color="000000"/>
            </w:tcBorders>
          </w:tcPr>
          <w:p w:rsidR="00E3406B" w:rsidRPr="007A6478" w:rsidRDefault="00E3406B" w:rsidP="00061489">
            <w:pPr>
              <w:spacing w:after="0"/>
              <w:jc w:val="left"/>
              <w:rPr>
                <w:b/>
                <w:bCs/>
                <w:sz w:val="16"/>
                <w:szCs w:val="16"/>
              </w:rPr>
            </w:pPr>
            <w:r w:rsidRPr="007A6478">
              <w:rPr>
                <w:b/>
                <w:bCs/>
                <w:sz w:val="16"/>
                <w:szCs w:val="16"/>
              </w:rPr>
              <w:t xml:space="preserve">Középpárlat forráspont-tartományú </w:t>
            </w:r>
            <w:r w:rsidRPr="007A6478">
              <w:rPr>
                <w:b/>
                <w:bCs/>
                <w:sz w:val="16"/>
                <w:szCs w:val="16"/>
              </w:rPr>
              <w:br/>
              <w:t>(180-360 °C) bontástermék motorhajtóanyag célú minőségjavítása</w:t>
            </w:r>
          </w:p>
        </w:tc>
        <w:tc>
          <w:tcPr>
            <w:tcW w:w="1599" w:type="dxa"/>
            <w:tcBorders>
              <w:top w:val="single" w:sz="4" w:space="0" w:color="000000"/>
              <w:bottom w:val="single" w:sz="4" w:space="0" w:color="000000"/>
            </w:tcBorders>
          </w:tcPr>
          <w:p w:rsidR="00E3406B" w:rsidRPr="007A6478" w:rsidRDefault="00E3406B" w:rsidP="00061489">
            <w:pPr>
              <w:spacing w:before="0" w:after="0"/>
              <w:jc w:val="left"/>
              <w:rPr>
                <w:sz w:val="16"/>
                <w:szCs w:val="16"/>
              </w:rPr>
            </w:pPr>
            <w:r w:rsidRPr="007A6478">
              <w:rPr>
                <w:sz w:val="16"/>
                <w:szCs w:val="16"/>
              </w:rPr>
              <w:t>Dr. Varga Zoltán</w:t>
            </w:r>
          </w:p>
          <w:p w:rsidR="00E3406B" w:rsidRPr="007A6478" w:rsidRDefault="00E3406B" w:rsidP="00061489">
            <w:pPr>
              <w:spacing w:before="0" w:after="0"/>
              <w:jc w:val="left"/>
              <w:rPr>
                <w:sz w:val="16"/>
                <w:szCs w:val="16"/>
              </w:rPr>
            </w:pPr>
          </w:p>
          <w:p w:rsidR="00E3406B" w:rsidRPr="007A6478" w:rsidRDefault="00E3406B" w:rsidP="00061489">
            <w:pPr>
              <w:spacing w:before="0" w:after="0"/>
              <w:jc w:val="left"/>
              <w:rPr>
                <w:sz w:val="16"/>
                <w:szCs w:val="16"/>
              </w:rPr>
            </w:pPr>
            <w:r w:rsidRPr="007A6478">
              <w:rPr>
                <w:sz w:val="16"/>
                <w:szCs w:val="16"/>
              </w:rPr>
              <w:t>Tóth Csaba</w:t>
            </w:r>
          </w:p>
          <w:p w:rsidR="00E3406B" w:rsidRPr="007A6478" w:rsidRDefault="00E3406B" w:rsidP="00061489">
            <w:pPr>
              <w:spacing w:before="0" w:after="0"/>
              <w:jc w:val="left"/>
              <w:rPr>
                <w:sz w:val="16"/>
                <w:szCs w:val="16"/>
              </w:rPr>
            </w:pPr>
            <w:r w:rsidRPr="007A6478">
              <w:rPr>
                <w:sz w:val="16"/>
                <w:szCs w:val="16"/>
              </w:rPr>
              <w:t>Eller Zoltán</w:t>
            </w:r>
          </w:p>
          <w:p w:rsidR="00E3406B" w:rsidRPr="007A6478" w:rsidRDefault="00E3406B" w:rsidP="00061489">
            <w:pPr>
              <w:spacing w:before="0" w:after="0"/>
              <w:jc w:val="left"/>
              <w:rPr>
                <w:sz w:val="16"/>
                <w:szCs w:val="16"/>
              </w:rPr>
            </w:pPr>
            <w:r w:rsidRPr="007A6478">
              <w:rPr>
                <w:sz w:val="16"/>
                <w:szCs w:val="16"/>
              </w:rPr>
              <w:t>Solymosi Péter</w:t>
            </w:r>
          </w:p>
          <w:p w:rsidR="00E3406B" w:rsidRPr="007A6478" w:rsidRDefault="00E3406B" w:rsidP="00061489">
            <w:pPr>
              <w:spacing w:before="0" w:after="0"/>
              <w:jc w:val="left"/>
              <w:rPr>
                <w:sz w:val="16"/>
                <w:szCs w:val="16"/>
              </w:rPr>
            </w:pPr>
            <w:r w:rsidRPr="007A6478">
              <w:rPr>
                <w:sz w:val="16"/>
                <w:szCs w:val="16"/>
              </w:rPr>
              <w:t>Eller Zoltán</w:t>
            </w:r>
          </w:p>
          <w:p w:rsidR="00E3406B" w:rsidRPr="007A6478" w:rsidRDefault="00E3406B" w:rsidP="00061489">
            <w:pPr>
              <w:spacing w:before="0" w:after="0"/>
              <w:jc w:val="left"/>
              <w:rPr>
                <w:sz w:val="16"/>
                <w:szCs w:val="16"/>
              </w:rPr>
            </w:pPr>
            <w:r w:rsidRPr="007A6478">
              <w:rPr>
                <w:sz w:val="16"/>
                <w:szCs w:val="16"/>
              </w:rPr>
              <w:t>Baladincz Péter</w:t>
            </w:r>
          </w:p>
        </w:tc>
        <w:tc>
          <w:tcPr>
            <w:tcW w:w="1841" w:type="dxa"/>
            <w:tcBorders>
              <w:top w:val="single" w:sz="4" w:space="0" w:color="000000"/>
              <w:bottom w:val="single" w:sz="4" w:space="0" w:color="000000"/>
            </w:tcBorders>
          </w:tcPr>
          <w:p w:rsidR="00E3406B" w:rsidRPr="007A6478" w:rsidRDefault="00E3406B" w:rsidP="00061489">
            <w:pPr>
              <w:spacing w:after="0"/>
              <w:jc w:val="left"/>
              <w:rPr>
                <w:b/>
                <w:sz w:val="16"/>
                <w:szCs w:val="16"/>
              </w:rPr>
            </w:pPr>
          </w:p>
        </w:tc>
        <w:tc>
          <w:tcPr>
            <w:tcW w:w="776" w:type="dxa"/>
            <w:tcBorders>
              <w:top w:val="single" w:sz="4" w:space="0" w:color="000000"/>
              <w:bottom w:val="single" w:sz="4" w:space="0" w:color="000000"/>
            </w:tcBorders>
          </w:tcPr>
          <w:p w:rsidR="00E3406B" w:rsidRPr="007A6478" w:rsidRDefault="00E3406B" w:rsidP="00061489">
            <w:pPr>
              <w:spacing w:after="0"/>
              <w:rPr>
                <w:b/>
                <w:color w:val="0D0D0D" w:themeColor="text1" w:themeTint="F2"/>
                <w:sz w:val="16"/>
                <w:szCs w:val="16"/>
              </w:rPr>
            </w:pPr>
          </w:p>
        </w:tc>
        <w:tc>
          <w:tcPr>
            <w:tcW w:w="2405" w:type="dxa"/>
            <w:tcBorders>
              <w:top w:val="single" w:sz="4" w:space="0" w:color="000000"/>
              <w:bottom w:val="single" w:sz="4" w:space="0" w:color="000000"/>
            </w:tcBorders>
          </w:tcPr>
          <w:p w:rsidR="00E3406B" w:rsidRPr="007A6478" w:rsidRDefault="00E3406B" w:rsidP="00061489">
            <w:pPr>
              <w:pStyle w:val="Listaszerbekezds"/>
              <w:spacing w:after="0"/>
              <w:ind w:left="195"/>
              <w:jc w:val="left"/>
              <w:rPr>
                <w:color w:val="0D0D0D" w:themeColor="text1" w:themeTint="F2"/>
                <w:sz w:val="16"/>
                <w:szCs w:val="16"/>
              </w:rPr>
            </w:pP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4.1.</w:t>
            </w:r>
          </w:p>
        </w:tc>
        <w:tc>
          <w:tcPr>
            <w:tcW w:w="2158"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Előkísérletek gázolaj célú átalakításra</w:t>
            </w:r>
            <w:r w:rsidRPr="007A6478">
              <w:rPr>
                <w:sz w:val="16"/>
                <w:szCs w:val="16"/>
              </w:rPr>
              <w:br/>
              <w:t>(kislaboratóriumi méretben)</w:t>
            </w:r>
            <w:r w:rsidRPr="007A6478">
              <w:rPr>
                <w:sz w:val="16"/>
                <w:szCs w:val="16"/>
              </w:rPr>
              <w:br/>
              <w:t>(új katalitikus rendszer kialakítása, egyes elemeinek kiválasztása)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Tóth Csaba</w:t>
            </w:r>
          </w:p>
          <w:p w:rsidR="00414053" w:rsidRPr="007A6478" w:rsidRDefault="00414053" w:rsidP="00414053">
            <w:pPr>
              <w:spacing w:before="0" w:after="0"/>
              <w:jc w:val="left"/>
              <w:rPr>
                <w:sz w:val="16"/>
                <w:szCs w:val="16"/>
              </w:rPr>
            </w:pPr>
            <w:r w:rsidRPr="007A6478">
              <w:rPr>
                <w:sz w:val="16"/>
                <w:szCs w:val="16"/>
              </w:rPr>
              <w:t>Eller Zoltán</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Solymosi Péter</w:t>
            </w:r>
          </w:p>
          <w:p w:rsidR="00414053" w:rsidRPr="007A6478" w:rsidRDefault="00414053" w:rsidP="00414053">
            <w:pPr>
              <w:spacing w:before="0" w:after="0"/>
              <w:jc w:val="left"/>
              <w:rPr>
                <w:sz w:val="16"/>
                <w:szCs w:val="16"/>
              </w:rPr>
            </w:pPr>
            <w:r w:rsidRPr="007A6478">
              <w:rPr>
                <w:sz w:val="16"/>
                <w:szCs w:val="16"/>
              </w:rPr>
              <w:t>Eller Zoltán</w:t>
            </w:r>
          </w:p>
          <w:p w:rsidR="00414053" w:rsidRPr="007A6478" w:rsidRDefault="00414053" w:rsidP="00414053">
            <w:pPr>
              <w:spacing w:before="0" w:after="0"/>
              <w:jc w:val="left"/>
              <w:rPr>
                <w:sz w:val="16"/>
                <w:szCs w:val="16"/>
              </w:rPr>
            </w:pPr>
            <w:r w:rsidRPr="007A6478">
              <w:rPr>
                <w:sz w:val="16"/>
                <w:szCs w:val="16"/>
              </w:rPr>
              <w:t>Baladincz Péter</w:t>
            </w:r>
          </w:p>
        </w:tc>
        <w:tc>
          <w:tcPr>
            <w:tcW w:w="184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bCs/>
                <w:sz w:val="16"/>
                <w:szCs w:val="16"/>
              </w:rPr>
              <w:t>kutatási jelentés, publikációk</w:t>
            </w:r>
          </w:p>
        </w:tc>
        <w:tc>
          <w:tcPr>
            <w:tcW w:w="776" w:type="dxa"/>
            <w:tcBorders>
              <w:top w:val="single" w:sz="4" w:space="0" w:color="000000"/>
              <w:bottom w:val="single" w:sz="4" w:space="0" w:color="000000"/>
            </w:tcBorders>
          </w:tcPr>
          <w:p w:rsidR="00414053" w:rsidRPr="007A6478" w:rsidRDefault="00414053" w:rsidP="00414053">
            <w:pPr>
              <w:spacing w:after="0"/>
              <w:rPr>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numPr>
                <w:ilvl w:val="0"/>
                <w:numId w:val="33"/>
              </w:numPr>
              <w:spacing w:after="0"/>
              <w:ind w:left="195" w:hanging="176"/>
              <w:jc w:val="left"/>
              <w:rPr>
                <w:color w:val="0D0D0D" w:themeColor="text1" w:themeTint="F2"/>
                <w:sz w:val="16"/>
                <w:szCs w:val="16"/>
              </w:rPr>
            </w:pPr>
            <w:r w:rsidRPr="007A6478">
              <w:rPr>
                <w:color w:val="0D0D0D" w:themeColor="text1" w:themeTint="F2"/>
                <w:sz w:val="16"/>
                <w:szCs w:val="16"/>
              </w:rPr>
              <w:t xml:space="preserve">Támogató fejlesztési eszközök modul/Kémiai mérések almodul/ Fluidumok szerkezete és termodinamikája, fizikai kémia, nanotechnológia, méréstechnika + </w:t>
            </w:r>
            <w:r>
              <w:rPr>
                <w:sz w:val="16"/>
                <w:szCs w:val="16"/>
              </w:rPr>
              <w:t xml:space="preserve">Fizikai-kémiai jellemzők mérése </w:t>
            </w: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4.2.</w:t>
            </w:r>
          </w:p>
        </w:tc>
        <w:tc>
          <w:tcPr>
            <w:tcW w:w="2158"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Nagylaboratóriumi (méretnövelt) gázolaj célú kísérletek végzése a kiválasztott katalitikus rendszerben; az egyes rendszeralkotók finomítása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Tóth Csaba</w:t>
            </w:r>
          </w:p>
          <w:p w:rsidR="00414053" w:rsidRPr="007A6478" w:rsidRDefault="00414053" w:rsidP="00414053">
            <w:pPr>
              <w:spacing w:before="0" w:after="0"/>
              <w:jc w:val="left"/>
              <w:rPr>
                <w:sz w:val="16"/>
                <w:szCs w:val="16"/>
              </w:rPr>
            </w:pPr>
            <w:r w:rsidRPr="007A6478">
              <w:rPr>
                <w:sz w:val="16"/>
                <w:szCs w:val="16"/>
              </w:rPr>
              <w:t>Eller Zoltán</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Solymosi Péter</w:t>
            </w:r>
          </w:p>
          <w:p w:rsidR="00414053" w:rsidRPr="007A6478" w:rsidRDefault="00414053" w:rsidP="00414053">
            <w:pPr>
              <w:spacing w:before="0" w:after="0"/>
              <w:jc w:val="left"/>
              <w:rPr>
                <w:sz w:val="16"/>
                <w:szCs w:val="16"/>
              </w:rPr>
            </w:pPr>
            <w:r w:rsidRPr="007A6478">
              <w:rPr>
                <w:sz w:val="16"/>
                <w:szCs w:val="16"/>
              </w:rPr>
              <w:t>Eller Zoltán</w:t>
            </w:r>
          </w:p>
          <w:p w:rsidR="00414053" w:rsidRPr="007A6478" w:rsidRDefault="00414053" w:rsidP="00414053">
            <w:pPr>
              <w:spacing w:before="0" w:after="0"/>
              <w:jc w:val="left"/>
              <w:rPr>
                <w:sz w:val="16"/>
                <w:szCs w:val="16"/>
              </w:rPr>
            </w:pPr>
            <w:r w:rsidRPr="007A6478">
              <w:rPr>
                <w:sz w:val="16"/>
                <w:szCs w:val="16"/>
              </w:rPr>
              <w:t>Baladincz Péter</w:t>
            </w:r>
          </w:p>
          <w:p w:rsidR="00414053" w:rsidRPr="007A6478" w:rsidRDefault="00414053" w:rsidP="00414053">
            <w:pPr>
              <w:spacing w:before="0" w:after="0"/>
              <w:jc w:val="left"/>
              <w:rPr>
                <w:sz w:val="16"/>
                <w:szCs w:val="16"/>
              </w:rPr>
            </w:pPr>
            <w:r w:rsidRPr="007A6478">
              <w:rPr>
                <w:sz w:val="16"/>
                <w:szCs w:val="16"/>
              </w:rPr>
              <w:t>műszakos tevékenységben résztvevő kollégák</w:t>
            </w:r>
          </w:p>
        </w:tc>
        <w:tc>
          <w:tcPr>
            <w:tcW w:w="184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bCs/>
                <w:sz w:val="16"/>
                <w:szCs w:val="16"/>
              </w:rPr>
              <w:t>kutatási jelentés, publikációk</w:t>
            </w:r>
          </w:p>
        </w:tc>
        <w:tc>
          <w:tcPr>
            <w:tcW w:w="776" w:type="dxa"/>
            <w:tcBorders>
              <w:top w:val="single" w:sz="4" w:space="0" w:color="000000"/>
              <w:bottom w:val="single" w:sz="4" w:space="0" w:color="000000"/>
            </w:tcBorders>
          </w:tcPr>
          <w:p w:rsidR="00414053" w:rsidRPr="007A6478" w:rsidRDefault="00414053" w:rsidP="00414053">
            <w:pPr>
              <w:spacing w:after="0"/>
              <w:rPr>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numPr>
                <w:ilvl w:val="0"/>
                <w:numId w:val="33"/>
              </w:numPr>
              <w:spacing w:after="0"/>
              <w:ind w:left="195" w:hanging="176"/>
              <w:jc w:val="left"/>
              <w:rPr>
                <w:color w:val="0D0D0D" w:themeColor="text1" w:themeTint="F2"/>
                <w:sz w:val="16"/>
                <w:szCs w:val="16"/>
              </w:rPr>
            </w:pPr>
            <w:r w:rsidRPr="007A6478">
              <w:rPr>
                <w:color w:val="0D0D0D" w:themeColor="text1" w:themeTint="F2"/>
                <w:sz w:val="16"/>
                <w:szCs w:val="16"/>
              </w:rPr>
              <w:t xml:space="preserve">Támogató fejlesztési eszközök modul/Kémiai mérések almodul/ Fluidumok szerkezete és termodinamikája, fizikai kémia, nanotechnológia, méréstechnika + </w:t>
            </w:r>
            <w:r>
              <w:rPr>
                <w:sz w:val="16"/>
                <w:szCs w:val="16"/>
              </w:rPr>
              <w:t xml:space="preserve">Fizikai-kémiai jellemzők mérése </w:t>
            </w: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b/>
                <w:sz w:val="16"/>
                <w:szCs w:val="16"/>
              </w:rPr>
            </w:pPr>
            <w:r w:rsidRPr="007A6478">
              <w:rPr>
                <w:b/>
                <w:sz w:val="16"/>
                <w:szCs w:val="16"/>
              </w:rPr>
              <w:t>5.</w:t>
            </w:r>
          </w:p>
        </w:tc>
        <w:tc>
          <w:tcPr>
            <w:tcW w:w="2158" w:type="dxa"/>
            <w:tcBorders>
              <w:top w:val="single" w:sz="4" w:space="0" w:color="000000"/>
              <w:bottom w:val="single" w:sz="4" w:space="0" w:color="000000"/>
            </w:tcBorders>
          </w:tcPr>
          <w:p w:rsidR="00414053" w:rsidRPr="007A6478" w:rsidRDefault="00414053" w:rsidP="00414053">
            <w:pPr>
              <w:spacing w:after="0"/>
              <w:jc w:val="left"/>
              <w:rPr>
                <w:b/>
                <w:bCs/>
                <w:sz w:val="16"/>
                <w:szCs w:val="16"/>
              </w:rPr>
            </w:pPr>
            <w:r w:rsidRPr="007A6478">
              <w:rPr>
                <w:b/>
                <w:bCs/>
                <w:sz w:val="16"/>
                <w:szCs w:val="16"/>
              </w:rPr>
              <w:t>A 360 °C feletti forráspont-tartományú bontástermék alapolaj célú átalakíthatóságának vizsgálata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Dr. Hancsók Jenő</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Pölczmann György</w:t>
            </w:r>
          </w:p>
          <w:p w:rsidR="00414053" w:rsidRPr="007A6478" w:rsidRDefault="00414053" w:rsidP="00414053">
            <w:pPr>
              <w:spacing w:before="0" w:after="0"/>
              <w:jc w:val="left"/>
              <w:rPr>
                <w:sz w:val="16"/>
                <w:szCs w:val="16"/>
              </w:rPr>
            </w:pPr>
            <w:r w:rsidRPr="007A6478">
              <w:rPr>
                <w:sz w:val="16"/>
                <w:szCs w:val="16"/>
              </w:rPr>
              <w:t>Baladincz Péter</w:t>
            </w:r>
          </w:p>
          <w:p w:rsidR="00414053" w:rsidRPr="007A6478" w:rsidRDefault="00414053" w:rsidP="00414053">
            <w:pPr>
              <w:spacing w:before="0" w:after="0"/>
              <w:jc w:val="left"/>
              <w:rPr>
                <w:sz w:val="16"/>
                <w:szCs w:val="16"/>
              </w:rPr>
            </w:pPr>
            <w:r w:rsidRPr="007A6478">
              <w:rPr>
                <w:sz w:val="16"/>
                <w:szCs w:val="16"/>
              </w:rPr>
              <w:t>Tóth Csaba</w:t>
            </w:r>
          </w:p>
          <w:p w:rsidR="00414053" w:rsidRPr="007A6478" w:rsidRDefault="00414053" w:rsidP="00414053">
            <w:pPr>
              <w:spacing w:before="0" w:after="0"/>
              <w:jc w:val="left"/>
              <w:rPr>
                <w:sz w:val="16"/>
                <w:szCs w:val="16"/>
              </w:rPr>
            </w:pPr>
            <w:r w:rsidRPr="007A6478">
              <w:rPr>
                <w:sz w:val="16"/>
                <w:szCs w:val="16"/>
              </w:rPr>
              <w:t>Szanyi Imre</w:t>
            </w:r>
          </w:p>
        </w:tc>
        <w:tc>
          <w:tcPr>
            <w:tcW w:w="1841" w:type="dxa"/>
            <w:tcBorders>
              <w:top w:val="single" w:sz="4" w:space="0" w:color="000000"/>
              <w:bottom w:val="single" w:sz="4" w:space="0" w:color="000000"/>
            </w:tcBorders>
          </w:tcPr>
          <w:p w:rsidR="00414053" w:rsidRPr="007A6478" w:rsidRDefault="00414053" w:rsidP="00414053">
            <w:pPr>
              <w:spacing w:after="0"/>
              <w:jc w:val="left"/>
              <w:rPr>
                <w:b/>
                <w:sz w:val="16"/>
                <w:szCs w:val="16"/>
              </w:rPr>
            </w:pPr>
          </w:p>
        </w:tc>
        <w:tc>
          <w:tcPr>
            <w:tcW w:w="776" w:type="dxa"/>
            <w:tcBorders>
              <w:top w:val="single" w:sz="4" w:space="0" w:color="000000"/>
              <w:bottom w:val="single" w:sz="4" w:space="0" w:color="000000"/>
            </w:tcBorders>
          </w:tcPr>
          <w:p w:rsidR="00414053" w:rsidRPr="007A6478" w:rsidRDefault="00414053" w:rsidP="00414053">
            <w:pPr>
              <w:spacing w:after="0"/>
              <w:rPr>
                <w:b/>
                <w:color w:val="0D0D0D" w:themeColor="text1" w:themeTint="F2"/>
                <w:sz w:val="16"/>
                <w:szCs w:val="16"/>
              </w:rPr>
            </w:pPr>
          </w:p>
        </w:tc>
        <w:tc>
          <w:tcPr>
            <w:tcW w:w="2405" w:type="dxa"/>
            <w:tcBorders>
              <w:top w:val="single" w:sz="4" w:space="0" w:color="000000"/>
              <w:bottom w:val="single" w:sz="4" w:space="0" w:color="000000"/>
            </w:tcBorders>
          </w:tcPr>
          <w:p w:rsidR="00414053" w:rsidRPr="007A6478" w:rsidRDefault="00414053" w:rsidP="00414053">
            <w:pPr>
              <w:pStyle w:val="Listaszerbekezds"/>
              <w:spacing w:after="0"/>
              <w:ind w:left="195"/>
              <w:jc w:val="left"/>
              <w:rPr>
                <w:color w:val="0D0D0D" w:themeColor="text1" w:themeTint="F2"/>
                <w:sz w:val="16"/>
                <w:szCs w:val="16"/>
              </w:rPr>
            </w:pP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5.1.</w:t>
            </w:r>
          </w:p>
        </w:tc>
        <w:tc>
          <w:tcPr>
            <w:tcW w:w="2158"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 xml:space="preserve">Előkísérletek </w:t>
            </w:r>
            <w:r w:rsidRPr="007A6478">
              <w:rPr>
                <w:bCs/>
                <w:sz w:val="16"/>
                <w:szCs w:val="16"/>
              </w:rPr>
              <w:t>360 °C feletti forráspont-tartományú bontástermék motorhajtóanyag célú átalakításához való előkészítésére, katalitikus kísérletek végzése</w:t>
            </w:r>
            <w:r w:rsidRPr="007A6478">
              <w:rPr>
                <w:sz w:val="16"/>
                <w:szCs w:val="16"/>
              </w:rPr>
              <w:br/>
              <w:t>(kislaboratóriumi méretben)</w:t>
            </w:r>
            <w:r w:rsidRPr="007A6478">
              <w:rPr>
                <w:sz w:val="16"/>
                <w:szCs w:val="16"/>
              </w:rPr>
              <w:br/>
              <w:t>(új katalitikus rendszer kialakítása, egyes elemeinek kiválasztása)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Pölczmann György</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Baladincz Péter</w:t>
            </w:r>
          </w:p>
          <w:p w:rsidR="00414053" w:rsidRPr="007A6478" w:rsidRDefault="00414053" w:rsidP="00414053">
            <w:pPr>
              <w:spacing w:before="0" w:after="0"/>
              <w:jc w:val="left"/>
              <w:rPr>
                <w:sz w:val="16"/>
                <w:szCs w:val="16"/>
              </w:rPr>
            </w:pPr>
            <w:r w:rsidRPr="007A6478">
              <w:rPr>
                <w:sz w:val="16"/>
                <w:szCs w:val="16"/>
              </w:rPr>
              <w:t>Tóth Csaba</w:t>
            </w:r>
          </w:p>
          <w:p w:rsidR="00414053" w:rsidRPr="007A6478" w:rsidRDefault="00414053" w:rsidP="00414053">
            <w:pPr>
              <w:spacing w:before="0" w:after="0"/>
              <w:jc w:val="left"/>
              <w:rPr>
                <w:sz w:val="16"/>
                <w:szCs w:val="16"/>
              </w:rPr>
            </w:pPr>
            <w:r w:rsidRPr="007A6478">
              <w:rPr>
                <w:sz w:val="16"/>
                <w:szCs w:val="16"/>
              </w:rPr>
              <w:t>Szanyi Imre</w:t>
            </w:r>
          </w:p>
        </w:tc>
        <w:tc>
          <w:tcPr>
            <w:tcW w:w="184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bCs/>
                <w:sz w:val="16"/>
                <w:szCs w:val="16"/>
              </w:rPr>
              <w:t>kutatási jelentés, publikációk</w:t>
            </w:r>
          </w:p>
        </w:tc>
        <w:tc>
          <w:tcPr>
            <w:tcW w:w="776" w:type="dxa"/>
            <w:tcBorders>
              <w:top w:val="single" w:sz="4" w:space="0" w:color="000000"/>
              <w:bottom w:val="single" w:sz="4" w:space="0" w:color="000000"/>
            </w:tcBorders>
          </w:tcPr>
          <w:p w:rsidR="00414053" w:rsidRPr="007A6478" w:rsidRDefault="00414053" w:rsidP="00414053">
            <w:pPr>
              <w:spacing w:after="0"/>
              <w:rPr>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numPr>
                <w:ilvl w:val="0"/>
                <w:numId w:val="33"/>
              </w:numPr>
              <w:spacing w:after="0"/>
              <w:ind w:left="195" w:hanging="176"/>
              <w:jc w:val="left"/>
              <w:rPr>
                <w:color w:val="0D0D0D" w:themeColor="text1" w:themeTint="F2"/>
                <w:sz w:val="16"/>
                <w:szCs w:val="16"/>
              </w:rPr>
            </w:pPr>
            <w:r w:rsidRPr="007A6478">
              <w:rPr>
                <w:color w:val="0D0D0D" w:themeColor="text1" w:themeTint="F2"/>
                <w:sz w:val="16"/>
                <w:szCs w:val="16"/>
              </w:rPr>
              <w:t xml:space="preserve">Támogató fejlesztési eszközök modul/Kémiai mérések almodul/ Fluidumok szerkezete és termodinamikája, fizikai kémia, nanotechnológia, méréstechnika + </w:t>
            </w:r>
            <w:r>
              <w:rPr>
                <w:sz w:val="16"/>
                <w:szCs w:val="16"/>
              </w:rPr>
              <w:t xml:space="preserve">Fizikai-kémiai jellemzők mérése </w:t>
            </w:r>
          </w:p>
        </w:tc>
      </w:tr>
      <w:tr w:rsidR="00414053" w:rsidRPr="007A6478" w:rsidTr="00E3406B">
        <w:trPr>
          <w:jc w:val="center"/>
        </w:trPr>
        <w:tc>
          <w:tcPr>
            <w:tcW w:w="85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5.2.</w:t>
            </w:r>
          </w:p>
        </w:tc>
        <w:tc>
          <w:tcPr>
            <w:tcW w:w="2158"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sz w:val="16"/>
                <w:szCs w:val="16"/>
              </w:rPr>
              <w:t>Nagylaboratóriumi (méretnövelt) alapolaj célú kísérletek végzése a kiválasztott katalitikus rendszerben; az egyes rendszeralkotók finomítása</w:t>
            </w:r>
          </w:p>
        </w:tc>
        <w:tc>
          <w:tcPr>
            <w:tcW w:w="1599" w:type="dxa"/>
            <w:tcBorders>
              <w:top w:val="single" w:sz="4" w:space="0" w:color="000000"/>
              <w:bottom w:val="single" w:sz="4" w:space="0" w:color="000000"/>
            </w:tcBorders>
          </w:tcPr>
          <w:p w:rsidR="00414053" w:rsidRPr="007A6478" w:rsidRDefault="00414053" w:rsidP="00414053">
            <w:pPr>
              <w:spacing w:before="0" w:after="0"/>
              <w:jc w:val="left"/>
              <w:rPr>
                <w:sz w:val="16"/>
                <w:szCs w:val="16"/>
              </w:rPr>
            </w:pPr>
            <w:r w:rsidRPr="007A6478">
              <w:rPr>
                <w:sz w:val="16"/>
                <w:szCs w:val="16"/>
              </w:rPr>
              <w:t xml:space="preserve">Pölczmann György </w:t>
            </w:r>
          </w:p>
          <w:p w:rsidR="00414053" w:rsidRPr="007A6478" w:rsidRDefault="00414053" w:rsidP="00414053">
            <w:pPr>
              <w:spacing w:before="0" w:after="0"/>
              <w:jc w:val="left"/>
              <w:rPr>
                <w:sz w:val="16"/>
                <w:szCs w:val="16"/>
              </w:rPr>
            </w:pPr>
            <w:r w:rsidRPr="007A6478">
              <w:rPr>
                <w:sz w:val="16"/>
                <w:szCs w:val="16"/>
              </w:rPr>
              <w:t>Baladincz Péter</w:t>
            </w:r>
          </w:p>
          <w:p w:rsidR="00414053" w:rsidRPr="007A6478" w:rsidRDefault="00414053" w:rsidP="00414053">
            <w:pPr>
              <w:spacing w:before="0" w:after="0"/>
              <w:jc w:val="left"/>
              <w:rPr>
                <w:sz w:val="16"/>
                <w:szCs w:val="16"/>
              </w:rPr>
            </w:pPr>
          </w:p>
          <w:p w:rsidR="00414053" w:rsidRPr="007A6478" w:rsidRDefault="00414053" w:rsidP="00414053">
            <w:pPr>
              <w:spacing w:before="0" w:after="0"/>
              <w:jc w:val="left"/>
              <w:rPr>
                <w:sz w:val="16"/>
                <w:szCs w:val="16"/>
              </w:rPr>
            </w:pPr>
            <w:r w:rsidRPr="007A6478">
              <w:rPr>
                <w:sz w:val="16"/>
                <w:szCs w:val="16"/>
              </w:rPr>
              <w:t>Tóth Csaba</w:t>
            </w:r>
          </w:p>
          <w:p w:rsidR="00414053" w:rsidRPr="007A6478" w:rsidRDefault="00414053" w:rsidP="00414053">
            <w:pPr>
              <w:spacing w:before="0" w:after="0"/>
              <w:jc w:val="left"/>
              <w:rPr>
                <w:sz w:val="16"/>
                <w:szCs w:val="16"/>
              </w:rPr>
            </w:pPr>
            <w:r w:rsidRPr="007A6478">
              <w:rPr>
                <w:sz w:val="16"/>
                <w:szCs w:val="16"/>
              </w:rPr>
              <w:t>Szanyi Imre</w:t>
            </w:r>
          </w:p>
          <w:p w:rsidR="00414053" w:rsidRPr="007A6478" w:rsidRDefault="00414053" w:rsidP="00414053">
            <w:pPr>
              <w:spacing w:before="0" w:after="0"/>
              <w:jc w:val="left"/>
              <w:rPr>
                <w:sz w:val="16"/>
                <w:szCs w:val="16"/>
              </w:rPr>
            </w:pPr>
            <w:r w:rsidRPr="007A6478">
              <w:rPr>
                <w:sz w:val="16"/>
                <w:szCs w:val="16"/>
              </w:rPr>
              <w:t>műszakos tevékenységben résztvevő kollégák</w:t>
            </w:r>
          </w:p>
        </w:tc>
        <w:tc>
          <w:tcPr>
            <w:tcW w:w="1841" w:type="dxa"/>
            <w:tcBorders>
              <w:top w:val="single" w:sz="4" w:space="0" w:color="000000"/>
              <w:bottom w:val="single" w:sz="4" w:space="0" w:color="000000"/>
            </w:tcBorders>
          </w:tcPr>
          <w:p w:rsidR="00414053" w:rsidRPr="007A6478" w:rsidRDefault="00414053" w:rsidP="00414053">
            <w:pPr>
              <w:spacing w:after="0"/>
              <w:jc w:val="left"/>
              <w:rPr>
                <w:sz w:val="16"/>
                <w:szCs w:val="16"/>
              </w:rPr>
            </w:pPr>
            <w:r w:rsidRPr="007A6478">
              <w:rPr>
                <w:bCs/>
                <w:sz w:val="16"/>
                <w:szCs w:val="16"/>
              </w:rPr>
              <w:t>kutatási jelentés, publikációk</w:t>
            </w:r>
          </w:p>
        </w:tc>
        <w:tc>
          <w:tcPr>
            <w:tcW w:w="776" w:type="dxa"/>
            <w:tcBorders>
              <w:top w:val="single" w:sz="4" w:space="0" w:color="000000"/>
              <w:bottom w:val="single" w:sz="4" w:space="0" w:color="000000"/>
            </w:tcBorders>
          </w:tcPr>
          <w:p w:rsidR="00414053" w:rsidRPr="007A6478" w:rsidRDefault="00414053" w:rsidP="00414053">
            <w:pPr>
              <w:spacing w:after="0"/>
              <w:rPr>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414053" w:rsidRPr="007A6478" w:rsidRDefault="00414053" w:rsidP="00414053">
            <w:pPr>
              <w:pStyle w:val="Listaszerbekezds"/>
              <w:numPr>
                <w:ilvl w:val="0"/>
                <w:numId w:val="33"/>
              </w:numPr>
              <w:spacing w:after="0"/>
              <w:ind w:left="195" w:hanging="176"/>
              <w:jc w:val="left"/>
              <w:rPr>
                <w:color w:val="0D0D0D" w:themeColor="text1" w:themeTint="F2"/>
                <w:sz w:val="16"/>
                <w:szCs w:val="16"/>
              </w:rPr>
            </w:pPr>
            <w:r w:rsidRPr="007A6478">
              <w:rPr>
                <w:color w:val="0D0D0D" w:themeColor="text1" w:themeTint="F2"/>
                <w:sz w:val="16"/>
                <w:szCs w:val="16"/>
              </w:rPr>
              <w:t xml:space="preserve">Támogató fejlesztési eszközök modul/Kémiai mérések almodul/ Fluidumok szerkezete és termodinamikája, fizikai kémia, nanotechnológia, méréstechnika + </w:t>
            </w:r>
            <w:r>
              <w:rPr>
                <w:sz w:val="16"/>
                <w:szCs w:val="16"/>
              </w:rPr>
              <w:t xml:space="preserve">Fizikai-kémiai jellemzők mérése </w:t>
            </w:r>
          </w:p>
        </w:tc>
      </w:tr>
      <w:tr w:rsidR="00E3406B" w:rsidRPr="00F83335" w:rsidTr="00E3406B">
        <w:trPr>
          <w:jc w:val="center"/>
        </w:trPr>
        <w:tc>
          <w:tcPr>
            <w:tcW w:w="851" w:type="dxa"/>
            <w:tcBorders>
              <w:top w:val="single" w:sz="4" w:space="0" w:color="000000"/>
              <w:bottom w:val="single" w:sz="4" w:space="0" w:color="000000"/>
            </w:tcBorders>
          </w:tcPr>
          <w:p w:rsidR="00E3406B" w:rsidRPr="007A6478" w:rsidRDefault="00E3406B" w:rsidP="00061489">
            <w:pPr>
              <w:spacing w:after="0"/>
              <w:jc w:val="left"/>
              <w:rPr>
                <w:b/>
                <w:sz w:val="16"/>
                <w:szCs w:val="16"/>
              </w:rPr>
            </w:pPr>
            <w:r w:rsidRPr="007A6478">
              <w:rPr>
                <w:b/>
                <w:sz w:val="16"/>
                <w:szCs w:val="16"/>
              </w:rPr>
              <w:t>6.</w:t>
            </w:r>
          </w:p>
        </w:tc>
        <w:tc>
          <w:tcPr>
            <w:tcW w:w="2158" w:type="dxa"/>
            <w:tcBorders>
              <w:top w:val="single" w:sz="4" w:space="0" w:color="000000"/>
              <w:bottom w:val="single" w:sz="4" w:space="0" w:color="000000"/>
            </w:tcBorders>
          </w:tcPr>
          <w:p w:rsidR="00E3406B" w:rsidRPr="007A6478" w:rsidRDefault="00E3406B" w:rsidP="00061489">
            <w:pPr>
              <w:spacing w:after="0"/>
              <w:jc w:val="left"/>
              <w:rPr>
                <w:b/>
                <w:sz w:val="16"/>
                <w:szCs w:val="16"/>
              </w:rPr>
            </w:pPr>
            <w:r w:rsidRPr="007A6478">
              <w:rPr>
                <w:b/>
                <w:sz w:val="16"/>
                <w:szCs w:val="16"/>
              </w:rPr>
              <w:t>Bontástermék minőségjavító hatásának vizsgálata aszfaltkompozíciókban</w:t>
            </w:r>
          </w:p>
        </w:tc>
        <w:tc>
          <w:tcPr>
            <w:tcW w:w="1599" w:type="dxa"/>
            <w:tcBorders>
              <w:top w:val="single" w:sz="4" w:space="0" w:color="000000"/>
              <w:bottom w:val="single" w:sz="4" w:space="0" w:color="000000"/>
            </w:tcBorders>
          </w:tcPr>
          <w:p w:rsidR="00E3406B" w:rsidRPr="007A6478" w:rsidRDefault="00E3406B" w:rsidP="00061489">
            <w:pPr>
              <w:spacing w:before="0" w:after="0"/>
              <w:jc w:val="left"/>
              <w:rPr>
                <w:sz w:val="16"/>
                <w:szCs w:val="16"/>
              </w:rPr>
            </w:pPr>
            <w:r w:rsidRPr="007A6478">
              <w:rPr>
                <w:sz w:val="16"/>
                <w:szCs w:val="16"/>
              </w:rPr>
              <w:t>Tóth Csaba</w:t>
            </w:r>
          </w:p>
          <w:p w:rsidR="00E3406B" w:rsidRPr="007A6478" w:rsidRDefault="00E3406B" w:rsidP="00061489">
            <w:pPr>
              <w:spacing w:before="0" w:after="0"/>
              <w:jc w:val="left"/>
              <w:rPr>
                <w:sz w:val="16"/>
                <w:szCs w:val="16"/>
              </w:rPr>
            </w:pPr>
          </w:p>
          <w:p w:rsidR="00E3406B" w:rsidRPr="007A6478" w:rsidRDefault="00E3406B" w:rsidP="00061489">
            <w:pPr>
              <w:spacing w:before="0" w:after="0"/>
              <w:jc w:val="left"/>
              <w:rPr>
                <w:sz w:val="16"/>
                <w:szCs w:val="16"/>
              </w:rPr>
            </w:pPr>
            <w:r w:rsidRPr="007A6478">
              <w:rPr>
                <w:sz w:val="16"/>
                <w:szCs w:val="16"/>
              </w:rPr>
              <w:t>Szanyi Imre</w:t>
            </w:r>
          </w:p>
        </w:tc>
        <w:tc>
          <w:tcPr>
            <w:tcW w:w="1841" w:type="dxa"/>
            <w:tcBorders>
              <w:top w:val="single" w:sz="4" w:space="0" w:color="000000"/>
              <w:bottom w:val="single" w:sz="4" w:space="0" w:color="000000"/>
            </w:tcBorders>
          </w:tcPr>
          <w:p w:rsidR="00E3406B" w:rsidRPr="007A6478" w:rsidRDefault="00E3406B" w:rsidP="00061489">
            <w:pPr>
              <w:spacing w:after="0"/>
              <w:jc w:val="left"/>
              <w:rPr>
                <w:b/>
                <w:bCs/>
                <w:sz w:val="16"/>
                <w:szCs w:val="16"/>
              </w:rPr>
            </w:pPr>
            <w:r w:rsidRPr="007A6478">
              <w:rPr>
                <w:b/>
                <w:bCs/>
                <w:sz w:val="16"/>
                <w:szCs w:val="16"/>
              </w:rPr>
              <w:t>kutatási jelentés</w:t>
            </w:r>
          </w:p>
        </w:tc>
        <w:tc>
          <w:tcPr>
            <w:tcW w:w="776" w:type="dxa"/>
            <w:tcBorders>
              <w:top w:val="single" w:sz="4" w:space="0" w:color="000000"/>
              <w:bottom w:val="single" w:sz="4" w:space="0" w:color="000000"/>
            </w:tcBorders>
          </w:tcPr>
          <w:p w:rsidR="00E3406B" w:rsidRPr="007A6478" w:rsidRDefault="00E3406B" w:rsidP="00061489">
            <w:pPr>
              <w:spacing w:after="0"/>
              <w:rPr>
                <w:b/>
                <w:color w:val="0D0D0D" w:themeColor="text1" w:themeTint="F2"/>
                <w:sz w:val="16"/>
                <w:szCs w:val="16"/>
              </w:rPr>
            </w:pPr>
            <w:r w:rsidRPr="007A6478">
              <w:rPr>
                <w:rFonts w:asciiTheme="minorBidi" w:hAnsiTheme="minorBidi" w:cstheme="minorBidi"/>
                <w:b/>
                <w:color w:val="0D0D0D" w:themeColor="text1" w:themeTint="F2"/>
                <w:sz w:val="20"/>
              </w:rPr>
              <w:t>←</w:t>
            </w:r>
          </w:p>
        </w:tc>
        <w:tc>
          <w:tcPr>
            <w:tcW w:w="2405" w:type="dxa"/>
            <w:tcBorders>
              <w:top w:val="single" w:sz="4" w:space="0" w:color="000000"/>
              <w:bottom w:val="single" w:sz="4" w:space="0" w:color="000000"/>
            </w:tcBorders>
          </w:tcPr>
          <w:p w:rsidR="00E3406B" w:rsidRPr="007A6478" w:rsidRDefault="00E3406B" w:rsidP="001229FD">
            <w:pPr>
              <w:pStyle w:val="Listaszerbekezds"/>
              <w:numPr>
                <w:ilvl w:val="0"/>
                <w:numId w:val="33"/>
              </w:numPr>
              <w:spacing w:after="0"/>
              <w:ind w:left="195" w:hanging="176"/>
              <w:jc w:val="left"/>
              <w:rPr>
                <w:color w:val="0D0D0D" w:themeColor="text1" w:themeTint="F2"/>
                <w:sz w:val="16"/>
                <w:szCs w:val="16"/>
              </w:rPr>
            </w:pPr>
            <w:r w:rsidRPr="007A6478">
              <w:rPr>
                <w:color w:val="0D0D0D" w:themeColor="text1" w:themeTint="F2"/>
                <w:sz w:val="16"/>
                <w:szCs w:val="16"/>
              </w:rPr>
              <w:t>Hulladék mint nyersanyag modul/Műanyag és szerves hulladékok mint nyersanyagok almodul/ Műanyag kompozitokkal kapcsolatos kutatás (Mechanikai II)</w:t>
            </w:r>
          </w:p>
        </w:tc>
      </w:tr>
    </w:tbl>
    <w:p w:rsidR="00E3406B" w:rsidRDefault="00E3406B" w:rsidP="00E3406B">
      <w:pPr>
        <w:jc w:val="left"/>
        <w:rPr>
          <w:b/>
        </w:rPr>
      </w:pPr>
    </w:p>
    <w:p w:rsidR="00E3406B" w:rsidRDefault="00E3406B">
      <w:pPr>
        <w:spacing w:before="0" w:after="0"/>
        <w:jc w:val="left"/>
        <w:rPr>
          <w:b/>
        </w:rPr>
      </w:pPr>
      <w:r>
        <w:rPr>
          <w:b/>
        </w:rPr>
        <w:br w:type="page"/>
      </w:r>
    </w:p>
    <w:p w:rsidR="00E3406B" w:rsidRPr="00E3406B" w:rsidRDefault="00E3406B" w:rsidP="00E3406B">
      <w:pPr>
        <w:jc w:val="left"/>
        <w:rPr>
          <w:b/>
        </w:rPr>
      </w:pPr>
      <w:r w:rsidRPr="00E3406B">
        <w:rPr>
          <w:b/>
        </w:rPr>
        <w:t>Ütemezés</w:t>
      </w:r>
    </w:p>
    <w:p w:rsidR="00E3406B" w:rsidRDefault="00E3406B" w:rsidP="00E3406B">
      <w:pPr>
        <w:jc w:val="center"/>
      </w:pPr>
      <w:r w:rsidRPr="00983CD2">
        <w:rPr>
          <w:noProof/>
          <w:lang w:eastAsia="hu-HU" w:bidi="ar-SA"/>
        </w:rPr>
        <w:drawing>
          <wp:inline distT="0" distB="0" distL="0" distR="0">
            <wp:extent cx="5760720" cy="3112409"/>
            <wp:effectExtent l="19050" t="0" r="0" b="0"/>
            <wp:docPr id="4"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srcRect/>
                    <a:stretch>
                      <a:fillRect/>
                    </a:stretch>
                  </pic:blipFill>
                  <pic:spPr bwMode="auto">
                    <a:xfrm>
                      <a:off x="0" y="0"/>
                      <a:ext cx="5760720" cy="3112409"/>
                    </a:xfrm>
                    <a:prstGeom prst="rect">
                      <a:avLst/>
                    </a:prstGeom>
                    <a:noFill/>
                    <a:ln w="9525">
                      <a:noFill/>
                      <a:miter lim="800000"/>
                      <a:headEnd/>
                      <a:tailEnd/>
                    </a:ln>
                  </pic:spPr>
                </pic:pic>
              </a:graphicData>
            </a:graphic>
          </wp:inline>
        </w:drawing>
      </w:r>
    </w:p>
    <w:p w:rsidR="00316E3F" w:rsidRDefault="00316E3F" w:rsidP="00316E3F">
      <w:r>
        <w:t>Az alprogram kísérleti tevékenysége a hulladék poliolefinek bontási lehetőségének reprodukálási kísérleteivel kezdődik. Ezt követi az alkalmasnak talált technológiai feltételek mellett nagyobb mennyiségű alapanyag előállítása és szétválasztása (frakcionálása) nagy hozzáadott értékű termékek előállítása céljából.</w:t>
      </w:r>
    </w:p>
    <w:p w:rsidR="00316E3F" w:rsidRDefault="00316E3F" w:rsidP="00316E3F">
      <w:r>
        <w:t>A polimer hulladékok termikus és/vagy katalitikus bontásakor keletkező valamennyi termék (beleértve gázokat és maradékokat is) gazdaságos és környezetbarát felhasználása még nem megoldott. Ezért kísérleti tevékenységünk mind a gáz, mind a cseppfolyós, mind pedig a maradék szilárd termék minőségjavítására fókuszál. Ennek keretében a keletkező gázelegyből cseppfolyós szénhidrogének előállítására olyan katalitikus rendszer megalkotását tűztük ki célul, amely alkalmas jó minőségű motorhajtóanyag keverőkomponensek előállítására (benzin, Jet, gázolaj).</w:t>
      </w:r>
    </w:p>
    <w:p w:rsidR="00316E3F" w:rsidRDefault="00316E3F" w:rsidP="00316E3F">
      <w:r>
        <w:t>A nagy olefin-tartalmú benzin frakcióból részben motorbenzin keverőkomponens előállítási lehetőségét vizsgáljuk új katalitikus rendszerben, elsősorban nagy hidrogén-tartalmú elágazó láncú szénhidrogének előállítása céljából. A C</w:t>
      </w:r>
      <w:r w:rsidRPr="008015BF">
        <w:rPr>
          <w:vertAlign w:val="subscript"/>
        </w:rPr>
        <w:t>8</w:t>
      </w:r>
      <w:r>
        <w:t>-C</w:t>
      </w:r>
      <w:r w:rsidRPr="008015BF">
        <w:rPr>
          <w:vertAlign w:val="subscript"/>
        </w:rPr>
        <w:t>12</w:t>
      </w:r>
      <w:r>
        <w:t xml:space="preserve"> olefin frakcióból originális katalizátor-rendszerrel kiváló minőségű alapolaj keverőkomponensek szintézisére végzünk kísérleteket. Mind a két esetben kis- és nagylaboratóriumi kísérletek lefolytatását tervezzük.</w:t>
      </w:r>
    </w:p>
    <w:p w:rsidR="00316E3F" w:rsidRDefault="00316E3F" w:rsidP="00316E3F">
      <w:r>
        <w:t>A 180 és 360 °C közé eső nagy olefin-tartalmú frakció egylépéses olefintelítő/izomerizáló lehetőségét vizsgáljuk erre a célra még nem alkalmazott katalizátorokon kis- és nagylaboratóriumi körülmények között.</w:t>
      </w:r>
    </w:p>
    <w:p w:rsidR="00316E3F" w:rsidRDefault="00316E3F" w:rsidP="00316E3F">
      <w:r>
        <w:t>360 °C feletti rész jó minőség alapolaj komponenssé való átalakítása során olyan katalitikus rendszer alkalmazási lehetőségét vizsgáljuk, amely több katalizátort alkalmaz külön reaktorokban, vagy egyetlen szegmentált ágyas reaktorban kis- és nagylaboratóriumi körülmények között.</w:t>
      </w:r>
    </w:p>
    <w:p w:rsidR="00316E3F" w:rsidRDefault="00316E3F" w:rsidP="00316E3F">
      <w:r>
        <w:t>Az aszfaltkompozíciók minőségjavítási lehetőségeinek vizsgálata során a bontástermékek alkalmazhatóságát vizsgáljuk különös tekintettel a folyási tulajdonságok javítására.</w:t>
      </w:r>
    </w:p>
    <w:p w:rsidR="00316E3F" w:rsidRDefault="00316E3F" w:rsidP="00316E3F">
      <w:r>
        <w:t>Az előzőekben bemutatott technológiai kísérletsorozatok alapanyag, közbenső- és végtermékeit, a katalizátorokat a szokásos kőolajipari és katalizátor vizsgálati módszerekkel (analitikai és alkalmazástechnikai) meghatározott eredményekkel minősítjük.</w:t>
      </w:r>
    </w:p>
    <w:p w:rsidR="00316E3F" w:rsidRDefault="00316E3F" w:rsidP="00316E3F"/>
    <w:p w:rsidR="00316E3F" w:rsidRDefault="00316E3F" w:rsidP="00316E3F">
      <w:r>
        <w:t>Munkaprogramhoz kapcsolódó anyagbeszerzés és együttműködés</w:t>
      </w:r>
    </w:p>
    <w:p w:rsidR="00316E3F" w:rsidRPr="003D202B" w:rsidRDefault="00316E3F" w:rsidP="00316E3F">
      <w:pPr>
        <w:rPr>
          <w:bCs/>
        </w:rPr>
      </w:pPr>
      <w:r w:rsidRPr="003D202B">
        <w:rPr>
          <w:bCs/>
        </w:rPr>
        <w:t xml:space="preserve">A minősítő vizsgálatok elvégzéséhez nem csak a MOL Ásványolaj- és Széntechnológiai Intézeti Tanszéken rendelkezésre álló eszközparkot vesszük igénybe, hanem különböző kutatócsoportokkal is együttműködünk az </w:t>
      </w:r>
      <w:r>
        <w:rPr>
          <w:bCs/>
        </w:rPr>
        <w:t>E</w:t>
      </w:r>
      <w:r w:rsidRPr="003D202B">
        <w:rPr>
          <w:bCs/>
        </w:rPr>
        <w:t>gyetemen belül és kívül is</w:t>
      </w:r>
      <w:r>
        <w:rPr>
          <w:bCs/>
        </w:rPr>
        <w:t xml:space="preserve"> (elsősorban Dunai Finomító, Százhalombatta, MOL Lub Kft., Almásfüzitő, Zalai Finomító, Zalaegerszeg)</w:t>
      </w:r>
      <w:r w:rsidRPr="003D202B">
        <w:rPr>
          <w:bCs/>
        </w:rPr>
        <w:t>, akik korszerű berendezéseikkel és tudásukkal hozzá tudnak járulni a komplex tudásbázis létrehozásához.</w:t>
      </w:r>
    </w:p>
    <w:p w:rsidR="00316E3F" w:rsidRPr="003D202B" w:rsidRDefault="00316E3F" w:rsidP="00316E3F">
      <w:pPr>
        <w:rPr>
          <w:bCs/>
        </w:rPr>
      </w:pPr>
      <w:r w:rsidRPr="003D202B">
        <w:rPr>
          <w:bCs/>
        </w:rPr>
        <w:t>Az anyagszerkezeti, kémiai összetételi jellemzők és a fizikai, illetve felhasználási tulajdonságok közötti összefüggést korszerű, analitikai</w:t>
      </w:r>
      <w:r>
        <w:rPr>
          <w:bCs/>
        </w:rPr>
        <w:t xml:space="preserve"> (</w:t>
      </w:r>
      <w:r w:rsidRPr="003D202B">
        <w:rPr>
          <w:bCs/>
        </w:rPr>
        <w:t xml:space="preserve">pl. </w:t>
      </w:r>
      <w:r>
        <w:rPr>
          <w:bCs/>
        </w:rPr>
        <w:t>felületkémiai vizsgálatok, NMR, FTI</w:t>
      </w:r>
      <w:r w:rsidRPr="003D202B">
        <w:rPr>
          <w:bCs/>
        </w:rPr>
        <w:t>R stb.</w:t>
      </w:r>
      <w:r>
        <w:rPr>
          <w:bCs/>
        </w:rPr>
        <w:t>)</w:t>
      </w:r>
      <w:r w:rsidRPr="003D202B">
        <w:rPr>
          <w:bCs/>
        </w:rPr>
        <w:t xml:space="preserve"> és </w:t>
      </w:r>
      <w:r>
        <w:rPr>
          <w:bCs/>
        </w:rPr>
        <w:t>alkalmazástechnikai vizsgálatokkal tanulmányozzuk</w:t>
      </w:r>
      <w:r w:rsidRPr="003D202B">
        <w:rPr>
          <w:bCs/>
        </w:rPr>
        <w:t xml:space="preserve">, amelyek a tudományos megalapozottság és eredményesség szempontjából egyaránt szükségesek. </w:t>
      </w:r>
    </w:p>
    <w:p w:rsidR="00316E3F" w:rsidRDefault="00316E3F" w:rsidP="00316E3F">
      <w:pPr>
        <w:spacing w:after="0"/>
      </w:pPr>
      <w:r>
        <w:t>A</w:t>
      </w:r>
      <w:r w:rsidRPr="003D202B">
        <w:t xml:space="preserve"> por vagy más formában átadott aktív anyagok adott szemcseméretű (átmérő: 0,8-1,1 mm; hosszúság: 2,0-4,0 mm) katalizátor szemcsékké való formázását extrudálással. Meg kell határozni továbbá a minták szilárdsági és porlódási ellenállását. (Kb. 2,8 millió HUF)</w:t>
      </w:r>
      <w:r>
        <w:br w:type="page"/>
      </w:r>
    </w:p>
    <w:p w:rsidR="00BE46F9" w:rsidRPr="002638FA" w:rsidRDefault="00BE46F9" w:rsidP="00731556">
      <w:pPr>
        <w:pStyle w:val="Cmsor2"/>
        <w:shd w:val="clear" w:color="auto" w:fill="17365D" w:themeFill="text2" w:themeFillShade="BF"/>
        <w:jc w:val="center"/>
        <w:rPr>
          <w:b/>
        </w:rPr>
      </w:pPr>
      <w:bookmarkStart w:id="18" w:name="_Toc318095523"/>
      <w:bookmarkStart w:id="19" w:name="_Toc320194244"/>
      <w:r w:rsidRPr="002638FA">
        <w:rPr>
          <w:b/>
        </w:rPr>
        <w:t>Támogató fejlesztési eszközök modul</w:t>
      </w:r>
      <w:bookmarkEnd w:id="19"/>
    </w:p>
    <w:p w:rsidR="00BE46F9" w:rsidRPr="00731556" w:rsidRDefault="00BE46F9" w:rsidP="00731556">
      <w:pPr>
        <w:spacing w:after="0"/>
        <w:rPr>
          <w:rFonts w:cstheme="minorHAnsi"/>
          <w:color w:val="000000"/>
        </w:rPr>
      </w:pPr>
    </w:p>
    <w:p w:rsidR="00316E3F" w:rsidRPr="002638FA" w:rsidRDefault="002638FA" w:rsidP="00731556">
      <w:pPr>
        <w:pStyle w:val="Cmsor2"/>
        <w:pBdr>
          <w:top w:val="single" w:sz="4" w:space="0" w:color="auto"/>
          <w:left w:val="single" w:sz="4" w:space="0" w:color="auto"/>
          <w:bottom w:val="single" w:sz="4" w:space="0" w:color="auto"/>
          <w:right w:val="single" w:sz="4" w:space="0" w:color="auto"/>
        </w:pBdr>
        <w:shd w:val="clear" w:color="auto" w:fill="DBE5F1" w:themeFill="accent1" w:themeFillTint="33"/>
        <w:rPr>
          <w:b/>
        </w:rPr>
      </w:pPr>
      <w:bookmarkStart w:id="20" w:name="_Toc320194245"/>
      <w:r w:rsidRPr="002638FA">
        <w:rPr>
          <w:b/>
        </w:rPr>
        <w:t>K</w:t>
      </w:r>
      <w:r w:rsidR="00731556" w:rsidRPr="002638FA">
        <w:rPr>
          <w:b/>
        </w:rPr>
        <w:t xml:space="preserve">émiai mérések </w:t>
      </w:r>
      <w:r w:rsidR="00BE46F9" w:rsidRPr="002638FA">
        <w:rPr>
          <w:b/>
        </w:rPr>
        <w:t>almodul</w:t>
      </w:r>
      <w:bookmarkEnd w:id="18"/>
      <w:bookmarkEnd w:id="20"/>
    </w:p>
    <w:p w:rsidR="00316E3F" w:rsidRDefault="00316E3F" w:rsidP="00316E3F">
      <w:pPr>
        <w:spacing w:before="0" w:after="0"/>
        <w:jc w:val="left"/>
      </w:pPr>
    </w:p>
    <w:p w:rsidR="00C01C7B" w:rsidRDefault="00C01C7B" w:rsidP="00C01C7B">
      <w:pPr>
        <w:spacing w:after="0"/>
        <w:rPr>
          <w:rFonts w:cstheme="minorHAnsi"/>
        </w:rPr>
      </w:pPr>
      <w:r>
        <w:rPr>
          <w:rFonts w:cstheme="minorHAnsi"/>
        </w:rPr>
        <w:t>A Kémiai mérések almodulban tervezett kutatómunka lépéseit kutatási témánként foglaltuk össze:</w:t>
      </w:r>
    </w:p>
    <w:p w:rsidR="00C01C7B" w:rsidRPr="00CE12C1" w:rsidRDefault="00C01C7B" w:rsidP="00C01C7B">
      <w:pPr>
        <w:spacing w:after="0"/>
        <w:rPr>
          <w:rFonts w:cstheme="minorHAnsi"/>
          <w:b/>
          <w:i/>
        </w:rPr>
      </w:pPr>
      <w:r>
        <w:rPr>
          <w:rFonts w:cstheme="minorHAnsi"/>
        </w:rPr>
        <w:t>I.</w:t>
      </w:r>
      <w:r w:rsidRPr="00CE12C1">
        <w:rPr>
          <w:rFonts w:cstheme="minorHAnsi"/>
          <w:b/>
          <w:i/>
        </w:rPr>
        <w:t xml:space="preserve"> </w:t>
      </w:r>
      <w:r>
        <w:rPr>
          <w:rFonts w:cstheme="minorHAnsi"/>
          <w:b/>
          <w:i/>
        </w:rPr>
        <w:t xml:space="preserve">Mágneses kolloidok: </w:t>
      </w:r>
      <w:r w:rsidRPr="004846D0">
        <w:rPr>
          <w:rFonts w:cstheme="minorHAnsi"/>
          <w:b/>
          <w:i/>
        </w:rPr>
        <w:t>Mágneses kolloidok és fluidumok szerkezete és termodinamikája, fizikai kémia, nanotechnológia, méréstechnika</w:t>
      </w:r>
    </w:p>
    <w:p w:rsidR="00C01C7B" w:rsidRPr="00B7290A" w:rsidRDefault="00C01C7B" w:rsidP="00C01C7B">
      <w:pPr>
        <w:spacing w:after="0"/>
        <w:rPr>
          <w:rFonts w:cstheme="minorHAnsi"/>
          <w:color w:val="000000"/>
        </w:rPr>
      </w:pPr>
      <w:r>
        <w:rPr>
          <w:rFonts w:cstheme="minorHAnsi"/>
          <w:color w:val="000000"/>
        </w:rPr>
        <w:t>I/</w:t>
      </w:r>
      <w:r w:rsidRPr="00B7290A">
        <w:rPr>
          <w:rFonts w:cstheme="minorHAnsi"/>
          <w:color w:val="000000"/>
        </w:rPr>
        <w:t>1</w:t>
      </w:r>
      <w:r>
        <w:rPr>
          <w:rFonts w:cstheme="minorHAnsi"/>
          <w:color w:val="000000"/>
        </w:rPr>
        <w:t>.</w:t>
      </w:r>
      <w:r w:rsidRPr="00B7290A">
        <w:rPr>
          <w:rFonts w:cstheme="minorHAnsi"/>
          <w:color w:val="000000"/>
        </w:rPr>
        <w:t xml:space="preserve"> Hipertermiás effektus mérésére alkalmas számítógép vezérlésű készülék kifejlesztése</w:t>
      </w:r>
    </w:p>
    <w:p w:rsidR="00C01C7B" w:rsidRPr="00B7290A" w:rsidRDefault="00C01C7B" w:rsidP="00C01C7B">
      <w:pPr>
        <w:spacing w:after="0"/>
        <w:rPr>
          <w:rFonts w:cstheme="minorHAnsi"/>
        </w:rPr>
      </w:pPr>
      <w:r>
        <w:rPr>
          <w:rFonts w:cstheme="minorHAnsi"/>
          <w:color w:val="000000"/>
        </w:rPr>
        <w:t>I/</w:t>
      </w:r>
      <w:r w:rsidRPr="00B7290A">
        <w:rPr>
          <w:rFonts w:cstheme="minorHAnsi"/>
          <w:color w:val="000000"/>
        </w:rPr>
        <w:t>2</w:t>
      </w:r>
      <w:r>
        <w:rPr>
          <w:rFonts w:cstheme="minorHAnsi"/>
          <w:color w:val="000000"/>
        </w:rPr>
        <w:t>.</w:t>
      </w:r>
      <w:r w:rsidRPr="00B7290A">
        <w:rPr>
          <w:rFonts w:cstheme="minorHAnsi"/>
          <w:color w:val="000000"/>
        </w:rPr>
        <w:t xml:space="preserve"> </w:t>
      </w:r>
      <w:r w:rsidRPr="00B7290A">
        <w:rPr>
          <w:rFonts w:cstheme="minorHAnsi"/>
        </w:rPr>
        <w:t xml:space="preserve">Dipoláris fluidumok és mágneses kolloidok termodinamikai, transzport és fázisegyensúlyai tulajdonságainak vizsgálata külső terekben (elektromos ill. mágneses). Az elektromos és mágneses terek hatásainak precíz kísérleti meghatározása, az eredmények ipari fázis-szeparációs eljárásokban történő alkalmazhatóságának vizsgálata. Elektroreológiai fluidumok szerkezetének vizsgálata fényszórás alapján. </w:t>
      </w:r>
    </w:p>
    <w:p w:rsidR="00C01C7B" w:rsidRPr="00B7290A" w:rsidRDefault="00C01C7B" w:rsidP="00C01C7B">
      <w:pPr>
        <w:spacing w:after="0"/>
        <w:rPr>
          <w:rFonts w:cstheme="minorHAnsi"/>
        </w:rPr>
      </w:pPr>
      <w:r>
        <w:rPr>
          <w:rFonts w:cstheme="minorHAnsi"/>
        </w:rPr>
        <w:t>I/</w:t>
      </w:r>
      <w:r w:rsidRPr="00B7290A">
        <w:rPr>
          <w:rFonts w:cstheme="minorHAnsi"/>
        </w:rPr>
        <w:t>3</w:t>
      </w:r>
      <w:r>
        <w:rPr>
          <w:rFonts w:cstheme="minorHAnsi"/>
        </w:rPr>
        <w:t>.</w:t>
      </w:r>
      <w:r w:rsidRPr="00B7290A">
        <w:rPr>
          <w:rFonts w:cstheme="minorHAnsi"/>
        </w:rPr>
        <w:t xml:space="preserve"> Dipoláris, elektroreológiai és mágneses folyadékok nemlineáris dielektromos és mágneses viselkedésének tanulmányozása, elektroreológiai és magnetoreológiaiaktuátorok konstrukciója. Mágneses kolloidok környezetvédelmi alkalmazhatóságának vizsgálata.</w:t>
      </w:r>
    </w:p>
    <w:p w:rsidR="00C01C7B" w:rsidRPr="00B7290A" w:rsidRDefault="00C01C7B" w:rsidP="00C01C7B">
      <w:pPr>
        <w:spacing w:after="0"/>
        <w:rPr>
          <w:rFonts w:cstheme="minorHAnsi"/>
        </w:rPr>
      </w:pPr>
      <w:r>
        <w:rPr>
          <w:rFonts w:cstheme="minorHAnsi"/>
        </w:rPr>
        <w:t>I/</w:t>
      </w:r>
      <w:r w:rsidRPr="00B7290A">
        <w:rPr>
          <w:rFonts w:cstheme="minorHAnsi"/>
        </w:rPr>
        <w:t>4</w:t>
      </w:r>
      <w:r>
        <w:rPr>
          <w:rFonts w:cstheme="minorHAnsi"/>
        </w:rPr>
        <w:t>.</w:t>
      </w:r>
      <w:r w:rsidRPr="00B7290A">
        <w:rPr>
          <w:rFonts w:cstheme="minorHAnsi"/>
        </w:rPr>
        <w:t xml:space="preserve"> A nemlineáris dielektromos mérési módszer továbbfejlesztése, a mérési módszer mágneses megfelelőjének kidolgozása. A korábbi elméleti és számítógépes szimulációs eredmények továbbfejlesztése, kísérleti igazolása.  </w:t>
      </w:r>
    </w:p>
    <w:p w:rsidR="00C01C7B" w:rsidRDefault="00C01C7B" w:rsidP="004846D0">
      <w:pPr>
        <w:rPr>
          <w:rFonts w:ascii="Times New Roman" w:hAnsi="Times New Roman"/>
          <w:color w:val="000000"/>
          <w:sz w:val="24"/>
          <w:szCs w:val="24"/>
        </w:rPr>
      </w:pPr>
      <w:r>
        <w:rPr>
          <w:rFonts w:cstheme="minorHAnsi"/>
        </w:rPr>
        <w:t>I/5.</w:t>
      </w:r>
      <w:r w:rsidRPr="00B7290A">
        <w:rPr>
          <w:rFonts w:cstheme="minorHAnsi"/>
        </w:rPr>
        <w:t xml:space="preserve"> Folyadékkristályok fázisegyensúlyi és nem-lineáris viselkedésének tanulmányozása</w:t>
      </w:r>
      <w:r w:rsidRPr="00A17001">
        <w:rPr>
          <w:rFonts w:ascii="Times New Roman" w:hAnsi="Times New Roman"/>
          <w:color w:val="000000"/>
          <w:sz w:val="24"/>
          <w:szCs w:val="24"/>
        </w:rPr>
        <w:t>.</w:t>
      </w:r>
    </w:p>
    <w:p w:rsidR="004846D0" w:rsidRPr="00976B14" w:rsidRDefault="004846D0" w:rsidP="004846D0">
      <w:pPr>
        <w:rPr>
          <w:b/>
          <w:szCs w:val="22"/>
        </w:rPr>
      </w:pPr>
      <w:r w:rsidRPr="00976B14">
        <w:rPr>
          <w:b/>
          <w:szCs w:val="22"/>
        </w:rPr>
        <w:t>Konkrét feladatok felsorolása</w:t>
      </w:r>
    </w:p>
    <w:tbl>
      <w:tblPr>
        <w:tblW w:w="0" w:type="auto"/>
        <w:jc w:val="center"/>
        <w:tblBorders>
          <w:top w:val="single" w:sz="12" w:space="0" w:color="000000"/>
          <w:bottom w:val="single" w:sz="12" w:space="0" w:color="000000"/>
        </w:tblBorders>
        <w:tblLook w:val="00A0"/>
      </w:tblPr>
      <w:tblGrid>
        <w:gridCol w:w="816"/>
        <w:gridCol w:w="2645"/>
        <w:gridCol w:w="1680"/>
        <w:gridCol w:w="1713"/>
        <w:gridCol w:w="962"/>
        <w:gridCol w:w="1821"/>
      </w:tblGrid>
      <w:tr w:rsidR="004846D0" w:rsidRPr="00C55FEF" w:rsidTr="00C01C7B">
        <w:trPr>
          <w:jc w:val="center"/>
        </w:trPr>
        <w:tc>
          <w:tcPr>
            <w:tcW w:w="3461" w:type="dxa"/>
            <w:gridSpan w:val="2"/>
            <w:tcBorders>
              <w:top w:val="single" w:sz="12" w:space="0" w:color="000000"/>
              <w:bottom w:val="single" w:sz="12" w:space="0" w:color="000000"/>
            </w:tcBorders>
            <w:shd w:val="clear" w:color="auto" w:fill="D9D9D9"/>
          </w:tcPr>
          <w:p w:rsidR="004846D0" w:rsidRPr="00C55FEF" w:rsidRDefault="004846D0" w:rsidP="004846D0">
            <w:pPr>
              <w:jc w:val="left"/>
              <w:rPr>
                <w:bCs/>
                <w:sz w:val="20"/>
              </w:rPr>
            </w:pPr>
            <w:r>
              <w:rPr>
                <w:bCs/>
                <w:sz w:val="20"/>
              </w:rPr>
              <w:t>Feladat sorszáma, megnevezése</w:t>
            </w:r>
          </w:p>
        </w:tc>
        <w:tc>
          <w:tcPr>
            <w:tcW w:w="1680" w:type="dxa"/>
            <w:tcBorders>
              <w:top w:val="single" w:sz="12" w:space="0" w:color="000000"/>
              <w:bottom w:val="single" w:sz="12" w:space="0" w:color="000000"/>
            </w:tcBorders>
            <w:shd w:val="clear" w:color="auto" w:fill="D9D9D9"/>
          </w:tcPr>
          <w:p w:rsidR="004846D0" w:rsidRPr="00C55FEF" w:rsidRDefault="004846D0" w:rsidP="004846D0">
            <w:pPr>
              <w:jc w:val="left"/>
              <w:rPr>
                <w:bCs/>
                <w:sz w:val="20"/>
              </w:rPr>
            </w:pPr>
            <w:r>
              <w:rPr>
                <w:bCs/>
                <w:sz w:val="20"/>
              </w:rPr>
              <w:t>T</w:t>
            </w:r>
            <w:r w:rsidRPr="00C55FEF">
              <w:rPr>
                <w:bCs/>
                <w:sz w:val="20"/>
              </w:rPr>
              <w:t>émafelelős, résztvevők</w:t>
            </w:r>
          </w:p>
        </w:tc>
        <w:tc>
          <w:tcPr>
            <w:tcW w:w="1713" w:type="dxa"/>
            <w:tcBorders>
              <w:top w:val="single" w:sz="12" w:space="0" w:color="000000"/>
              <w:bottom w:val="single" w:sz="12" w:space="0" w:color="000000"/>
            </w:tcBorders>
            <w:shd w:val="clear" w:color="auto" w:fill="D9D9D9"/>
          </w:tcPr>
          <w:p w:rsidR="004846D0" w:rsidRPr="00C55FEF" w:rsidRDefault="004846D0" w:rsidP="004846D0">
            <w:pPr>
              <w:jc w:val="left"/>
              <w:rPr>
                <w:bCs/>
                <w:sz w:val="20"/>
              </w:rPr>
            </w:pPr>
            <w:r>
              <w:rPr>
                <w:bCs/>
                <w:sz w:val="20"/>
              </w:rPr>
              <w:t>E</w:t>
            </w:r>
            <w:r w:rsidRPr="00C55FEF">
              <w:rPr>
                <w:bCs/>
                <w:sz w:val="20"/>
              </w:rPr>
              <w:t>redmény</w:t>
            </w:r>
          </w:p>
        </w:tc>
        <w:tc>
          <w:tcPr>
            <w:tcW w:w="962" w:type="dxa"/>
            <w:tcBorders>
              <w:top w:val="single" w:sz="12" w:space="0" w:color="000000"/>
              <w:bottom w:val="single" w:sz="12" w:space="0" w:color="000000"/>
            </w:tcBorders>
            <w:shd w:val="clear" w:color="auto" w:fill="D9D9D9"/>
          </w:tcPr>
          <w:p w:rsidR="004846D0" w:rsidRPr="00976B14" w:rsidRDefault="004846D0" w:rsidP="004846D0">
            <w:pPr>
              <w:jc w:val="left"/>
              <w:rPr>
                <w:bCs/>
                <w:sz w:val="20"/>
              </w:rPr>
            </w:pPr>
            <w:r w:rsidRPr="00976B14">
              <w:rPr>
                <w:bCs/>
                <w:sz w:val="20"/>
              </w:rPr>
              <w:t>Kapcs. iránya</w:t>
            </w:r>
          </w:p>
        </w:tc>
        <w:tc>
          <w:tcPr>
            <w:tcW w:w="1821" w:type="dxa"/>
            <w:tcBorders>
              <w:top w:val="single" w:sz="12" w:space="0" w:color="000000"/>
              <w:bottom w:val="single" w:sz="12" w:space="0" w:color="000000"/>
            </w:tcBorders>
            <w:shd w:val="clear" w:color="auto" w:fill="D9D9D9"/>
          </w:tcPr>
          <w:p w:rsidR="004846D0" w:rsidRPr="00976B14" w:rsidRDefault="004846D0" w:rsidP="004846D0">
            <w:pPr>
              <w:jc w:val="left"/>
              <w:rPr>
                <w:bCs/>
                <w:sz w:val="20"/>
              </w:rPr>
            </w:pPr>
            <w:r w:rsidRPr="00976B14">
              <w:rPr>
                <w:bCs/>
                <w:sz w:val="20"/>
              </w:rPr>
              <w:t>Kapcsolódó téma</w:t>
            </w:r>
          </w:p>
        </w:tc>
      </w:tr>
      <w:tr w:rsidR="004846D0" w:rsidRPr="00C55FEF" w:rsidTr="00C01C7B">
        <w:trPr>
          <w:jc w:val="center"/>
        </w:trPr>
        <w:tc>
          <w:tcPr>
            <w:tcW w:w="816" w:type="dxa"/>
            <w:tcBorders>
              <w:top w:val="single" w:sz="12" w:space="0" w:color="000000"/>
              <w:bottom w:val="single" w:sz="4" w:space="0" w:color="000000"/>
            </w:tcBorders>
          </w:tcPr>
          <w:p w:rsidR="004846D0" w:rsidRPr="00C55FEF" w:rsidRDefault="004846D0" w:rsidP="004846D0">
            <w:pPr>
              <w:jc w:val="left"/>
              <w:rPr>
                <w:bCs/>
                <w:sz w:val="16"/>
                <w:szCs w:val="16"/>
              </w:rPr>
            </w:pPr>
            <w:r w:rsidRPr="00C55FEF">
              <w:rPr>
                <w:bCs/>
                <w:sz w:val="16"/>
                <w:szCs w:val="16"/>
              </w:rPr>
              <w:t>1.</w:t>
            </w:r>
          </w:p>
        </w:tc>
        <w:tc>
          <w:tcPr>
            <w:tcW w:w="2645" w:type="dxa"/>
            <w:tcBorders>
              <w:top w:val="single" w:sz="12" w:space="0" w:color="000000"/>
              <w:bottom w:val="single" w:sz="4" w:space="0" w:color="000000"/>
            </w:tcBorders>
          </w:tcPr>
          <w:p w:rsidR="004846D0" w:rsidRPr="00C55FEF" w:rsidRDefault="004846D0" w:rsidP="004846D0">
            <w:pPr>
              <w:jc w:val="left"/>
              <w:rPr>
                <w:bCs/>
                <w:sz w:val="16"/>
                <w:szCs w:val="16"/>
              </w:rPr>
            </w:pPr>
            <w:r w:rsidRPr="00C55FEF">
              <w:rPr>
                <w:bCs/>
                <w:sz w:val="16"/>
                <w:szCs w:val="16"/>
              </w:rPr>
              <w:t>Irodalmazás</w:t>
            </w:r>
          </w:p>
        </w:tc>
        <w:tc>
          <w:tcPr>
            <w:tcW w:w="1680" w:type="dxa"/>
            <w:tcBorders>
              <w:top w:val="single" w:sz="12" w:space="0" w:color="000000"/>
              <w:bottom w:val="single" w:sz="4" w:space="0" w:color="000000"/>
            </w:tcBorders>
          </w:tcPr>
          <w:p w:rsidR="004846D0" w:rsidRDefault="004846D0" w:rsidP="004846D0">
            <w:pPr>
              <w:jc w:val="left"/>
              <w:rPr>
                <w:bCs/>
                <w:sz w:val="16"/>
                <w:szCs w:val="16"/>
              </w:rPr>
            </w:pPr>
            <w:r>
              <w:rPr>
                <w:bCs/>
                <w:sz w:val="16"/>
                <w:szCs w:val="16"/>
              </w:rPr>
              <w:t>Dr. Szalai István</w:t>
            </w:r>
          </w:p>
          <w:p w:rsidR="004846D0" w:rsidRDefault="004846D0" w:rsidP="004846D0">
            <w:pPr>
              <w:jc w:val="left"/>
              <w:rPr>
                <w:bCs/>
                <w:sz w:val="16"/>
                <w:szCs w:val="16"/>
              </w:rPr>
            </w:pPr>
            <w:r>
              <w:rPr>
                <w:bCs/>
                <w:sz w:val="16"/>
                <w:szCs w:val="16"/>
              </w:rPr>
              <w:t>Dr. Gugolya Zoltán</w:t>
            </w:r>
          </w:p>
          <w:p w:rsidR="004846D0" w:rsidRDefault="004846D0" w:rsidP="004846D0">
            <w:pPr>
              <w:jc w:val="left"/>
              <w:rPr>
                <w:bCs/>
                <w:sz w:val="16"/>
                <w:szCs w:val="16"/>
              </w:rPr>
            </w:pPr>
            <w:r>
              <w:rPr>
                <w:bCs/>
                <w:sz w:val="16"/>
                <w:szCs w:val="16"/>
              </w:rPr>
              <w:t>Dr. Kronome Gergely</w:t>
            </w:r>
          </w:p>
          <w:p w:rsidR="004846D0" w:rsidRDefault="004846D0" w:rsidP="004846D0">
            <w:pPr>
              <w:jc w:val="left"/>
              <w:rPr>
                <w:bCs/>
                <w:sz w:val="16"/>
                <w:szCs w:val="16"/>
              </w:rPr>
            </w:pPr>
            <w:r>
              <w:rPr>
                <w:bCs/>
                <w:sz w:val="16"/>
                <w:szCs w:val="16"/>
              </w:rPr>
              <w:t>Dr. Kránicz Balázs</w:t>
            </w:r>
          </w:p>
          <w:p w:rsidR="004846D0" w:rsidRDefault="004846D0" w:rsidP="004846D0">
            <w:pPr>
              <w:jc w:val="left"/>
              <w:rPr>
                <w:bCs/>
                <w:sz w:val="16"/>
                <w:szCs w:val="16"/>
              </w:rPr>
            </w:pPr>
            <w:r>
              <w:rPr>
                <w:bCs/>
                <w:sz w:val="16"/>
                <w:szCs w:val="16"/>
              </w:rPr>
              <w:t>Nagy Sándor</w:t>
            </w:r>
          </w:p>
          <w:p w:rsidR="004846D0" w:rsidRDefault="004846D0" w:rsidP="004846D0">
            <w:pPr>
              <w:jc w:val="left"/>
              <w:rPr>
                <w:bCs/>
                <w:sz w:val="16"/>
                <w:szCs w:val="16"/>
              </w:rPr>
            </w:pPr>
            <w:r>
              <w:rPr>
                <w:bCs/>
                <w:sz w:val="16"/>
                <w:szCs w:val="16"/>
              </w:rPr>
              <w:t>Horváth Barnabás</w:t>
            </w:r>
          </w:p>
          <w:p w:rsidR="004846D0" w:rsidRDefault="00E54D17" w:rsidP="004846D0">
            <w:pPr>
              <w:jc w:val="left"/>
              <w:rPr>
                <w:bCs/>
                <w:sz w:val="16"/>
                <w:szCs w:val="16"/>
              </w:rPr>
            </w:pPr>
            <w:r>
              <w:rPr>
                <w:bCs/>
                <w:sz w:val="16"/>
                <w:szCs w:val="16"/>
              </w:rPr>
              <w:t>Medvegy Tibor</w:t>
            </w:r>
          </w:p>
          <w:p w:rsidR="004846D0" w:rsidRPr="00C55FEF" w:rsidRDefault="004846D0" w:rsidP="004846D0">
            <w:pPr>
              <w:jc w:val="left"/>
              <w:rPr>
                <w:bCs/>
                <w:sz w:val="16"/>
                <w:szCs w:val="16"/>
              </w:rPr>
            </w:pPr>
            <w:r>
              <w:rPr>
                <w:bCs/>
                <w:sz w:val="16"/>
                <w:szCs w:val="16"/>
              </w:rPr>
              <w:t>Molnár Gergely</w:t>
            </w:r>
          </w:p>
        </w:tc>
        <w:tc>
          <w:tcPr>
            <w:tcW w:w="1713" w:type="dxa"/>
            <w:tcBorders>
              <w:top w:val="single" w:sz="12" w:space="0" w:color="000000"/>
              <w:bottom w:val="single" w:sz="4" w:space="0" w:color="000000"/>
            </w:tcBorders>
          </w:tcPr>
          <w:p w:rsidR="004846D0" w:rsidRDefault="004846D0" w:rsidP="004846D0">
            <w:pPr>
              <w:jc w:val="left"/>
              <w:rPr>
                <w:bCs/>
                <w:sz w:val="16"/>
                <w:szCs w:val="16"/>
              </w:rPr>
            </w:pPr>
            <w:r>
              <w:rPr>
                <w:bCs/>
                <w:sz w:val="16"/>
                <w:szCs w:val="16"/>
              </w:rPr>
              <w:t>Irodalmi összefoglalók összeállítása.</w:t>
            </w:r>
          </w:p>
          <w:p w:rsidR="004846D0" w:rsidRPr="00C55FEF" w:rsidRDefault="004846D0" w:rsidP="004846D0">
            <w:pPr>
              <w:jc w:val="left"/>
              <w:rPr>
                <w:bCs/>
                <w:sz w:val="16"/>
                <w:szCs w:val="16"/>
              </w:rPr>
            </w:pPr>
            <w:r>
              <w:rPr>
                <w:bCs/>
                <w:sz w:val="16"/>
                <w:szCs w:val="16"/>
              </w:rPr>
              <w:t>Beszerzendő anyagok  és elektronikai alkatrészek, műszerek jegyzékének összeállítása.</w:t>
            </w:r>
          </w:p>
        </w:tc>
        <w:tc>
          <w:tcPr>
            <w:tcW w:w="962" w:type="dxa"/>
            <w:tcBorders>
              <w:top w:val="single" w:sz="12" w:space="0" w:color="000000"/>
              <w:bottom w:val="single" w:sz="4" w:space="0" w:color="000000"/>
            </w:tcBorders>
          </w:tcPr>
          <w:p w:rsidR="004846D0" w:rsidRPr="00976B14" w:rsidRDefault="004846D0" w:rsidP="004846D0">
            <w:pPr>
              <w:jc w:val="left"/>
              <w:rPr>
                <w:bCs/>
                <w:sz w:val="16"/>
                <w:szCs w:val="16"/>
              </w:rPr>
            </w:pPr>
          </w:p>
        </w:tc>
        <w:tc>
          <w:tcPr>
            <w:tcW w:w="1821" w:type="dxa"/>
            <w:tcBorders>
              <w:top w:val="single" w:sz="12" w:space="0" w:color="000000"/>
              <w:bottom w:val="single" w:sz="4" w:space="0" w:color="000000"/>
            </w:tcBorders>
          </w:tcPr>
          <w:p w:rsidR="004846D0" w:rsidRPr="00976B14" w:rsidRDefault="004846D0" w:rsidP="004846D0">
            <w:pPr>
              <w:jc w:val="left"/>
              <w:rPr>
                <w:bCs/>
                <w:sz w:val="16"/>
                <w:szCs w:val="16"/>
              </w:rPr>
            </w:pPr>
          </w:p>
        </w:tc>
      </w:tr>
      <w:tr w:rsidR="004846D0" w:rsidRPr="00C55FEF" w:rsidTr="00C01C7B">
        <w:trPr>
          <w:jc w:val="center"/>
        </w:trPr>
        <w:tc>
          <w:tcPr>
            <w:tcW w:w="816" w:type="dxa"/>
            <w:tcBorders>
              <w:top w:val="single" w:sz="4" w:space="0" w:color="000000"/>
              <w:bottom w:val="single" w:sz="4" w:space="0" w:color="000000"/>
            </w:tcBorders>
          </w:tcPr>
          <w:p w:rsidR="004846D0" w:rsidRPr="00C55FEF" w:rsidRDefault="004846D0" w:rsidP="004846D0">
            <w:pPr>
              <w:jc w:val="left"/>
              <w:rPr>
                <w:sz w:val="16"/>
                <w:szCs w:val="16"/>
              </w:rPr>
            </w:pPr>
            <w:r w:rsidRPr="00C55FEF">
              <w:rPr>
                <w:sz w:val="16"/>
                <w:szCs w:val="16"/>
              </w:rPr>
              <w:t>1.1</w:t>
            </w:r>
          </w:p>
        </w:tc>
        <w:tc>
          <w:tcPr>
            <w:tcW w:w="2645" w:type="dxa"/>
            <w:tcBorders>
              <w:top w:val="single" w:sz="4" w:space="0" w:color="000000"/>
              <w:bottom w:val="single" w:sz="4" w:space="0" w:color="000000"/>
            </w:tcBorders>
          </w:tcPr>
          <w:p w:rsidR="004846D0" w:rsidRPr="00C55FEF" w:rsidRDefault="004846D0" w:rsidP="004846D0">
            <w:pPr>
              <w:jc w:val="left"/>
              <w:rPr>
                <w:sz w:val="16"/>
                <w:szCs w:val="16"/>
              </w:rPr>
            </w:pPr>
            <w:r w:rsidRPr="00C55FEF">
              <w:rPr>
                <w:sz w:val="16"/>
                <w:szCs w:val="16"/>
              </w:rPr>
              <w:t>Irodalmi háttér áttekintése</w:t>
            </w:r>
          </w:p>
        </w:tc>
        <w:tc>
          <w:tcPr>
            <w:tcW w:w="1680"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Dr. Szalai István</w:t>
            </w:r>
          </w:p>
          <w:p w:rsidR="004846D0" w:rsidRDefault="004846D0" w:rsidP="004846D0">
            <w:pPr>
              <w:jc w:val="left"/>
              <w:rPr>
                <w:bCs/>
                <w:sz w:val="16"/>
                <w:szCs w:val="16"/>
              </w:rPr>
            </w:pPr>
            <w:r>
              <w:rPr>
                <w:bCs/>
                <w:sz w:val="16"/>
                <w:szCs w:val="16"/>
              </w:rPr>
              <w:t>Dr. Gugolya Zoltán</w:t>
            </w:r>
          </w:p>
          <w:p w:rsidR="004846D0" w:rsidRDefault="004846D0" w:rsidP="004846D0">
            <w:pPr>
              <w:jc w:val="left"/>
              <w:rPr>
                <w:bCs/>
                <w:sz w:val="16"/>
                <w:szCs w:val="16"/>
              </w:rPr>
            </w:pPr>
            <w:r>
              <w:rPr>
                <w:bCs/>
                <w:sz w:val="16"/>
                <w:szCs w:val="16"/>
              </w:rPr>
              <w:t>Dr. Kronome Gergely</w:t>
            </w:r>
          </w:p>
          <w:p w:rsidR="004846D0" w:rsidRDefault="004846D0" w:rsidP="004846D0">
            <w:pPr>
              <w:jc w:val="left"/>
              <w:rPr>
                <w:bCs/>
                <w:sz w:val="16"/>
                <w:szCs w:val="16"/>
              </w:rPr>
            </w:pPr>
            <w:r>
              <w:rPr>
                <w:bCs/>
                <w:sz w:val="16"/>
                <w:szCs w:val="16"/>
              </w:rPr>
              <w:t>Dr. Kránicz Balázs</w:t>
            </w:r>
          </w:p>
          <w:p w:rsidR="004846D0" w:rsidRPr="00C55FEF" w:rsidRDefault="004846D0" w:rsidP="004846D0">
            <w:pPr>
              <w:jc w:val="left"/>
              <w:rPr>
                <w:sz w:val="16"/>
                <w:szCs w:val="16"/>
              </w:rPr>
            </w:pPr>
            <w:r>
              <w:rPr>
                <w:sz w:val="16"/>
                <w:szCs w:val="16"/>
              </w:rPr>
              <w:t xml:space="preserve">      Nagy Sándor</w:t>
            </w:r>
          </w:p>
        </w:tc>
        <w:tc>
          <w:tcPr>
            <w:tcW w:w="1713" w:type="dxa"/>
            <w:tcBorders>
              <w:top w:val="single" w:sz="4" w:space="0" w:color="000000"/>
              <w:bottom w:val="single" w:sz="4" w:space="0" w:color="000000"/>
            </w:tcBorders>
          </w:tcPr>
          <w:p w:rsidR="004846D0" w:rsidRPr="00C55FEF" w:rsidRDefault="004846D0" w:rsidP="004846D0">
            <w:pPr>
              <w:jc w:val="left"/>
              <w:rPr>
                <w:sz w:val="16"/>
                <w:szCs w:val="16"/>
              </w:rPr>
            </w:pPr>
            <w:r>
              <w:rPr>
                <w:sz w:val="16"/>
                <w:szCs w:val="16"/>
              </w:rPr>
              <w:t>I</w:t>
            </w:r>
            <w:r w:rsidRPr="00C55FEF">
              <w:rPr>
                <w:sz w:val="16"/>
                <w:szCs w:val="16"/>
              </w:rPr>
              <w:t>rodalmi összefoglaló</w:t>
            </w:r>
          </w:p>
        </w:tc>
        <w:tc>
          <w:tcPr>
            <w:tcW w:w="962" w:type="dxa"/>
            <w:tcBorders>
              <w:top w:val="single" w:sz="4" w:space="0" w:color="000000"/>
              <w:bottom w:val="single" w:sz="4" w:space="0" w:color="000000"/>
            </w:tcBorders>
          </w:tcPr>
          <w:p w:rsidR="004846D0" w:rsidRPr="00976B14" w:rsidRDefault="004846D0" w:rsidP="004846D0">
            <w:pPr>
              <w:rPr>
                <w:sz w:val="16"/>
                <w:szCs w:val="16"/>
              </w:rPr>
            </w:pPr>
          </w:p>
        </w:tc>
        <w:tc>
          <w:tcPr>
            <w:tcW w:w="1821" w:type="dxa"/>
            <w:tcBorders>
              <w:top w:val="single" w:sz="4" w:space="0" w:color="000000"/>
              <w:bottom w:val="single" w:sz="4" w:space="0" w:color="000000"/>
            </w:tcBorders>
          </w:tcPr>
          <w:p w:rsidR="004846D0" w:rsidRPr="00976B14" w:rsidRDefault="004846D0" w:rsidP="004846D0">
            <w:pPr>
              <w:jc w:val="left"/>
              <w:rPr>
                <w:sz w:val="16"/>
                <w:szCs w:val="16"/>
              </w:rPr>
            </w:pPr>
          </w:p>
        </w:tc>
      </w:tr>
      <w:tr w:rsidR="004846D0" w:rsidRPr="00C55FEF" w:rsidTr="00C01C7B">
        <w:trPr>
          <w:jc w:val="center"/>
        </w:trPr>
        <w:tc>
          <w:tcPr>
            <w:tcW w:w="816" w:type="dxa"/>
            <w:tcBorders>
              <w:top w:val="single" w:sz="4" w:space="0" w:color="000000"/>
              <w:bottom w:val="single" w:sz="4" w:space="0" w:color="000000"/>
            </w:tcBorders>
          </w:tcPr>
          <w:p w:rsidR="004846D0" w:rsidRPr="00C55FEF" w:rsidRDefault="004846D0" w:rsidP="004846D0">
            <w:pPr>
              <w:jc w:val="left"/>
              <w:rPr>
                <w:sz w:val="16"/>
                <w:szCs w:val="16"/>
              </w:rPr>
            </w:pPr>
            <w:r w:rsidRPr="00C55FEF">
              <w:rPr>
                <w:sz w:val="16"/>
                <w:szCs w:val="16"/>
              </w:rPr>
              <w:t>1.2.</w:t>
            </w:r>
          </w:p>
        </w:tc>
        <w:tc>
          <w:tcPr>
            <w:tcW w:w="2645" w:type="dxa"/>
            <w:tcBorders>
              <w:top w:val="single" w:sz="4" w:space="0" w:color="000000"/>
              <w:bottom w:val="single" w:sz="4" w:space="0" w:color="000000"/>
            </w:tcBorders>
          </w:tcPr>
          <w:p w:rsidR="004846D0" w:rsidRPr="00C55FEF" w:rsidRDefault="004846D0" w:rsidP="004846D0">
            <w:pPr>
              <w:jc w:val="left"/>
              <w:rPr>
                <w:sz w:val="16"/>
                <w:szCs w:val="16"/>
              </w:rPr>
            </w:pPr>
            <w:r w:rsidRPr="00C55FEF">
              <w:rPr>
                <w:sz w:val="16"/>
                <w:szCs w:val="16"/>
              </w:rPr>
              <w:t xml:space="preserve">Alapanyagok </w:t>
            </w:r>
            <w:r>
              <w:rPr>
                <w:sz w:val="16"/>
                <w:szCs w:val="16"/>
              </w:rPr>
              <w:t xml:space="preserve">, alkatrészek </w:t>
            </w:r>
            <w:r w:rsidRPr="00C55FEF">
              <w:rPr>
                <w:sz w:val="16"/>
                <w:szCs w:val="16"/>
              </w:rPr>
              <w:t>kiválasztása, beszerzése</w:t>
            </w:r>
          </w:p>
        </w:tc>
        <w:tc>
          <w:tcPr>
            <w:tcW w:w="1680"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Horváth Barnabás</w:t>
            </w:r>
          </w:p>
          <w:p w:rsidR="004846D0" w:rsidRDefault="00E54D17" w:rsidP="004846D0">
            <w:pPr>
              <w:jc w:val="left"/>
              <w:rPr>
                <w:bCs/>
                <w:sz w:val="16"/>
                <w:szCs w:val="16"/>
              </w:rPr>
            </w:pPr>
            <w:r>
              <w:rPr>
                <w:bCs/>
                <w:sz w:val="16"/>
                <w:szCs w:val="16"/>
              </w:rPr>
              <w:t>Medvegy Tibor</w:t>
            </w:r>
          </w:p>
          <w:p w:rsidR="004846D0" w:rsidRPr="00C55FEF" w:rsidRDefault="004846D0" w:rsidP="004846D0">
            <w:pPr>
              <w:jc w:val="left"/>
              <w:rPr>
                <w:sz w:val="16"/>
                <w:szCs w:val="16"/>
              </w:rPr>
            </w:pPr>
            <w:r>
              <w:rPr>
                <w:bCs/>
                <w:sz w:val="16"/>
                <w:szCs w:val="16"/>
              </w:rPr>
              <w:t>Molnár Gergely</w:t>
            </w:r>
          </w:p>
        </w:tc>
        <w:tc>
          <w:tcPr>
            <w:tcW w:w="1713" w:type="dxa"/>
            <w:tcBorders>
              <w:top w:val="single" w:sz="4" w:space="0" w:color="000000"/>
              <w:bottom w:val="single" w:sz="4" w:space="0" w:color="000000"/>
            </w:tcBorders>
          </w:tcPr>
          <w:p w:rsidR="004846D0" w:rsidRPr="00C55FEF" w:rsidRDefault="004846D0" w:rsidP="004846D0">
            <w:pPr>
              <w:jc w:val="left"/>
              <w:rPr>
                <w:sz w:val="16"/>
                <w:szCs w:val="16"/>
              </w:rPr>
            </w:pPr>
            <w:r>
              <w:rPr>
                <w:sz w:val="16"/>
                <w:szCs w:val="16"/>
              </w:rPr>
              <w:t>Beszerzendő anyagok és elektronikai alkatrészek jegyzékének összeállítása</w:t>
            </w:r>
          </w:p>
        </w:tc>
        <w:tc>
          <w:tcPr>
            <w:tcW w:w="962" w:type="dxa"/>
            <w:tcBorders>
              <w:top w:val="single" w:sz="4" w:space="0" w:color="000000"/>
              <w:bottom w:val="single" w:sz="4" w:space="0" w:color="000000"/>
            </w:tcBorders>
          </w:tcPr>
          <w:p w:rsidR="004846D0" w:rsidRPr="00976B14" w:rsidRDefault="004846D0" w:rsidP="004846D0">
            <w:pPr>
              <w:jc w:val="left"/>
              <w:rPr>
                <w:sz w:val="16"/>
                <w:szCs w:val="16"/>
              </w:rPr>
            </w:pPr>
          </w:p>
        </w:tc>
        <w:tc>
          <w:tcPr>
            <w:tcW w:w="1821" w:type="dxa"/>
            <w:tcBorders>
              <w:top w:val="single" w:sz="4" w:space="0" w:color="000000"/>
              <w:bottom w:val="single" w:sz="4" w:space="0" w:color="000000"/>
            </w:tcBorders>
          </w:tcPr>
          <w:p w:rsidR="004846D0" w:rsidRPr="00976B14" w:rsidRDefault="004846D0" w:rsidP="004846D0">
            <w:pPr>
              <w:jc w:val="left"/>
              <w:rPr>
                <w:sz w:val="16"/>
                <w:szCs w:val="16"/>
              </w:rPr>
            </w:pPr>
          </w:p>
        </w:tc>
      </w:tr>
      <w:tr w:rsidR="004846D0" w:rsidRPr="00C55FEF" w:rsidTr="00C01C7B">
        <w:trPr>
          <w:jc w:val="center"/>
        </w:trPr>
        <w:tc>
          <w:tcPr>
            <w:tcW w:w="816" w:type="dxa"/>
            <w:tcBorders>
              <w:top w:val="single" w:sz="4" w:space="0" w:color="000000"/>
              <w:bottom w:val="single" w:sz="4" w:space="0" w:color="000000"/>
            </w:tcBorders>
          </w:tcPr>
          <w:p w:rsidR="004846D0" w:rsidRPr="00C55FEF" w:rsidRDefault="004846D0" w:rsidP="004846D0">
            <w:pPr>
              <w:jc w:val="left"/>
              <w:rPr>
                <w:sz w:val="16"/>
                <w:szCs w:val="16"/>
              </w:rPr>
            </w:pPr>
            <w:r w:rsidRPr="00C55FEF">
              <w:rPr>
                <w:sz w:val="16"/>
                <w:szCs w:val="16"/>
              </w:rPr>
              <w:t>1.3.</w:t>
            </w:r>
          </w:p>
        </w:tc>
        <w:tc>
          <w:tcPr>
            <w:tcW w:w="2645" w:type="dxa"/>
            <w:tcBorders>
              <w:top w:val="single" w:sz="4" w:space="0" w:color="000000"/>
              <w:bottom w:val="single" w:sz="4" w:space="0" w:color="000000"/>
            </w:tcBorders>
          </w:tcPr>
          <w:p w:rsidR="004846D0" w:rsidRPr="00C55FEF" w:rsidRDefault="004846D0" w:rsidP="004846D0">
            <w:pPr>
              <w:jc w:val="left"/>
              <w:rPr>
                <w:sz w:val="16"/>
                <w:szCs w:val="16"/>
              </w:rPr>
            </w:pPr>
            <w:r>
              <w:rPr>
                <w:sz w:val="16"/>
                <w:szCs w:val="16"/>
              </w:rPr>
              <w:t>Műszerek beszerzése</w:t>
            </w:r>
          </w:p>
        </w:tc>
        <w:tc>
          <w:tcPr>
            <w:tcW w:w="1680" w:type="dxa"/>
            <w:tcBorders>
              <w:top w:val="single" w:sz="4" w:space="0" w:color="000000"/>
              <w:bottom w:val="single" w:sz="4" w:space="0" w:color="000000"/>
            </w:tcBorders>
          </w:tcPr>
          <w:p w:rsidR="004846D0" w:rsidRDefault="004846D0" w:rsidP="004846D0">
            <w:pPr>
              <w:jc w:val="left"/>
              <w:rPr>
                <w:sz w:val="16"/>
                <w:szCs w:val="16"/>
              </w:rPr>
            </w:pPr>
            <w:r>
              <w:rPr>
                <w:sz w:val="16"/>
                <w:szCs w:val="16"/>
              </w:rPr>
              <w:t>Horváth Barnabás</w:t>
            </w:r>
          </w:p>
          <w:p w:rsidR="004846D0" w:rsidRDefault="004846D0" w:rsidP="004846D0">
            <w:pPr>
              <w:jc w:val="left"/>
              <w:rPr>
                <w:sz w:val="16"/>
                <w:szCs w:val="16"/>
              </w:rPr>
            </w:pPr>
            <w:r>
              <w:rPr>
                <w:sz w:val="16"/>
                <w:szCs w:val="16"/>
              </w:rPr>
              <w:t>Molnár Gergely</w:t>
            </w:r>
          </w:p>
          <w:p w:rsidR="004846D0" w:rsidRPr="00C55FEF" w:rsidRDefault="004846D0" w:rsidP="004846D0">
            <w:pPr>
              <w:jc w:val="left"/>
              <w:rPr>
                <w:sz w:val="16"/>
                <w:szCs w:val="16"/>
              </w:rPr>
            </w:pPr>
            <w:r>
              <w:rPr>
                <w:sz w:val="16"/>
                <w:szCs w:val="16"/>
              </w:rPr>
              <w:t>Szalai István</w:t>
            </w:r>
          </w:p>
        </w:tc>
        <w:tc>
          <w:tcPr>
            <w:tcW w:w="1713" w:type="dxa"/>
            <w:tcBorders>
              <w:top w:val="single" w:sz="4" w:space="0" w:color="000000"/>
              <w:bottom w:val="single" w:sz="4" w:space="0" w:color="000000"/>
            </w:tcBorders>
          </w:tcPr>
          <w:p w:rsidR="004846D0" w:rsidRPr="00C55FEF" w:rsidRDefault="004846D0" w:rsidP="004846D0">
            <w:pPr>
              <w:jc w:val="left"/>
              <w:rPr>
                <w:sz w:val="16"/>
                <w:szCs w:val="16"/>
              </w:rPr>
            </w:pPr>
            <w:r>
              <w:rPr>
                <w:sz w:val="16"/>
                <w:szCs w:val="16"/>
              </w:rPr>
              <w:t>Árajánlatok beszerzése, műszerek kiválasztása, a beszerzés indítása</w:t>
            </w:r>
          </w:p>
        </w:tc>
        <w:tc>
          <w:tcPr>
            <w:tcW w:w="962" w:type="dxa"/>
            <w:tcBorders>
              <w:top w:val="single" w:sz="4" w:space="0" w:color="000000"/>
              <w:bottom w:val="single" w:sz="4" w:space="0" w:color="000000"/>
            </w:tcBorders>
          </w:tcPr>
          <w:p w:rsidR="004846D0" w:rsidRPr="00976B14" w:rsidRDefault="004846D0" w:rsidP="004846D0">
            <w:pPr>
              <w:jc w:val="left"/>
              <w:rPr>
                <w:sz w:val="16"/>
                <w:szCs w:val="16"/>
              </w:rPr>
            </w:pPr>
          </w:p>
        </w:tc>
        <w:tc>
          <w:tcPr>
            <w:tcW w:w="1821" w:type="dxa"/>
            <w:tcBorders>
              <w:top w:val="single" w:sz="4" w:space="0" w:color="000000"/>
              <w:bottom w:val="single" w:sz="4" w:space="0" w:color="000000"/>
            </w:tcBorders>
          </w:tcPr>
          <w:p w:rsidR="004846D0" w:rsidRPr="00976B14" w:rsidRDefault="004846D0" w:rsidP="004846D0">
            <w:pPr>
              <w:jc w:val="left"/>
              <w:rPr>
                <w:sz w:val="16"/>
                <w:szCs w:val="16"/>
              </w:rPr>
            </w:pPr>
          </w:p>
        </w:tc>
      </w:tr>
      <w:tr w:rsidR="00C01C7B" w:rsidRPr="00C55FEF" w:rsidTr="00C01C7B">
        <w:trPr>
          <w:jc w:val="center"/>
        </w:trPr>
        <w:tc>
          <w:tcPr>
            <w:tcW w:w="816" w:type="dxa"/>
            <w:tcBorders>
              <w:top w:val="single" w:sz="4" w:space="0" w:color="000000"/>
              <w:bottom w:val="single" w:sz="4" w:space="0" w:color="000000"/>
            </w:tcBorders>
          </w:tcPr>
          <w:p w:rsidR="00C01C7B" w:rsidRPr="00C55FEF" w:rsidRDefault="00C01C7B" w:rsidP="00E54D17">
            <w:pPr>
              <w:jc w:val="left"/>
              <w:rPr>
                <w:bCs/>
                <w:sz w:val="16"/>
                <w:szCs w:val="16"/>
              </w:rPr>
            </w:pPr>
            <w:r w:rsidRPr="00C55FEF">
              <w:rPr>
                <w:bCs/>
                <w:sz w:val="16"/>
                <w:szCs w:val="16"/>
              </w:rPr>
              <w:t>2.</w:t>
            </w:r>
          </w:p>
        </w:tc>
        <w:tc>
          <w:tcPr>
            <w:tcW w:w="2645" w:type="dxa"/>
            <w:tcBorders>
              <w:top w:val="single" w:sz="4" w:space="0" w:color="000000"/>
              <w:bottom w:val="single" w:sz="4" w:space="0" w:color="000000"/>
            </w:tcBorders>
          </w:tcPr>
          <w:p w:rsidR="00C01C7B" w:rsidRPr="00C55FEF" w:rsidRDefault="00C01C7B" w:rsidP="00E54D17">
            <w:pPr>
              <w:jc w:val="left"/>
              <w:rPr>
                <w:bCs/>
                <w:sz w:val="16"/>
                <w:szCs w:val="16"/>
              </w:rPr>
            </w:pPr>
            <w:r>
              <w:rPr>
                <w:bCs/>
                <w:sz w:val="16"/>
                <w:szCs w:val="16"/>
              </w:rPr>
              <w:t>Laboratóriumi kísérletek, méréstechnikai fejlesztések, mágnese kolloidok szintézise, fázisegyensúlyok vizsgálata külső terekben</w:t>
            </w:r>
          </w:p>
        </w:tc>
        <w:tc>
          <w:tcPr>
            <w:tcW w:w="1680" w:type="dxa"/>
            <w:tcBorders>
              <w:top w:val="single" w:sz="4" w:space="0" w:color="000000"/>
              <w:bottom w:val="single" w:sz="4" w:space="0" w:color="000000"/>
            </w:tcBorders>
          </w:tcPr>
          <w:p w:rsidR="00C01C7B" w:rsidRDefault="00C01C7B" w:rsidP="00E54D17">
            <w:pPr>
              <w:jc w:val="left"/>
              <w:rPr>
                <w:bCs/>
                <w:sz w:val="16"/>
                <w:szCs w:val="16"/>
              </w:rPr>
            </w:pPr>
            <w:r>
              <w:rPr>
                <w:bCs/>
                <w:sz w:val="16"/>
                <w:szCs w:val="16"/>
              </w:rPr>
              <w:t>Molnár Gergely</w:t>
            </w:r>
          </w:p>
          <w:p w:rsidR="00C01C7B" w:rsidRDefault="00C01C7B" w:rsidP="00E54D17">
            <w:pPr>
              <w:jc w:val="left"/>
              <w:rPr>
                <w:bCs/>
                <w:sz w:val="16"/>
                <w:szCs w:val="16"/>
              </w:rPr>
            </w:pPr>
            <w:r>
              <w:rPr>
                <w:bCs/>
                <w:sz w:val="16"/>
                <w:szCs w:val="16"/>
              </w:rPr>
              <w:t>Medvegy Tibor</w:t>
            </w:r>
          </w:p>
          <w:p w:rsidR="00C01C7B" w:rsidRDefault="00C01C7B" w:rsidP="00E54D17">
            <w:pPr>
              <w:jc w:val="left"/>
              <w:rPr>
                <w:bCs/>
                <w:sz w:val="16"/>
                <w:szCs w:val="16"/>
              </w:rPr>
            </w:pPr>
            <w:r>
              <w:rPr>
                <w:bCs/>
                <w:sz w:val="16"/>
                <w:szCs w:val="16"/>
              </w:rPr>
              <w:t>Horváth Barnabás</w:t>
            </w:r>
          </w:p>
          <w:p w:rsidR="00C01C7B" w:rsidRDefault="00C01C7B" w:rsidP="00E54D17">
            <w:pPr>
              <w:jc w:val="left"/>
              <w:rPr>
                <w:bCs/>
                <w:sz w:val="16"/>
                <w:szCs w:val="16"/>
              </w:rPr>
            </w:pPr>
            <w:r>
              <w:rPr>
                <w:bCs/>
                <w:sz w:val="16"/>
                <w:szCs w:val="16"/>
              </w:rPr>
              <w:t>Dr. Szalai István</w:t>
            </w:r>
          </w:p>
          <w:p w:rsidR="00C01C7B" w:rsidRDefault="00C01C7B" w:rsidP="00E54D17">
            <w:pPr>
              <w:jc w:val="left"/>
              <w:rPr>
                <w:bCs/>
                <w:sz w:val="16"/>
                <w:szCs w:val="16"/>
              </w:rPr>
            </w:pPr>
            <w:r>
              <w:rPr>
                <w:bCs/>
                <w:sz w:val="16"/>
                <w:szCs w:val="16"/>
              </w:rPr>
              <w:t>Dr. Gugolya Zoltán</w:t>
            </w:r>
          </w:p>
          <w:p w:rsidR="00C01C7B" w:rsidRPr="00C55FEF" w:rsidRDefault="00C01C7B" w:rsidP="00E54D17">
            <w:pPr>
              <w:jc w:val="left"/>
              <w:rPr>
                <w:bCs/>
                <w:sz w:val="16"/>
                <w:szCs w:val="16"/>
              </w:rPr>
            </w:pPr>
            <w:r>
              <w:rPr>
                <w:bCs/>
                <w:sz w:val="16"/>
                <w:szCs w:val="16"/>
              </w:rPr>
              <w:t>PhD hallgató</w:t>
            </w:r>
          </w:p>
        </w:tc>
        <w:tc>
          <w:tcPr>
            <w:tcW w:w="1713" w:type="dxa"/>
            <w:tcBorders>
              <w:top w:val="single" w:sz="4" w:space="0" w:color="000000"/>
              <w:bottom w:val="single" w:sz="4" w:space="0" w:color="000000"/>
            </w:tcBorders>
          </w:tcPr>
          <w:p w:rsidR="00C01C7B" w:rsidRPr="00C55FEF" w:rsidRDefault="00C01C7B" w:rsidP="00E54D17">
            <w:pPr>
              <w:jc w:val="left"/>
              <w:rPr>
                <w:sz w:val="16"/>
                <w:szCs w:val="16"/>
              </w:rPr>
            </w:pPr>
            <w:r>
              <w:rPr>
                <w:sz w:val="16"/>
                <w:szCs w:val="16"/>
              </w:rPr>
              <w:t>Új mérési módszerek kidolgozása, mágneses kolloidok előállítása, fázisdiagramok</w:t>
            </w:r>
          </w:p>
        </w:tc>
        <w:tc>
          <w:tcPr>
            <w:tcW w:w="962" w:type="dxa"/>
            <w:tcBorders>
              <w:top w:val="single" w:sz="4" w:space="0" w:color="000000"/>
              <w:bottom w:val="single" w:sz="4" w:space="0" w:color="000000"/>
            </w:tcBorders>
          </w:tcPr>
          <w:p w:rsidR="00C01C7B" w:rsidRPr="00976B14" w:rsidRDefault="00C01C7B" w:rsidP="00E54D17">
            <w:pPr>
              <w:jc w:val="left"/>
              <w:rPr>
                <w:rFonts w:ascii="Times New Roman" w:hAnsi="Times New Roman"/>
                <w:b/>
                <w:sz w:val="20"/>
              </w:rPr>
            </w:pPr>
            <w:r w:rsidRPr="00976B14">
              <w:rPr>
                <w:rFonts w:ascii="Times New Roman" w:hAnsi="Times New Roman"/>
                <w:b/>
                <w:sz w:val="20"/>
              </w:rPr>
              <w:t>→</w:t>
            </w:r>
          </w:p>
          <w:p w:rsidR="00C01C7B" w:rsidRPr="00976B14" w:rsidRDefault="00C01C7B" w:rsidP="00E54D17">
            <w:pPr>
              <w:jc w:val="left"/>
              <w:rPr>
                <w:sz w:val="16"/>
                <w:szCs w:val="16"/>
              </w:rPr>
            </w:pPr>
            <w:r w:rsidRPr="00976B14">
              <w:rPr>
                <w:rFonts w:ascii="font154" w:hAnsi="font154" w:cs="font154"/>
                <w:b/>
                <w:sz w:val="20"/>
                <w:szCs w:val="16"/>
              </w:rPr>
              <w:t>←</w:t>
            </w:r>
          </w:p>
        </w:tc>
        <w:tc>
          <w:tcPr>
            <w:tcW w:w="1821" w:type="dxa"/>
            <w:tcBorders>
              <w:top w:val="single" w:sz="4" w:space="0" w:color="000000"/>
              <w:bottom w:val="single" w:sz="4" w:space="0" w:color="000000"/>
            </w:tcBorders>
          </w:tcPr>
          <w:p w:rsidR="00C01C7B" w:rsidRPr="00976B14" w:rsidRDefault="00C01C7B" w:rsidP="00E54D17">
            <w:pPr>
              <w:jc w:val="left"/>
              <w:rPr>
                <w:rFonts w:eastAsia="Calibri" w:cs="Calibri"/>
                <w:sz w:val="17"/>
                <w:szCs w:val="17"/>
              </w:rPr>
            </w:pPr>
            <w:r w:rsidRPr="00976B14">
              <w:rPr>
                <w:rFonts w:eastAsia="Calibri" w:cs="Calibri"/>
                <w:sz w:val="17"/>
                <w:szCs w:val="17"/>
              </w:rPr>
              <w:t>Nanoszerkezetű anyagok fejlesztése</w:t>
            </w:r>
          </w:p>
          <w:p w:rsidR="00C01C7B" w:rsidRPr="00976B14" w:rsidRDefault="00C01C7B" w:rsidP="00E54D17">
            <w:pPr>
              <w:jc w:val="left"/>
              <w:rPr>
                <w:rFonts w:eastAsia="Calibri" w:cs="Calibri"/>
                <w:sz w:val="17"/>
                <w:szCs w:val="17"/>
              </w:rPr>
            </w:pPr>
            <w:r w:rsidRPr="00976B14">
              <w:rPr>
                <w:rFonts w:eastAsia="Calibri" w:cs="Calibri"/>
                <w:sz w:val="17"/>
                <w:szCs w:val="17"/>
              </w:rPr>
              <w:t xml:space="preserve">Fluidumok szerkezete és termodinamikája, fizikai kémia, nanotechnológia, méréstechnika + </w:t>
            </w:r>
            <w:r>
              <w:rPr>
                <w:rFonts w:eastAsia="Calibri" w:cs="Calibri"/>
                <w:sz w:val="17"/>
                <w:szCs w:val="17"/>
              </w:rPr>
              <w:t xml:space="preserve">Fizikai-kémiai jellemzők mérése </w:t>
            </w:r>
          </w:p>
          <w:p w:rsidR="00C01C7B" w:rsidRPr="00976B14" w:rsidRDefault="00C01C7B" w:rsidP="00E54D17">
            <w:pPr>
              <w:jc w:val="left"/>
              <w:rPr>
                <w:sz w:val="16"/>
                <w:szCs w:val="16"/>
              </w:rPr>
            </w:pPr>
          </w:p>
        </w:tc>
      </w:tr>
      <w:tr w:rsidR="004846D0" w:rsidRPr="00C55FEF" w:rsidTr="00C01C7B">
        <w:trPr>
          <w:jc w:val="center"/>
        </w:trPr>
        <w:tc>
          <w:tcPr>
            <w:tcW w:w="816" w:type="dxa"/>
            <w:tcBorders>
              <w:top w:val="single" w:sz="4" w:space="0" w:color="000000"/>
              <w:bottom w:val="single" w:sz="4" w:space="0" w:color="000000"/>
            </w:tcBorders>
          </w:tcPr>
          <w:p w:rsidR="004846D0" w:rsidRPr="00C55FEF" w:rsidRDefault="004846D0" w:rsidP="004846D0">
            <w:pPr>
              <w:jc w:val="left"/>
              <w:rPr>
                <w:sz w:val="16"/>
                <w:szCs w:val="16"/>
              </w:rPr>
            </w:pPr>
            <w:r w:rsidRPr="00C55FEF">
              <w:rPr>
                <w:sz w:val="16"/>
                <w:szCs w:val="16"/>
              </w:rPr>
              <w:t>2.1.</w:t>
            </w:r>
          </w:p>
        </w:tc>
        <w:tc>
          <w:tcPr>
            <w:tcW w:w="2645" w:type="dxa"/>
            <w:tcBorders>
              <w:top w:val="single" w:sz="4" w:space="0" w:color="000000"/>
              <w:bottom w:val="single" w:sz="4" w:space="0" w:color="000000"/>
            </w:tcBorders>
          </w:tcPr>
          <w:p w:rsidR="004846D0" w:rsidRPr="00C55FEF" w:rsidRDefault="004846D0" w:rsidP="004846D0">
            <w:pPr>
              <w:jc w:val="left"/>
              <w:rPr>
                <w:sz w:val="16"/>
                <w:szCs w:val="16"/>
              </w:rPr>
            </w:pPr>
            <w:r>
              <w:rPr>
                <w:sz w:val="16"/>
                <w:szCs w:val="16"/>
              </w:rPr>
              <w:t>Hipertermiás készülék fejlesztése</w:t>
            </w:r>
          </w:p>
        </w:tc>
        <w:tc>
          <w:tcPr>
            <w:tcW w:w="1680" w:type="dxa"/>
            <w:tcBorders>
              <w:top w:val="single" w:sz="4" w:space="0" w:color="000000"/>
              <w:bottom w:val="single" w:sz="4" w:space="0" w:color="000000"/>
            </w:tcBorders>
          </w:tcPr>
          <w:p w:rsidR="004846D0" w:rsidRDefault="004846D0" w:rsidP="004846D0">
            <w:pPr>
              <w:jc w:val="left"/>
              <w:rPr>
                <w:sz w:val="16"/>
                <w:szCs w:val="16"/>
              </w:rPr>
            </w:pPr>
            <w:r>
              <w:rPr>
                <w:sz w:val="16"/>
                <w:szCs w:val="16"/>
              </w:rPr>
              <w:t>Tóth Zoltán</w:t>
            </w:r>
          </w:p>
          <w:p w:rsidR="004846D0" w:rsidRDefault="004846D0" w:rsidP="004846D0">
            <w:pPr>
              <w:jc w:val="left"/>
              <w:rPr>
                <w:sz w:val="16"/>
                <w:szCs w:val="16"/>
              </w:rPr>
            </w:pPr>
            <w:r>
              <w:rPr>
                <w:sz w:val="16"/>
                <w:szCs w:val="16"/>
              </w:rPr>
              <w:t>Molnár Gergely</w:t>
            </w:r>
          </w:p>
          <w:p w:rsidR="004846D0" w:rsidRPr="00C55FEF" w:rsidRDefault="004846D0" w:rsidP="004846D0">
            <w:pPr>
              <w:jc w:val="left"/>
              <w:rPr>
                <w:sz w:val="16"/>
                <w:szCs w:val="16"/>
              </w:rPr>
            </w:pPr>
            <w:r>
              <w:rPr>
                <w:sz w:val="16"/>
                <w:szCs w:val="16"/>
              </w:rPr>
              <w:t>Dr. Szalai István</w:t>
            </w:r>
          </w:p>
        </w:tc>
        <w:tc>
          <w:tcPr>
            <w:tcW w:w="1713" w:type="dxa"/>
            <w:tcBorders>
              <w:top w:val="single" w:sz="4" w:space="0" w:color="000000"/>
              <w:bottom w:val="single" w:sz="4" w:space="0" w:color="000000"/>
            </w:tcBorders>
          </w:tcPr>
          <w:p w:rsidR="004846D0" w:rsidRPr="00C55FEF" w:rsidRDefault="004846D0" w:rsidP="004846D0">
            <w:pPr>
              <w:jc w:val="left"/>
              <w:rPr>
                <w:sz w:val="16"/>
                <w:szCs w:val="16"/>
              </w:rPr>
            </w:pPr>
            <w:r>
              <w:rPr>
                <w:sz w:val="16"/>
                <w:szCs w:val="16"/>
              </w:rPr>
              <w:t>M</w:t>
            </w:r>
            <w:r w:rsidRPr="00C55FEF">
              <w:rPr>
                <w:sz w:val="16"/>
                <w:szCs w:val="16"/>
              </w:rPr>
              <w:t>érési jegyzőkönyvek, összefoglaló adatlapok</w:t>
            </w:r>
            <w:r>
              <w:rPr>
                <w:sz w:val="16"/>
                <w:szCs w:val="16"/>
              </w:rPr>
              <w:t>, elektronikai kapcsolási rajzok</w:t>
            </w:r>
          </w:p>
        </w:tc>
        <w:tc>
          <w:tcPr>
            <w:tcW w:w="962" w:type="dxa"/>
            <w:tcBorders>
              <w:top w:val="single" w:sz="4" w:space="0" w:color="000000"/>
              <w:bottom w:val="single" w:sz="4" w:space="0" w:color="000000"/>
            </w:tcBorders>
          </w:tcPr>
          <w:p w:rsidR="004846D0" w:rsidRPr="00976B14" w:rsidRDefault="004846D0" w:rsidP="004846D0">
            <w:pPr>
              <w:jc w:val="left"/>
              <w:rPr>
                <w:rFonts w:ascii="Times New Roman" w:hAnsi="Times New Roman"/>
                <w:b/>
                <w:sz w:val="20"/>
              </w:rPr>
            </w:pPr>
            <w:r w:rsidRPr="00976B14">
              <w:rPr>
                <w:rFonts w:ascii="Times New Roman" w:hAnsi="Times New Roman"/>
                <w:b/>
                <w:sz w:val="20"/>
              </w:rPr>
              <w:t>→</w:t>
            </w:r>
          </w:p>
          <w:p w:rsidR="004846D0" w:rsidRPr="00976B14" w:rsidRDefault="004846D0" w:rsidP="004846D0">
            <w:pPr>
              <w:jc w:val="left"/>
              <w:rPr>
                <w:sz w:val="16"/>
                <w:szCs w:val="16"/>
              </w:rPr>
            </w:pPr>
            <w:r w:rsidRPr="00976B14">
              <w:rPr>
                <w:rFonts w:ascii="font154" w:hAnsi="font154" w:cs="font154"/>
                <w:b/>
                <w:sz w:val="20"/>
                <w:szCs w:val="16"/>
              </w:rPr>
              <w:t>←</w:t>
            </w:r>
          </w:p>
        </w:tc>
        <w:tc>
          <w:tcPr>
            <w:tcW w:w="1821" w:type="dxa"/>
            <w:tcBorders>
              <w:top w:val="single" w:sz="4" w:space="0" w:color="000000"/>
              <w:bottom w:val="single" w:sz="4" w:space="0" w:color="000000"/>
            </w:tcBorders>
          </w:tcPr>
          <w:p w:rsidR="004846D0" w:rsidRPr="00976B14" w:rsidRDefault="004846D0" w:rsidP="004846D0">
            <w:pPr>
              <w:jc w:val="left"/>
              <w:rPr>
                <w:sz w:val="16"/>
                <w:szCs w:val="16"/>
              </w:rPr>
            </w:pPr>
            <w:r w:rsidRPr="00976B14">
              <w:rPr>
                <w:sz w:val="16"/>
                <w:szCs w:val="16"/>
              </w:rPr>
              <w:t>Nagyszelektivitású ion-/folyadékkromatográfiás módszerek és anyagok fejlesztése</w:t>
            </w:r>
          </w:p>
          <w:p w:rsidR="004846D0" w:rsidRPr="00976B14" w:rsidRDefault="004846D0" w:rsidP="004846D0">
            <w:pPr>
              <w:jc w:val="left"/>
              <w:rPr>
                <w:sz w:val="16"/>
                <w:szCs w:val="16"/>
              </w:rPr>
            </w:pPr>
          </w:p>
        </w:tc>
      </w:tr>
      <w:tr w:rsidR="004846D0" w:rsidRPr="00C55FEF" w:rsidTr="00C01C7B">
        <w:trPr>
          <w:jc w:val="center"/>
        </w:trPr>
        <w:tc>
          <w:tcPr>
            <w:tcW w:w="816" w:type="dxa"/>
            <w:tcBorders>
              <w:top w:val="single" w:sz="4" w:space="0" w:color="000000"/>
              <w:bottom w:val="single" w:sz="4" w:space="0" w:color="000000"/>
            </w:tcBorders>
          </w:tcPr>
          <w:p w:rsidR="004846D0" w:rsidRPr="00C55FEF" w:rsidRDefault="004846D0" w:rsidP="004846D0">
            <w:pPr>
              <w:jc w:val="left"/>
              <w:rPr>
                <w:sz w:val="16"/>
                <w:szCs w:val="16"/>
              </w:rPr>
            </w:pPr>
            <w:r w:rsidRPr="00C55FEF">
              <w:rPr>
                <w:sz w:val="16"/>
                <w:szCs w:val="16"/>
              </w:rPr>
              <w:t>2.2.</w:t>
            </w:r>
          </w:p>
        </w:tc>
        <w:tc>
          <w:tcPr>
            <w:tcW w:w="2645" w:type="dxa"/>
            <w:tcBorders>
              <w:top w:val="single" w:sz="4" w:space="0" w:color="000000"/>
              <w:bottom w:val="single" w:sz="4" w:space="0" w:color="000000"/>
            </w:tcBorders>
          </w:tcPr>
          <w:p w:rsidR="004846D0" w:rsidRPr="00C55FEF" w:rsidRDefault="004846D0" w:rsidP="004846D0">
            <w:pPr>
              <w:jc w:val="left"/>
              <w:rPr>
                <w:sz w:val="16"/>
                <w:szCs w:val="16"/>
              </w:rPr>
            </w:pPr>
            <w:r>
              <w:rPr>
                <w:sz w:val="16"/>
                <w:szCs w:val="16"/>
              </w:rPr>
              <w:t>Nemlineáris mágnesezettséget mérő készülék fejlesztése</w:t>
            </w:r>
          </w:p>
        </w:tc>
        <w:tc>
          <w:tcPr>
            <w:tcW w:w="1680" w:type="dxa"/>
            <w:tcBorders>
              <w:top w:val="single" w:sz="4" w:space="0" w:color="000000"/>
              <w:bottom w:val="single" w:sz="4" w:space="0" w:color="000000"/>
            </w:tcBorders>
          </w:tcPr>
          <w:p w:rsidR="004846D0" w:rsidRDefault="004846D0" w:rsidP="004846D0">
            <w:pPr>
              <w:jc w:val="left"/>
              <w:rPr>
                <w:sz w:val="16"/>
                <w:szCs w:val="16"/>
              </w:rPr>
            </w:pPr>
            <w:r>
              <w:rPr>
                <w:sz w:val="16"/>
                <w:szCs w:val="16"/>
              </w:rPr>
              <w:t>Dr. Szalai István</w:t>
            </w:r>
          </w:p>
          <w:p w:rsidR="004846D0" w:rsidRPr="00C55FEF" w:rsidRDefault="004846D0" w:rsidP="004846D0">
            <w:pPr>
              <w:jc w:val="left"/>
              <w:rPr>
                <w:sz w:val="16"/>
                <w:szCs w:val="16"/>
              </w:rPr>
            </w:pPr>
            <w:r>
              <w:rPr>
                <w:sz w:val="16"/>
                <w:szCs w:val="16"/>
              </w:rPr>
              <w:t>Horváth Barnabás</w:t>
            </w:r>
          </w:p>
        </w:tc>
        <w:tc>
          <w:tcPr>
            <w:tcW w:w="1713" w:type="dxa"/>
            <w:tcBorders>
              <w:top w:val="single" w:sz="4" w:space="0" w:color="000000"/>
              <w:bottom w:val="single" w:sz="4" w:space="0" w:color="000000"/>
            </w:tcBorders>
          </w:tcPr>
          <w:p w:rsidR="004846D0" w:rsidRPr="00C55FEF" w:rsidRDefault="004846D0" w:rsidP="004846D0">
            <w:pPr>
              <w:jc w:val="left"/>
              <w:rPr>
                <w:sz w:val="16"/>
                <w:szCs w:val="16"/>
              </w:rPr>
            </w:pPr>
            <w:r w:rsidRPr="00C55FEF">
              <w:rPr>
                <w:sz w:val="16"/>
                <w:szCs w:val="16"/>
              </w:rPr>
              <w:t>mérési jegyzőkönyvek, összefoglaló adatlapok</w:t>
            </w:r>
          </w:p>
        </w:tc>
        <w:tc>
          <w:tcPr>
            <w:tcW w:w="962" w:type="dxa"/>
            <w:tcBorders>
              <w:top w:val="single" w:sz="4" w:space="0" w:color="000000"/>
              <w:bottom w:val="single" w:sz="4" w:space="0" w:color="000000"/>
            </w:tcBorders>
          </w:tcPr>
          <w:p w:rsidR="004846D0" w:rsidRPr="00976B14" w:rsidRDefault="004846D0" w:rsidP="004846D0">
            <w:pPr>
              <w:jc w:val="left"/>
              <w:rPr>
                <w:rFonts w:ascii="Times New Roman" w:hAnsi="Times New Roman"/>
                <w:b/>
                <w:sz w:val="20"/>
              </w:rPr>
            </w:pPr>
            <w:r w:rsidRPr="00976B14">
              <w:rPr>
                <w:rFonts w:ascii="Times New Roman" w:hAnsi="Times New Roman"/>
                <w:b/>
                <w:sz w:val="20"/>
              </w:rPr>
              <w:t>→</w:t>
            </w:r>
          </w:p>
          <w:p w:rsidR="004846D0" w:rsidRPr="00976B14" w:rsidRDefault="004846D0" w:rsidP="004846D0">
            <w:pPr>
              <w:jc w:val="left"/>
              <w:rPr>
                <w:sz w:val="16"/>
                <w:szCs w:val="16"/>
              </w:rPr>
            </w:pPr>
            <w:r w:rsidRPr="00976B14">
              <w:rPr>
                <w:rFonts w:ascii="font154" w:hAnsi="font154" w:cs="font154"/>
                <w:b/>
                <w:sz w:val="20"/>
                <w:szCs w:val="16"/>
              </w:rPr>
              <w:t>←</w:t>
            </w:r>
          </w:p>
        </w:tc>
        <w:tc>
          <w:tcPr>
            <w:tcW w:w="1821" w:type="dxa"/>
            <w:tcBorders>
              <w:top w:val="single" w:sz="4" w:space="0" w:color="000000"/>
              <w:bottom w:val="single" w:sz="4" w:space="0" w:color="000000"/>
            </w:tcBorders>
          </w:tcPr>
          <w:p w:rsidR="004846D0" w:rsidRPr="00976B14" w:rsidRDefault="004846D0" w:rsidP="004846D0">
            <w:pPr>
              <w:jc w:val="left"/>
              <w:rPr>
                <w:rFonts w:eastAsia="Calibri" w:cs="Calibri"/>
                <w:sz w:val="17"/>
                <w:szCs w:val="17"/>
              </w:rPr>
            </w:pPr>
            <w:r w:rsidRPr="00976B14">
              <w:rPr>
                <w:rFonts w:eastAsia="Calibri" w:cs="Calibri"/>
                <w:sz w:val="17"/>
                <w:szCs w:val="17"/>
              </w:rPr>
              <w:t>Nanoszerkezetű anyagok fejlesztése</w:t>
            </w:r>
          </w:p>
          <w:p w:rsidR="004846D0" w:rsidRPr="00976B14" w:rsidRDefault="004846D0" w:rsidP="004846D0">
            <w:pPr>
              <w:jc w:val="left"/>
              <w:rPr>
                <w:sz w:val="16"/>
                <w:szCs w:val="16"/>
              </w:rPr>
            </w:pPr>
          </w:p>
        </w:tc>
      </w:tr>
      <w:tr w:rsidR="004846D0" w:rsidRPr="00C55FEF" w:rsidTr="00C01C7B">
        <w:trPr>
          <w:jc w:val="center"/>
        </w:trPr>
        <w:tc>
          <w:tcPr>
            <w:tcW w:w="816" w:type="dxa"/>
            <w:tcBorders>
              <w:top w:val="single" w:sz="4" w:space="0" w:color="000000"/>
              <w:bottom w:val="single" w:sz="4" w:space="0" w:color="000000"/>
            </w:tcBorders>
          </w:tcPr>
          <w:p w:rsidR="004846D0" w:rsidRPr="00C55FEF" w:rsidRDefault="004846D0" w:rsidP="004846D0">
            <w:pPr>
              <w:jc w:val="left"/>
              <w:rPr>
                <w:sz w:val="16"/>
                <w:szCs w:val="16"/>
              </w:rPr>
            </w:pPr>
            <w:r>
              <w:rPr>
                <w:sz w:val="16"/>
                <w:szCs w:val="16"/>
              </w:rPr>
              <w:t>2.3</w:t>
            </w:r>
          </w:p>
        </w:tc>
        <w:tc>
          <w:tcPr>
            <w:tcW w:w="2645" w:type="dxa"/>
            <w:tcBorders>
              <w:top w:val="single" w:sz="4" w:space="0" w:color="000000"/>
              <w:bottom w:val="single" w:sz="4" w:space="0" w:color="000000"/>
            </w:tcBorders>
          </w:tcPr>
          <w:p w:rsidR="004846D0" w:rsidRDefault="004846D0" w:rsidP="004846D0">
            <w:pPr>
              <w:jc w:val="left"/>
              <w:rPr>
                <w:sz w:val="16"/>
                <w:szCs w:val="16"/>
              </w:rPr>
            </w:pPr>
            <w:r>
              <w:rPr>
                <w:sz w:val="16"/>
                <w:szCs w:val="16"/>
              </w:rPr>
              <w:t>Fényszórási kísérleti berendezés összeállítása elektroreológiai folyadékok vizsgálatára</w:t>
            </w:r>
          </w:p>
        </w:tc>
        <w:tc>
          <w:tcPr>
            <w:tcW w:w="1680" w:type="dxa"/>
            <w:tcBorders>
              <w:top w:val="single" w:sz="4" w:space="0" w:color="000000"/>
              <w:bottom w:val="single" w:sz="4" w:space="0" w:color="000000"/>
            </w:tcBorders>
          </w:tcPr>
          <w:p w:rsidR="004846D0" w:rsidRDefault="004846D0" w:rsidP="004846D0">
            <w:pPr>
              <w:jc w:val="left"/>
              <w:rPr>
                <w:sz w:val="16"/>
                <w:szCs w:val="16"/>
              </w:rPr>
            </w:pPr>
            <w:r>
              <w:rPr>
                <w:sz w:val="16"/>
                <w:szCs w:val="16"/>
              </w:rPr>
              <w:t>Dr. Kránicz Balázs</w:t>
            </w:r>
          </w:p>
          <w:p w:rsidR="004846D0" w:rsidRDefault="004846D0" w:rsidP="004846D0">
            <w:pPr>
              <w:jc w:val="left"/>
              <w:rPr>
                <w:sz w:val="16"/>
                <w:szCs w:val="16"/>
              </w:rPr>
            </w:pPr>
            <w:r>
              <w:rPr>
                <w:sz w:val="16"/>
                <w:szCs w:val="16"/>
              </w:rPr>
              <w:t>Dr. Szalai István</w:t>
            </w:r>
          </w:p>
          <w:p w:rsidR="004846D0" w:rsidRDefault="004846D0" w:rsidP="004846D0">
            <w:pPr>
              <w:jc w:val="left"/>
              <w:rPr>
                <w:sz w:val="16"/>
                <w:szCs w:val="16"/>
              </w:rPr>
            </w:pPr>
            <w:r>
              <w:rPr>
                <w:sz w:val="16"/>
                <w:szCs w:val="16"/>
              </w:rPr>
              <w:t>Horváth Barnabás</w:t>
            </w:r>
          </w:p>
        </w:tc>
        <w:tc>
          <w:tcPr>
            <w:tcW w:w="1713" w:type="dxa"/>
            <w:tcBorders>
              <w:top w:val="single" w:sz="4" w:space="0" w:color="000000"/>
              <w:bottom w:val="single" w:sz="4" w:space="0" w:color="000000"/>
            </w:tcBorders>
          </w:tcPr>
          <w:p w:rsidR="004846D0" w:rsidRPr="00C55FEF" w:rsidRDefault="004846D0" w:rsidP="004846D0">
            <w:pPr>
              <w:jc w:val="left"/>
              <w:rPr>
                <w:sz w:val="16"/>
                <w:szCs w:val="16"/>
              </w:rPr>
            </w:pPr>
            <w:r>
              <w:rPr>
                <w:sz w:val="16"/>
                <w:szCs w:val="16"/>
              </w:rPr>
              <w:t>Elektroreológiai folyadékokban a pár- és láncképződés karakterisztikus idejének meghatározása</w:t>
            </w:r>
          </w:p>
        </w:tc>
        <w:tc>
          <w:tcPr>
            <w:tcW w:w="962" w:type="dxa"/>
            <w:tcBorders>
              <w:top w:val="single" w:sz="4" w:space="0" w:color="000000"/>
              <w:bottom w:val="single" w:sz="4" w:space="0" w:color="000000"/>
            </w:tcBorders>
          </w:tcPr>
          <w:p w:rsidR="004846D0" w:rsidRPr="00976B14" w:rsidRDefault="004846D0" w:rsidP="004846D0">
            <w:pPr>
              <w:jc w:val="left"/>
              <w:rPr>
                <w:sz w:val="16"/>
                <w:szCs w:val="16"/>
              </w:rPr>
            </w:pPr>
          </w:p>
        </w:tc>
        <w:tc>
          <w:tcPr>
            <w:tcW w:w="1821" w:type="dxa"/>
            <w:tcBorders>
              <w:top w:val="single" w:sz="4" w:space="0" w:color="000000"/>
              <w:bottom w:val="single" w:sz="4" w:space="0" w:color="000000"/>
            </w:tcBorders>
          </w:tcPr>
          <w:p w:rsidR="004846D0" w:rsidRPr="00976B14" w:rsidRDefault="004846D0" w:rsidP="004846D0">
            <w:pPr>
              <w:jc w:val="left"/>
              <w:rPr>
                <w:sz w:val="16"/>
                <w:szCs w:val="16"/>
              </w:rPr>
            </w:pPr>
          </w:p>
        </w:tc>
      </w:tr>
      <w:tr w:rsidR="00C01C7B" w:rsidRPr="00C55FEF" w:rsidTr="00C01C7B">
        <w:trPr>
          <w:jc w:val="center"/>
        </w:trPr>
        <w:tc>
          <w:tcPr>
            <w:tcW w:w="816" w:type="dxa"/>
            <w:tcBorders>
              <w:top w:val="single" w:sz="4" w:space="0" w:color="000000"/>
              <w:bottom w:val="single" w:sz="4" w:space="0" w:color="000000"/>
            </w:tcBorders>
          </w:tcPr>
          <w:p w:rsidR="00C01C7B" w:rsidRDefault="00C01C7B" w:rsidP="00E54D17">
            <w:pPr>
              <w:jc w:val="left"/>
              <w:rPr>
                <w:sz w:val="16"/>
                <w:szCs w:val="16"/>
              </w:rPr>
            </w:pPr>
            <w:r>
              <w:rPr>
                <w:sz w:val="16"/>
                <w:szCs w:val="16"/>
              </w:rPr>
              <w:t>3</w:t>
            </w:r>
          </w:p>
        </w:tc>
        <w:tc>
          <w:tcPr>
            <w:tcW w:w="2645" w:type="dxa"/>
            <w:tcBorders>
              <w:top w:val="single" w:sz="4" w:space="0" w:color="000000"/>
              <w:bottom w:val="single" w:sz="4" w:space="0" w:color="000000"/>
            </w:tcBorders>
          </w:tcPr>
          <w:p w:rsidR="00C01C7B" w:rsidRDefault="00C01C7B" w:rsidP="00E54D17">
            <w:pPr>
              <w:jc w:val="left"/>
              <w:rPr>
                <w:sz w:val="16"/>
                <w:szCs w:val="16"/>
              </w:rPr>
            </w:pPr>
            <w:r>
              <w:rPr>
                <w:sz w:val="16"/>
                <w:szCs w:val="16"/>
              </w:rPr>
              <w:t>Elektromosan és mágnesesen dipoláris fluidumok modellezése, elméleti leírása</w:t>
            </w:r>
          </w:p>
        </w:tc>
        <w:tc>
          <w:tcPr>
            <w:tcW w:w="1680" w:type="dxa"/>
            <w:tcBorders>
              <w:top w:val="single" w:sz="4" w:space="0" w:color="000000"/>
              <w:bottom w:val="single" w:sz="4" w:space="0" w:color="000000"/>
            </w:tcBorders>
          </w:tcPr>
          <w:p w:rsidR="00C01C7B" w:rsidRDefault="00C01C7B" w:rsidP="00E54D17">
            <w:pPr>
              <w:jc w:val="left"/>
              <w:rPr>
                <w:bCs/>
                <w:sz w:val="16"/>
                <w:szCs w:val="16"/>
              </w:rPr>
            </w:pPr>
            <w:r>
              <w:rPr>
                <w:bCs/>
                <w:sz w:val="16"/>
                <w:szCs w:val="16"/>
              </w:rPr>
              <w:t>Dr. Szalai István</w:t>
            </w:r>
          </w:p>
          <w:p w:rsidR="00C01C7B" w:rsidRDefault="00C01C7B" w:rsidP="00E54D17">
            <w:pPr>
              <w:jc w:val="left"/>
              <w:rPr>
                <w:bCs/>
                <w:sz w:val="16"/>
                <w:szCs w:val="16"/>
              </w:rPr>
            </w:pPr>
            <w:r>
              <w:rPr>
                <w:bCs/>
                <w:sz w:val="16"/>
                <w:szCs w:val="16"/>
              </w:rPr>
              <w:t>Dr. Kronome Gergely</w:t>
            </w:r>
          </w:p>
          <w:p w:rsidR="00C01C7B" w:rsidRDefault="00C01C7B" w:rsidP="00E54D17">
            <w:pPr>
              <w:jc w:val="left"/>
              <w:rPr>
                <w:bCs/>
                <w:sz w:val="16"/>
                <w:szCs w:val="16"/>
              </w:rPr>
            </w:pPr>
            <w:r>
              <w:rPr>
                <w:bCs/>
                <w:sz w:val="16"/>
                <w:szCs w:val="16"/>
              </w:rPr>
              <w:t>Nagy Sándor</w:t>
            </w:r>
          </w:p>
        </w:tc>
        <w:tc>
          <w:tcPr>
            <w:tcW w:w="1713" w:type="dxa"/>
            <w:tcBorders>
              <w:top w:val="single" w:sz="4" w:space="0" w:color="000000"/>
              <w:bottom w:val="single" w:sz="4" w:space="0" w:color="000000"/>
            </w:tcBorders>
          </w:tcPr>
          <w:p w:rsidR="00C01C7B" w:rsidRDefault="00C01C7B" w:rsidP="00E54D17">
            <w:pPr>
              <w:jc w:val="left"/>
              <w:rPr>
                <w:sz w:val="16"/>
                <w:szCs w:val="16"/>
              </w:rPr>
            </w:pPr>
            <w:r>
              <w:rPr>
                <w:sz w:val="16"/>
                <w:szCs w:val="16"/>
              </w:rPr>
              <w:t>Szimulációs, modellező programok fejlesztése</w:t>
            </w:r>
          </w:p>
        </w:tc>
        <w:tc>
          <w:tcPr>
            <w:tcW w:w="962" w:type="dxa"/>
            <w:tcBorders>
              <w:top w:val="single" w:sz="4" w:space="0" w:color="000000"/>
              <w:bottom w:val="single" w:sz="4" w:space="0" w:color="000000"/>
            </w:tcBorders>
          </w:tcPr>
          <w:p w:rsidR="00C01C7B" w:rsidRPr="00976B14" w:rsidRDefault="00C01C7B" w:rsidP="00E54D17">
            <w:pPr>
              <w:jc w:val="left"/>
              <w:rPr>
                <w:rFonts w:ascii="Times New Roman" w:hAnsi="Times New Roman"/>
                <w:b/>
                <w:sz w:val="20"/>
              </w:rPr>
            </w:pPr>
            <w:r w:rsidRPr="00976B14">
              <w:rPr>
                <w:rFonts w:ascii="Times New Roman" w:hAnsi="Times New Roman"/>
                <w:b/>
                <w:sz w:val="20"/>
              </w:rPr>
              <w:t>→</w:t>
            </w:r>
          </w:p>
          <w:p w:rsidR="00C01C7B" w:rsidRPr="00976B14" w:rsidRDefault="00C01C7B" w:rsidP="00E54D17">
            <w:pPr>
              <w:jc w:val="left"/>
              <w:rPr>
                <w:rFonts w:ascii="font154" w:hAnsi="font154" w:cs="font154"/>
                <w:b/>
                <w:sz w:val="20"/>
                <w:szCs w:val="16"/>
              </w:rPr>
            </w:pPr>
            <w:r w:rsidRPr="00976B14">
              <w:rPr>
                <w:rFonts w:ascii="font154" w:hAnsi="font154" w:cs="font154"/>
                <w:b/>
                <w:sz w:val="20"/>
                <w:szCs w:val="16"/>
              </w:rPr>
              <w:t>←</w:t>
            </w:r>
          </w:p>
        </w:tc>
        <w:tc>
          <w:tcPr>
            <w:tcW w:w="1821" w:type="dxa"/>
            <w:tcBorders>
              <w:top w:val="single" w:sz="4" w:space="0" w:color="000000"/>
              <w:bottom w:val="single" w:sz="4" w:space="0" w:color="000000"/>
            </w:tcBorders>
          </w:tcPr>
          <w:p w:rsidR="00C01C7B" w:rsidRPr="00976B14" w:rsidRDefault="00C01C7B" w:rsidP="00E54D17">
            <w:pPr>
              <w:jc w:val="left"/>
              <w:rPr>
                <w:sz w:val="16"/>
                <w:szCs w:val="16"/>
              </w:rPr>
            </w:pPr>
            <w:r w:rsidRPr="00976B14">
              <w:rPr>
                <w:rFonts w:eastAsia="Calibri" w:cs="Calibri"/>
                <w:sz w:val="17"/>
                <w:szCs w:val="17"/>
              </w:rPr>
              <w:t xml:space="preserve">Fluidumok szerkezete és termodinamikája, fizikai kémia, nanotechnológia, méréstechnika + </w:t>
            </w:r>
            <w:r>
              <w:rPr>
                <w:rFonts w:eastAsia="Calibri" w:cs="Calibri"/>
                <w:sz w:val="17"/>
                <w:szCs w:val="17"/>
              </w:rPr>
              <w:t xml:space="preserve">Fizikai-kémiai jellemzők mérése </w:t>
            </w:r>
          </w:p>
        </w:tc>
      </w:tr>
      <w:tr w:rsidR="004846D0" w:rsidRPr="00C55FEF" w:rsidTr="00C01C7B">
        <w:trPr>
          <w:jc w:val="center"/>
        </w:trPr>
        <w:tc>
          <w:tcPr>
            <w:tcW w:w="816" w:type="dxa"/>
            <w:tcBorders>
              <w:top w:val="single" w:sz="4" w:space="0" w:color="000000"/>
              <w:bottom w:val="single" w:sz="4" w:space="0" w:color="000000"/>
            </w:tcBorders>
          </w:tcPr>
          <w:p w:rsidR="004846D0" w:rsidRDefault="004846D0" w:rsidP="004846D0">
            <w:pPr>
              <w:jc w:val="left"/>
              <w:rPr>
                <w:sz w:val="16"/>
                <w:szCs w:val="16"/>
              </w:rPr>
            </w:pPr>
            <w:r>
              <w:rPr>
                <w:sz w:val="16"/>
                <w:szCs w:val="16"/>
              </w:rPr>
              <w:t>3.1</w:t>
            </w:r>
          </w:p>
        </w:tc>
        <w:tc>
          <w:tcPr>
            <w:tcW w:w="2645" w:type="dxa"/>
            <w:tcBorders>
              <w:top w:val="single" w:sz="4" w:space="0" w:color="000000"/>
              <w:bottom w:val="single" w:sz="4" w:space="0" w:color="000000"/>
            </w:tcBorders>
          </w:tcPr>
          <w:p w:rsidR="004846D0" w:rsidRDefault="004846D0" w:rsidP="004846D0">
            <w:pPr>
              <w:jc w:val="left"/>
              <w:rPr>
                <w:sz w:val="16"/>
                <w:szCs w:val="16"/>
              </w:rPr>
            </w:pPr>
            <w:r>
              <w:rPr>
                <w:sz w:val="16"/>
                <w:szCs w:val="16"/>
              </w:rPr>
              <w:t>Részecskedinamikai és Monte Carlo szimulációs módszerek fejlesztése és alkalmazása</w:t>
            </w:r>
          </w:p>
        </w:tc>
        <w:tc>
          <w:tcPr>
            <w:tcW w:w="1680"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Nagy Sándos</w:t>
            </w:r>
          </w:p>
        </w:tc>
        <w:tc>
          <w:tcPr>
            <w:tcW w:w="1713" w:type="dxa"/>
            <w:tcBorders>
              <w:top w:val="single" w:sz="4" w:space="0" w:color="000000"/>
              <w:bottom w:val="single" w:sz="4" w:space="0" w:color="000000"/>
            </w:tcBorders>
          </w:tcPr>
          <w:p w:rsidR="004846D0" w:rsidRDefault="004846D0" w:rsidP="004846D0">
            <w:pPr>
              <w:jc w:val="left"/>
              <w:rPr>
                <w:sz w:val="16"/>
                <w:szCs w:val="16"/>
              </w:rPr>
            </w:pPr>
            <w:r>
              <w:rPr>
                <w:sz w:val="16"/>
                <w:szCs w:val="16"/>
              </w:rPr>
              <w:t>Szimulációs programok és azok alkalmazása révén előálló „mérési” adatok</w:t>
            </w:r>
          </w:p>
        </w:tc>
        <w:tc>
          <w:tcPr>
            <w:tcW w:w="962" w:type="dxa"/>
            <w:tcBorders>
              <w:top w:val="single" w:sz="4" w:space="0" w:color="000000"/>
              <w:bottom w:val="single" w:sz="4" w:space="0" w:color="000000"/>
            </w:tcBorders>
          </w:tcPr>
          <w:p w:rsidR="004846D0" w:rsidRPr="00976B14" w:rsidRDefault="004846D0" w:rsidP="004846D0">
            <w:pPr>
              <w:jc w:val="left"/>
              <w:rPr>
                <w:rFonts w:ascii="Times New Roman" w:hAnsi="Times New Roman"/>
                <w:b/>
                <w:sz w:val="20"/>
              </w:rPr>
            </w:pPr>
            <w:r w:rsidRPr="00976B14">
              <w:rPr>
                <w:rFonts w:ascii="Times New Roman" w:hAnsi="Times New Roman"/>
                <w:b/>
                <w:sz w:val="20"/>
              </w:rPr>
              <w:t>→</w:t>
            </w:r>
          </w:p>
          <w:p w:rsidR="004846D0" w:rsidRPr="00976B14" w:rsidRDefault="004846D0" w:rsidP="004846D0">
            <w:pPr>
              <w:jc w:val="left"/>
              <w:rPr>
                <w:rFonts w:ascii="font154" w:hAnsi="font154" w:cs="font154"/>
                <w:b/>
                <w:sz w:val="20"/>
                <w:szCs w:val="16"/>
              </w:rPr>
            </w:pPr>
            <w:r w:rsidRPr="00976B14">
              <w:rPr>
                <w:rFonts w:ascii="font154" w:hAnsi="font154" w:cs="font154"/>
                <w:b/>
                <w:sz w:val="20"/>
                <w:szCs w:val="16"/>
              </w:rPr>
              <w:t>←</w:t>
            </w:r>
          </w:p>
        </w:tc>
        <w:tc>
          <w:tcPr>
            <w:tcW w:w="1821" w:type="dxa"/>
            <w:tcBorders>
              <w:top w:val="single" w:sz="4" w:space="0" w:color="000000"/>
              <w:bottom w:val="single" w:sz="4" w:space="0" w:color="000000"/>
            </w:tcBorders>
          </w:tcPr>
          <w:p w:rsidR="004846D0" w:rsidRPr="00976B14" w:rsidRDefault="004846D0" w:rsidP="004846D0">
            <w:pPr>
              <w:jc w:val="left"/>
              <w:rPr>
                <w:sz w:val="16"/>
                <w:szCs w:val="16"/>
              </w:rPr>
            </w:pPr>
            <w:r w:rsidRPr="00976B14">
              <w:rPr>
                <w:sz w:val="16"/>
                <w:szCs w:val="16"/>
              </w:rPr>
              <w:t>Modellszámításokkal kapcsolatos kutatás</w:t>
            </w:r>
          </w:p>
          <w:p w:rsidR="004846D0" w:rsidRPr="00976B14" w:rsidRDefault="004846D0" w:rsidP="004846D0">
            <w:pPr>
              <w:jc w:val="left"/>
              <w:rPr>
                <w:sz w:val="16"/>
                <w:szCs w:val="16"/>
              </w:rPr>
            </w:pPr>
          </w:p>
          <w:p w:rsidR="004846D0" w:rsidRPr="00976B14" w:rsidRDefault="004846D0" w:rsidP="004846D0">
            <w:pPr>
              <w:jc w:val="left"/>
              <w:rPr>
                <w:sz w:val="16"/>
                <w:szCs w:val="16"/>
              </w:rPr>
            </w:pPr>
          </w:p>
        </w:tc>
      </w:tr>
      <w:tr w:rsidR="004846D0" w:rsidRPr="00C55FEF" w:rsidTr="00C01C7B">
        <w:trPr>
          <w:jc w:val="center"/>
        </w:trPr>
        <w:tc>
          <w:tcPr>
            <w:tcW w:w="816" w:type="dxa"/>
            <w:tcBorders>
              <w:top w:val="single" w:sz="4" w:space="0" w:color="000000"/>
              <w:bottom w:val="single" w:sz="4" w:space="0" w:color="000000"/>
            </w:tcBorders>
          </w:tcPr>
          <w:p w:rsidR="004846D0" w:rsidRDefault="004846D0" w:rsidP="004846D0">
            <w:pPr>
              <w:jc w:val="left"/>
              <w:rPr>
                <w:sz w:val="16"/>
                <w:szCs w:val="16"/>
              </w:rPr>
            </w:pPr>
            <w:r>
              <w:rPr>
                <w:sz w:val="16"/>
                <w:szCs w:val="16"/>
              </w:rPr>
              <w:t>3.2</w:t>
            </w:r>
          </w:p>
        </w:tc>
        <w:tc>
          <w:tcPr>
            <w:tcW w:w="2645" w:type="dxa"/>
            <w:tcBorders>
              <w:top w:val="single" w:sz="4" w:space="0" w:color="000000"/>
              <w:bottom w:val="single" w:sz="4" w:space="0" w:color="000000"/>
            </w:tcBorders>
          </w:tcPr>
          <w:p w:rsidR="004846D0" w:rsidRDefault="004846D0" w:rsidP="004846D0">
            <w:pPr>
              <w:jc w:val="left"/>
              <w:rPr>
                <w:sz w:val="16"/>
                <w:szCs w:val="16"/>
              </w:rPr>
            </w:pPr>
            <w:r>
              <w:rPr>
                <w:sz w:val="16"/>
                <w:szCs w:val="16"/>
              </w:rPr>
              <w:t xml:space="preserve">Mágneses  és elektroreológiai folyadékokat tartalmazó rendszerek MATLAB, SIMULINK  modellezése </w:t>
            </w:r>
          </w:p>
        </w:tc>
        <w:tc>
          <w:tcPr>
            <w:tcW w:w="1680"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Dr. Kronome Gergely</w:t>
            </w:r>
          </w:p>
          <w:p w:rsidR="004846D0" w:rsidRDefault="004846D0" w:rsidP="004846D0">
            <w:pPr>
              <w:jc w:val="left"/>
              <w:rPr>
                <w:bCs/>
                <w:sz w:val="16"/>
                <w:szCs w:val="16"/>
              </w:rPr>
            </w:pPr>
            <w:r>
              <w:rPr>
                <w:bCs/>
                <w:sz w:val="16"/>
                <w:szCs w:val="16"/>
              </w:rPr>
              <w:t>Dr. Gugolya Zoltán</w:t>
            </w:r>
          </w:p>
        </w:tc>
        <w:tc>
          <w:tcPr>
            <w:tcW w:w="1713" w:type="dxa"/>
            <w:tcBorders>
              <w:top w:val="single" w:sz="4" w:space="0" w:color="000000"/>
              <w:bottom w:val="single" w:sz="4" w:space="0" w:color="000000"/>
            </w:tcBorders>
          </w:tcPr>
          <w:p w:rsidR="004846D0" w:rsidRDefault="004846D0" w:rsidP="004846D0">
            <w:pPr>
              <w:jc w:val="left"/>
              <w:rPr>
                <w:sz w:val="16"/>
                <w:szCs w:val="16"/>
              </w:rPr>
            </w:pPr>
            <w:r>
              <w:rPr>
                <w:sz w:val="16"/>
                <w:szCs w:val="16"/>
              </w:rPr>
              <w:t>Modellek és szimulációs programok konstrukciója, adatbázisok létrehozása</w:t>
            </w:r>
          </w:p>
        </w:tc>
        <w:tc>
          <w:tcPr>
            <w:tcW w:w="962" w:type="dxa"/>
            <w:tcBorders>
              <w:top w:val="single" w:sz="4" w:space="0" w:color="000000"/>
              <w:bottom w:val="single" w:sz="4" w:space="0" w:color="000000"/>
            </w:tcBorders>
          </w:tcPr>
          <w:p w:rsidR="004846D0" w:rsidRPr="00976B14" w:rsidRDefault="004846D0" w:rsidP="004846D0">
            <w:pPr>
              <w:jc w:val="left"/>
              <w:rPr>
                <w:rFonts w:ascii="Times New Roman" w:hAnsi="Times New Roman"/>
                <w:b/>
                <w:sz w:val="20"/>
              </w:rPr>
            </w:pPr>
            <w:r w:rsidRPr="00976B14">
              <w:rPr>
                <w:rFonts w:ascii="Times New Roman" w:hAnsi="Times New Roman"/>
                <w:b/>
                <w:sz w:val="20"/>
              </w:rPr>
              <w:t>→</w:t>
            </w:r>
          </w:p>
          <w:p w:rsidR="004846D0" w:rsidRPr="00976B14" w:rsidRDefault="004846D0" w:rsidP="004846D0">
            <w:pPr>
              <w:jc w:val="left"/>
              <w:rPr>
                <w:rFonts w:ascii="font154" w:hAnsi="font154" w:cs="font154"/>
                <w:b/>
                <w:sz w:val="20"/>
                <w:szCs w:val="16"/>
              </w:rPr>
            </w:pPr>
            <w:r w:rsidRPr="00976B14">
              <w:rPr>
                <w:rFonts w:ascii="font154" w:hAnsi="font154" w:cs="font154"/>
                <w:b/>
                <w:sz w:val="20"/>
                <w:szCs w:val="16"/>
              </w:rPr>
              <w:t>←</w:t>
            </w:r>
          </w:p>
        </w:tc>
        <w:tc>
          <w:tcPr>
            <w:tcW w:w="1821" w:type="dxa"/>
            <w:tcBorders>
              <w:top w:val="single" w:sz="4" w:space="0" w:color="000000"/>
              <w:bottom w:val="single" w:sz="4" w:space="0" w:color="000000"/>
            </w:tcBorders>
          </w:tcPr>
          <w:p w:rsidR="004846D0" w:rsidRPr="00976B14" w:rsidRDefault="004846D0" w:rsidP="004846D0">
            <w:pPr>
              <w:jc w:val="left"/>
              <w:rPr>
                <w:sz w:val="16"/>
                <w:szCs w:val="16"/>
              </w:rPr>
            </w:pPr>
            <w:r w:rsidRPr="00976B14">
              <w:rPr>
                <w:sz w:val="16"/>
                <w:szCs w:val="16"/>
              </w:rPr>
              <w:t>Információátvitel, folyamatmérnöki kutatások</w:t>
            </w:r>
          </w:p>
          <w:p w:rsidR="004846D0" w:rsidRPr="00976B14" w:rsidRDefault="004846D0" w:rsidP="004846D0">
            <w:pPr>
              <w:jc w:val="left"/>
              <w:rPr>
                <w:sz w:val="16"/>
                <w:szCs w:val="16"/>
              </w:rPr>
            </w:pPr>
          </w:p>
        </w:tc>
      </w:tr>
      <w:tr w:rsidR="004846D0" w:rsidRPr="00C55FEF" w:rsidTr="00C01C7B">
        <w:trPr>
          <w:jc w:val="center"/>
        </w:trPr>
        <w:tc>
          <w:tcPr>
            <w:tcW w:w="816" w:type="dxa"/>
            <w:tcBorders>
              <w:top w:val="single" w:sz="4" w:space="0" w:color="000000"/>
              <w:bottom w:val="single" w:sz="4" w:space="0" w:color="000000"/>
            </w:tcBorders>
          </w:tcPr>
          <w:p w:rsidR="004846D0" w:rsidRDefault="004846D0" w:rsidP="004846D0">
            <w:pPr>
              <w:jc w:val="left"/>
              <w:rPr>
                <w:sz w:val="16"/>
                <w:szCs w:val="16"/>
              </w:rPr>
            </w:pPr>
            <w:r>
              <w:rPr>
                <w:sz w:val="16"/>
                <w:szCs w:val="16"/>
              </w:rPr>
              <w:t>3.3</w:t>
            </w:r>
          </w:p>
        </w:tc>
        <w:tc>
          <w:tcPr>
            <w:tcW w:w="2645" w:type="dxa"/>
            <w:tcBorders>
              <w:top w:val="single" w:sz="4" w:space="0" w:color="000000"/>
              <w:bottom w:val="single" w:sz="4" w:space="0" w:color="000000"/>
            </w:tcBorders>
          </w:tcPr>
          <w:p w:rsidR="004846D0" w:rsidRDefault="004846D0" w:rsidP="004846D0">
            <w:pPr>
              <w:jc w:val="left"/>
              <w:rPr>
                <w:sz w:val="16"/>
                <w:szCs w:val="16"/>
              </w:rPr>
            </w:pPr>
            <w:r>
              <w:rPr>
                <w:sz w:val="16"/>
                <w:szCs w:val="16"/>
              </w:rPr>
              <w:t>Dipoláris fluidumok külső terekben</w:t>
            </w:r>
          </w:p>
          <w:p w:rsidR="004846D0" w:rsidRDefault="004846D0" w:rsidP="004846D0">
            <w:pPr>
              <w:jc w:val="left"/>
              <w:rPr>
                <w:sz w:val="16"/>
                <w:szCs w:val="16"/>
              </w:rPr>
            </w:pPr>
            <w:r>
              <w:rPr>
                <w:sz w:val="16"/>
                <w:szCs w:val="16"/>
              </w:rPr>
              <w:t>(Sűrűségfunkcionál-elméleti leírás)</w:t>
            </w:r>
          </w:p>
        </w:tc>
        <w:tc>
          <w:tcPr>
            <w:tcW w:w="1680"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Dr. Szalai István</w:t>
            </w:r>
          </w:p>
          <w:p w:rsidR="004846D0" w:rsidRDefault="004846D0" w:rsidP="004846D0">
            <w:pPr>
              <w:jc w:val="left"/>
              <w:rPr>
                <w:bCs/>
                <w:sz w:val="16"/>
                <w:szCs w:val="16"/>
              </w:rPr>
            </w:pPr>
            <w:r>
              <w:rPr>
                <w:bCs/>
                <w:sz w:val="16"/>
                <w:szCs w:val="16"/>
              </w:rPr>
              <w:t>PhD hallgató</w:t>
            </w:r>
          </w:p>
        </w:tc>
        <w:tc>
          <w:tcPr>
            <w:tcW w:w="1713" w:type="dxa"/>
            <w:tcBorders>
              <w:top w:val="single" w:sz="4" w:space="0" w:color="000000"/>
              <w:bottom w:val="single" w:sz="4" w:space="0" w:color="000000"/>
            </w:tcBorders>
          </w:tcPr>
          <w:p w:rsidR="004846D0" w:rsidRDefault="004846D0" w:rsidP="004846D0">
            <w:pPr>
              <w:jc w:val="left"/>
              <w:rPr>
                <w:sz w:val="16"/>
                <w:szCs w:val="16"/>
              </w:rPr>
            </w:pPr>
            <w:r>
              <w:rPr>
                <w:sz w:val="16"/>
                <w:szCs w:val="16"/>
              </w:rPr>
              <w:t>Termodinamikai, fázisegyensúlyi és szerkezeti leírás</w:t>
            </w:r>
          </w:p>
        </w:tc>
        <w:tc>
          <w:tcPr>
            <w:tcW w:w="962" w:type="dxa"/>
            <w:tcBorders>
              <w:top w:val="single" w:sz="4" w:space="0" w:color="000000"/>
              <w:bottom w:val="single" w:sz="4" w:space="0" w:color="000000"/>
            </w:tcBorders>
          </w:tcPr>
          <w:p w:rsidR="004846D0" w:rsidRPr="00976B14" w:rsidRDefault="004846D0" w:rsidP="004846D0">
            <w:pPr>
              <w:jc w:val="left"/>
              <w:rPr>
                <w:rFonts w:ascii="Times New Roman" w:hAnsi="Times New Roman"/>
                <w:b/>
                <w:sz w:val="20"/>
              </w:rPr>
            </w:pPr>
            <w:r w:rsidRPr="00976B14">
              <w:rPr>
                <w:rFonts w:ascii="Times New Roman" w:hAnsi="Times New Roman"/>
                <w:b/>
                <w:sz w:val="20"/>
              </w:rPr>
              <w:t>→</w:t>
            </w:r>
          </w:p>
          <w:p w:rsidR="004846D0" w:rsidRPr="00976B14" w:rsidRDefault="004846D0" w:rsidP="004846D0">
            <w:pPr>
              <w:jc w:val="left"/>
              <w:rPr>
                <w:rFonts w:ascii="font154" w:hAnsi="font154" w:cs="font154"/>
                <w:b/>
                <w:sz w:val="20"/>
                <w:szCs w:val="16"/>
              </w:rPr>
            </w:pPr>
            <w:r w:rsidRPr="00976B14">
              <w:rPr>
                <w:rFonts w:ascii="font154" w:hAnsi="font154" w:cs="font154"/>
                <w:b/>
                <w:sz w:val="20"/>
                <w:szCs w:val="16"/>
              </w:rPr>
              <w:t>←</w:t>
            </w:r>
          </w:p>
        </w:tc>
        <w:tc>
          <w:tcPr>
            <w:tcW w:w="1821" w:type="dxa"/>
            <w:tcBorders>
              <w:top w:val="single" w:sz="4" w:space="0" w:color="000000"/>
              <w:bottom w:val="single" w:sz="4" w:space="0" w:color="000000"/>
            </w:tcBorders>
          </w:tcPr>
          <w:p w:rsidR="004846D0" w:rsidRPr="00976B14" w:rsidRDefault="004846D0" w:rsidP="004846D0">
            <w:pPr>
              <w:jc w:val="left"/>
              <w:rPr>
                <w:sz w:val="16"/>
                <w:szCs w:val="16"/>
              </w:rPr>
            </w:pPr>
            <w:r w:rsidRPr="00976B14">
              <w:rPr>
                <w:sz w:val="16"/>
                <w:szCs w:val="16"/>
              </w:rPr>
              <w:t>Modellszámításokkal kapcsolatos kutatás</w:t>
            </w:r>
          </w:p>
          <w:p w:rsidR="004846D0" w:rsidRPr="00976B14" w:rsidRDefault="004846D0" w:rsidP="004846D0">
            <w:pPr>
              <w:jc w:val="left"/>
              <w:rPr>
                <w:sz w:val="16"/>
                <w:szCs w:val="16"/>
              </w:rPr>
            </w:pPr>
          </w:p>
        </w:tc>
      </w:tr>
      <w:tr w:rsidR="004846D0" w:rsidRPr="00C55FEF" w:rsidTr="00C01C7B">
        <w:trPr>
          <w:jc w:val="center"/>
        </w:trPr>
        <w:tc>
          <w:tcPr>
            <w:tcW w:w="816" w:type="dxa"/>
            <w:tcBorders>
              <w:top w:val="single" w:sz="4" w:space="0" w:color="000000"/>
              <w:bottom w:val="single" w:sz="4" w:space="0" w:color="000000"/>
            </w:tcBorders>
          </w:tcPr>
          <w:p w:rsidR="004846D0" w:rsidRDefault="004846D0" w:rsidP="004846D0">
            <w:pPr>
              <w:jc w:val="left"/>
              <w:rPr>
                <w:sz w:val="16"/>
                <w:szCs w:val="16"/>
              </w:rPr>
            </w:pPr>
            <w:r>
              <w:rPr>
                <w:sz w:val="16"/>
                <w:szCs w:val="16"/>
              </w:rPr>
              <w:t>4.</w:t>
            </w:r>
          </w:p>
        </w:tc>
        <w:tc>
          <w:tcPr>
            <w:tcW w:w="2645" w:type="dxa"/>
            <w:tcBorders>
              <w:top w:val="single" w:sz="4" w:space="0" w:color="000000"/>
              <w:bottom w:val="single" w:sz="4" w:space="0" w:color="000000"/>
            </w:tcBorders>
          </w:tcPr>
          <w:p w:rsidR="004846D0" w:rsidRDefault="004846D0" w:rsidP="004846D0">
            <w:pPr>
              <w:jc w:val="left"/>
              <w:rPr>
                <w:sz w:val="16"/>
                <w:szCs w:val="16"/>
              </w:rPr>
            </w:pPr>
            <w:r>
              <w:rPr>
                <w:sz w:val="16"/>
                <w:szCs w:val="16"/>
              </w:rPr>
              <w:t>Kompozitok dielektromos és mágneses tulajdonságainak vizsgálata</w:t>
            </w:r>
          </w:p>
        </w:tc>
        <w:tc>
          <w:tcPr>
            <w:tcW w:w="1680"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Horváth Barnabás</w:t>
            </w:r>
          </w:p>
          <w:p w:rsidR="004846D0" w:rsidRDefault="004846D0" w:rsidP="004846D0">
            <w:pPr>
              <w:jc w:val="left"/>
              <w:rPr>
                <w:bCs/>
                <w:sz w:val="16"/>
                <w:szCs w:val="16"/>
              </w:rPr>
            </w:pPr>
            <w:r>
              <w:rPr>
                <w:bCs/>
                <w:sz w:val="16"/>
                <w:szCs w:val="16"/>
              </w:rPr>
              <w:t>Medvegy Tibor</w:t>
            </w:r>
          </w:p>
          <w:p w:rsidR="004846D0" w:rsidRDefault="004846D0" w:rsidP="004846D0">
            <w:pPr>
              <w:jc w:val="left"/>
              <w:rPr>
                <w:bCs/>
                <w:sz w:val="16"/>
                <w:szCs w:val="16"/>
              </w:rPr>
            </w:pPr>
            <w:r>
              <w:rPr>
                <w:bCs/>
                <w:sz w:val="16"/>
                <w:szCs w:val="16"/>
              </w:rPr>
              <w:t>PhD hallgató</w:t>
            </w:r>
          </w:p>
        </w:tc>
        <w:tc>
          <w:tcPr>
            <w:tcW w:w="1713" w:type="dxa"/>
            <w:tcBorders>
              <w:top w:val="single" w:sz="4" w:space="0" w:color="000000"/>
              <w:bottom w:val="single" w:sz="4" w:space="0" w:color="000000"/>
            </w:tcBorders>
          </w:tcPr>
          <w:p w:rsidR="004846D0" w:rsidRDefault="004846D0" w:rsidP="004846D0">
            <w:pPr>
              <w:jc w:val="left"/>
              <w:rPr>
                <w:sz w:val="16"/>
                <w:szCs w:val="16"/>
              </w:rPr>
            </w:pPr>
            <w:r>
              <w:rPr>
                <w:sz w:val="16"/>
                <w:szCs w:val="16"/>
              </w:rPr>
              <w:t>Mérési eljárások kidolgozása és alkalmazása</w:t>
            </w:r>
          </w:p>
        </w:tc>
        <w:tc>
          <w:tcPr>
            <w:tcW w:w="962" w:type="dxa"/>
            <w:tcBorders>
              <w:top w:val="single" w:sz="4" w:space="0" w:color="000000"/>
              <w:bottom w:val="single" w:sz="4" w:space="0" w:color="000000"/>
            </w:tcBorders>
          </w:tcPr>
          <w:p w:rsidR="004846D0" w:rsidRPr="00976B14" w:rsidRDefault="004846D0" w:rsidP="004846D0">
            <w:pPr>
              <w:jc w:val="left"/>
              <w:rPr>
                <w:rFonts w:ascii="Times New Roman" w:hAnsi="Times New Roman"/>
                <w:b/>
                <w:sz w:val="20"/>
              </w:rPr>
            </w:pPr>
            <w:r w:rsidRPr="00976B14">
              <w:rPr>
                <w:rFonts w:ascii="Times New Roman" w:hAnsi="Times New Roman"/>
                <w:b/>
                <w:sz w:val="20"/>
              </w:rPr>
              <w:t>→</w:t>
            </w:r>
          </w:p>
          <w:p w:rsidR="004846D0" w:rsidRPr="00976B14" w:rsidRDefault="004846D0" w:rsidP="004846D0">
            <w:pPr>
              <w:jc w:val="left"/>
              <w:rPr>
                <w:rFonts w:ascii="Times New Roman" w:hAnsi="Times New Roman"/>
                <w:b/>
                <w:sz w:val="20"/>
              </w:rPr>
            </w:pPr>
            <w:r w:rsidRPr="00976B14">
              <w:rPr>
                <w:rFonts w:ascii="font154" w:hAnsi="font154" w:cs="font154"/>
                <w:b/>
                <w:sz w:val="20"/>
                <w:szCs w:val="16"/>
              </w:rPr>
              <w:t>←</w:t>
            </w:r>
          </w:p>
        </w:tc>
        <w:tc>
          <w:tcPr>
            <w:tcW w:w="1821" w:type="dxa"/>
            <w:tcBorders>
              <w:top w:val="single" w:sz="4" w:space="0" w:color="000000"/>
              <w:bottom w:val="single" w:sz="4" w:space="0" w:color="000000"/>
            </w:tcBorders>
          </w:tcPr>
          <w:p w:rsidR="004846D0" w:rsidRPr="00976B14" w:rsidRDefault="004846D0" w:rsidP="004846D0">
            <w:pPr>
              <w:jc w:val="left"/>
              <w:rPr>
                <w:szCs w:val="22"/>
              </w:rPr>
            </w:pPr>
            <w:r w:rsidRPr="00976B14">
              <w:rPr>
                <w:sz w:val="16"/>
                <w:szCs w:val="16"/>
              </w:rPr>
              <w:t>Műanyag kompozitokkal kapcsolatos kutatás</w:t>
            </w:r>
            <w:r w:rsidRPr="00976B14">
              <w:rPr>
                <w:szCs w:val="22"/>
              </w:rPr>
              <w:t xml:space="preserve"> </w:t>
            </w:r>
          </w:p>
          <w:p w:rsidR="004846D0" w:rsidRPr="00976B14" w:rsidRDefault="004846D0" w:rsidP="004846D0">
            <w:pPr>
              <w:jc w:val="left"/>
              <w:rPr>
                <w:sz w:val="16"/>
                <w:szCs w:val="16"/>
              </w:rPr>
            </w:pPr>
          </w:p>
        </w:tc>
      </w:tr>
      <w:tr w:rsidR="004846D0" w:rsidRPr="00C55FEF" w:rsidTr="00C01C7B">
        <w:trPr>
          <w:jc w:val="center"/>
        </w:trPr>
        <w:tc>
          <w:tcPr>
            <w:tcW w:w="816" w:type="dxa"/>
            <w:tcBorders>
              <w:top w:val="single" w:sz="4" w:space="0" w:color="000000"/>
              <w:bottom w:val="single" w:sz="4" w:space="0" w:color="000000"/>
            </w:tcBorders>
          </w:tcPr>
          <w:p w:rsidR="004846D0" w:rsidRDefault="004846D0" w:rsidP="004846D0">
            <w:pPr>
              <w:jc w:val="left"/>
              <w:rPr>
                <w:sz w:val="16"/>
                <w:szCs w:val="16"/>
              </w:rPr>
            </w:pPr>
            <w:r>
              <w:rPr>
                <w:sz w:val="16"/>
                <w:szCs w:val="16"/>
              </w:rPr>
              <w:t>4.1</w:t>
            </w:r>
          </w:p>
        </w:tc>
        <w:tc>
          <w:tcPr>
            <w:tcW w:w="2645" w:type="dxa"/>
            <w:tcBorders>
              <w:top w:val="single" w:sz="4" w:space="0" w:color="000000"/>
              <w:bottom w:val="single" w:sz="4" w:space="0" w:color="000000"/>
            </w:tcBorders>
          </w:tcPr>
          <w:p w:rsidR="004846D0" w:rsidRDefault="004846D0" w:rsidP="004846D0">
            <w:pPr>
              <w:jc w:val="left"/>
              <w:rPr>
                <w:sz w:val="16"/>
                <w:szCs w:val="16"/>
              </w:rPr>
            </w:pPr>
            <w:r>
              <w:rPr>
                <w:sz w:val="16"/>
                <w:szCs w:val="16"/>
              </w:rPr>
              <w:t>Dielektromos tulajdonságok vizsgálata külső terekben és azok nélkül</w:t>
            </w:r>
          </w:p>
        </w:tc>
        <w:tc>
          <w:tcPr>
            <w:tcW w:w="1680"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Horváth Barnabás</w:t>
            </w:r>
          </w:p>
        </w:tc>
        <w:tc>
          <w:tcPr>
            <w:tcW w:w="1713" w:type="dxa"/>
            <w:tcBorders>
              <w:top w:val="single" w:sz="4" w:space="0" w:color="000000"/>
              <w:bottom w:val="single" w:sz="4" w:space="0" w:color="000000"/>
            </w:tcBorders>
          </w:tcPr>
          <w:p w:rsidR="004846D0" w:rsidRDefault="004846D0" w:rsidP="004846D0">
            <w:pPr>
              <w:jc w:val="left"/>
              <w:rPr>
                <w:sz w:val="16"/>
                <w:szCs w:val="16"/>
              </w:rPr>
            </w:pPr>
            <w:r>
              <w:rPr>
                <w:sz w:val="16"/>
                <w:szCs w:val="16"/>
              </w:rPr>
              <w:t>Mérési módszerek alkalmazása nemlineáris dielektromos tulajdonságok meghatározására</w:t>
            </w:r>
          </w:p>
        </w:tc>
        <w:tc>
          <w:tcPr>
            <w:tcW w:w="962" w:type="dxa"/>
            <w:tcBorders>
              <w:top w:val="single" w:sz="4" w:space="0" w:color="000000"/>
              <w:bottom w:val="single" w:sz="4" w:space="0" w:color="000000"/>
            </w:tcBorders>
          </w:tcPr>
          <w:p w:rsidR="004846D0" w:rsidRPr="00976B14" w:rsidRDefault="004846D0" w:rsidP="004846D0">
            <w:pPr>
              <w:jc w:val="left"/>
              <w:rPr>
                <w:rFonts w:ascii="Times New Roman" w:hAnsi="Times New Roman"/>
                <w:b/>
                <w:sz w:val="20"/>
              </w:rPr>
            </w:pPr>
            <w:r w:rsidRPr="00976B14">
              <w:rPr>
                <w:rFonts w:ascii="Times New Roman" w:hAnsi="Times New Roman"/>
                <w:b/>
                <w:sz w:val="20"/>
              </w:rPr>
              <w:t>→</w:t>
            </w:r>
          </w:p>
          <w:p w:rsidR="004846D0" w:rsidRPr="00976B14" w:rsidRDefault="004846D0" w:rsidP="004846D0">
            <w:pPr>
              <w:jc w:val="left"/>
              <w:rPr>
                <w:rFonts w:ascii="Times New Roman" w:hAnsi="Times New Roman"/>
                <w:b/>
                <w:sz w:val="20"/>
              </w:rPr>
            </w:pPr>
            <w:r w:rsidRPr="00976B14">
              <w:rPr>
                <w:rFonts w:ascii="font154" w:hAnsi="font154" w:cs="font154"/>
                <w:b/>
                <w:sz w:val="20"/>
                <w:szCs w:val="16"/>
              </w:rPr>
              <w:t>←</w:t>
            </w:r>
          </w:p>
        </w:tc>
        <w:tc>
          <w:tcPr>
            <w:tcW w:w="1821" w:type="dxa"/>
            <w:tcBorders>
              <w:top w:val="single" w:sz="4" w:space="0" w:color="000000"/>
              <w:bottom w:val="single" w:sz="4" w:space="0" w:color="000000"/>
            </w:tcBorders>
          </w:tcPr>
          <w:p w:rsidR="004846D0" w:rsidRPr="00976B14" w:rsidRDefault="004846D0" w:rsidP="004846D0">
            <w:pPr>
              <w:jc w:val="left"/>
              <w:rPr>
                <w:sz w:val="16"/>
                <w:szCs w:val="16"/>
              </w:rPr>
            </w:pPr>
            <w:r w:rsidRPr="00976B14">
              <w:rPr>
                <w:sz w:val="16"/>
                <w:szCs w:val="16"/>
              </w:rPr>
              <w:t>Műanyag kompozitokkal kapcsolatos kutatás</w:t>
            </w:r>
          </w:p>
        </w:tc>
      </w:tr>
      <w:tr w:rsidR="004846D0" w:rsidRPr="00C55FEF" w:rsidTr="00C01C7B">
        <w:trPr>
          <w:jc w:val="center"/>
        </w:trPr>
        <w:tc>
          <w:tcPr>
            <w:tcW w:w="816" w:type="dxa"/>
            <w:tcBorders>
              <w:top w:val="single" w:sz="4" w:space="0" w:color="000000"/>
              <w:bottom w:val="single" w:sz="4" w:space="0" w:color="000000"/>
            </w:tcBorders>
          </w:tcPr>
          <w:p w:rsidR="004846D0" w:rsidRDefault="004846D0" w:rsidP="004846D0">
            <w:pPr>
              <w:jc w:val="left"/>
              <w:rPr>
                <w:sz w:val="16"/>
                <w:szCs w:val="16"/>
              </w:rPr>
            </w:pPr>
            <w:r>
              <w:rPr>
                <w:sz w:val="16"/>
                <w:szCs w:val="16"/>
              </w:rPr>
              <w:t>4.2</w:t>
            </w:r>
          </w:p>
        </w:tc>
        <w:tc>
          <w:tcPr>
            <w:tcW w:w="2645" w:type="dxa"/>
            <w:tcBorders>
              <w:top w:val="single" w:sz="4" w:space="0" w:color="000000"/>
              <w:bottom w:val="single" w:sz="4" w:space="0" w:color="000000"/>
            </w:tcBorders>
          </w:tcPr>
          <w:p w:rsidR="004846D0" w:rsidRDefault="004846D0" w:rsidP="004846D0">
            <w:pPr>
              <w:jc w:val="left"/>
              <w:rPr>
                <w:sz w:val="16"/>
                <w:szCs w:val="16"/>
              </w:rPr>
            </w:pPr>
            <w:r>
              <w:rPr>
                <w:sz w:val="16"/>
                <w:szCs w:val="16"/>
              </w:rPr>
              <w:t>Mágneses tulajdonságok vizsgálata</w:t>
            </w:r>
          </w:p>
          <w:p w:rsidR="004846D0" w:rsidRDefault="004846D0" w:rsidP="004846D0">
            <w:pPr>
              <w:jc w:val="left"/>
              <w:rPr>
                <w:sz w:val="16"/>
                <w:szCs w:val="16"/>
              </w:rPr>
            </w:pPr>
            <w:r>
              <w:rPr>
                <w:sz w:val="16"/>
                <w:szCs w:val="16"/>
              </w:rPr>
              <w:t>(Hipertermiás mérések)</w:t>
            </w:r>
          </w:p>
        </w:tc>
        <w:tc>
          <w:tcPr>
            <w:tcW w:w="1680"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Medvegy Tibor</w:t>
            </w:r>
          </w:p>
          <w:p w:rsidR="004846D0" w:rsidRDefault="004846D0" w:rsidP="004846D0">
            <w:pPr>
              <w:jc w:val="left"/>
              <w:rPr>
                <w:bCs/>
                <w:sz w:val="16"/>
                <w:szCs w:val="16"/>
              </w:rPr>
            </w:pPr>
            <w:r>
              <w:rPr>
                <w:bCs/>
                <w:sz w:val="16"/>
                <w:szCs w:val="16"/>
              </w:rPr>
              <w:t>Tóth Zoltán</w:t>
            </w:r>
          </w:p>
          <w:p w:rsidR="004846D0" w:rsidRDefault="004846D0" w:rsidP="004846D0">
            <w:pPr>
              <w:jc w:val="left"/>
              <w:rPr>
                <w:bCs/>
                <w:sz w:val="16"/>
                <w:szCs w:val="16"/>
              </w:rPr>
            </w:pPr>
            <w:r>
              <w:rPr>
                <w:bCs/>
                <w:sz w:val="16"/>
                <w:szCs w:val="16"/>
              </w:rPr>
              <w:t>PhD hallgató</w:t>
            </w:r>
          </w:p>
        </w:tc>
        <w:tc>
          <w:tcPr>
            <w:tcW w:w="1713" w:type="dxa"/>
            <w:tcBorders>
              <w:top w:val="single" w:sz="4" w:space="0" w:color="000000"/>
              <w:bottom w:val="single" w:sz="4" w:space="0" w:color="000000"/>
            </w:tcBorders>
          </w:tcPr>
          <w:p w:rsidR="004846D0" w:rsidRDefault="004846D0" w:rsidP="004846D0">
            <w:pPr>
              <w:jc w:val="left"/>
              <w:rPr>
                <w:sz w:val="16"/>
                <w:szCs w:val="16"/>
              </w:rPr>
            </w:pPr>
            <w:r>
              <w:rPr>
                <w:sz w:val="16"/>
                <w:szCs w:val="16"/>
              </w:rPr>
              <w:t>Szimulációs és elméleti eredményekkel összehasonlítható kísérleti eredmények produkálása</w:t>
            </w:r>
          </w:p>
        </w:tc>
        <w:tc>
          <w:tcPr>
            <w:tcW w:w="962" w:type="dxa"/>
            <w:tcBorders>
              <w:top w:val="single" w:sz="4" w:space="0" w:color="000000"/>
              <w:bottom w:val="single" w:sz="4" w:space="0" w:color="000000"/>
            </w:tcBorders>
          </w:tcPr>
          <w:p w:rsidR="004846D0" w:rsidRPr="00976B14" w:rsidRDefault="004846D0" w:rsidP="004846D0">
            <w:pPr>
              <w:jc w:val="left"/>
              <w:rPr>
                <w:rFonts w:ascii="Times New Roman" w:hAnsi="Times New Roman"/>
                <w:b/>
                <w:sz w:val="20"/>
              </w:rPr>
            </w:pPr>
            <w:r w:rsidRPr="00976B14">
              <w:rPr>
                <w:rFonts w:ascii="Times New Roman" w:hAnsi="Times New Roman"/>
                <w:b/>
                <w:sz w:val="20"/>
              </w:rPr>
              <w:t>→</w:t>
            </w:r>
          </w:p>
          <w:p w:rsidR="004846D0" w:rsidRPr="00976B14" w:rsidRDefault="004846D0" w:rsidP="004846D0">
            <w:pPr>
              <w:jc w:val="left"/>
              <w:rPr>
                <w:rFonts w:ascii="Times New Roman" w:hAnsi="Times New Roman"/>
                <w:b/>
                <w:sz w:val="20"/>
              </w:rPr>
            </w:pPr>
            <w:r w:rsidRPr="00976B14">
              <w:rPr>
                <w:rFonts w:ascii="font154" w:hAnsi="font154" w:cs="font154"/>
                <w:b/>
                <w:sz w:val="20"/>
                <w:szCs w:val="16"/>
              </w:rPr>
              <w:t>←</w:t>
            </w:r>
          </w:p>
        </w:tc>
        <w:tc>
          <w:tcPr>
            <w:tcW w:w="1821" w:type="dxa"/>
            <w:tcBorders>
              <w:top w:val="single" w:sz="4" w:space="0" w:color="000000"/>
              <w:bottom w:val="single" w:sz="4" w:space="0" w:color="000000"/>
            </w:tcBorders>
          </w:tcPr>
          <w:p w:rsidR="004846D0" w:rsidRPr="00976B14" w:rsidRDefault="004846D0" w:rsidP="004846D0">
            <w:pPr>
              <w:jc w:val="left"/>
              <w:rPr>
                <w:rFonts w:eastAsia="Calibri" w:cs="Calibri"/>
                <w:sz w:val="17"/>
                <w:szCs w:val="17"/>
              </w:rPr>
            </w:pPr>
            <w:r w:rsidRPr="00976B14">
              <w:rPr>
                <w:rFonts w:eastAsia="Calibri" w:cs="Calibri"/>
                <w:sz w:val="17"/>
                <w:szCs w:val="17"/>
              </w:rPr>
              <w:t>Nanoszerkezetű anyagok fejlesztése</w:t>
            </w:r>
          </w:p>
          <w:p w:rsidR="004846D0" w:rsidRPr="00976B14" w:rsidRDefault="004846D0" w:rsidP="004846D0">
            <w:pPr>
              <w:jc w:val="left"/>
              <w:rPr>
                <w:sz w:val="16"/>
                <w:szCs w:val="16"/>
              </w:rPr>
            </w:pPr>
          </w:p>
        </w:tc>
      </w:tr>
      <w:tr w:rsidR="004846D0" w:rsidRPr="00C55FEF" w:rsidTr="00C01C7B">
        <w:trPr>
          <w:jc w:val="center"/>
        </w:trPr>
        <w:tc>
          <w:tcPr>
            <w:tcW w:w="816" w:type="dxa"/>
            <w:tcBorders>
              <w:top w:val="single" w:sz="4" w:space="0" w:color="000000"/>
              <w:bottom w:val="single" w:sz="4" w:space="0" w:color="000000"/>
            </w:tcBorders>
          </w:tcPr>
          <w:p w:rsidR="004846D0" w:rsidRDefault="004846D0" w:rsidP="004846D0">
            <w:pPr>
              <w:jc w:val="left"/>
              <w:rPr>
                <w:sz w:val="16"/>
                <w:szCs w:val="16"/>
              </w:rPr>
            </w:pPr>
            <w:r>
              <w:rPr>
                <w:sz w:val="16"/>
                <w:szCs w:val="16"/>
              </w:rPr>
              <w:t>5.</w:t>
            </w:r>
          </w:p>
        </w:tc>
        <w:tc>
          <w:tcPr>
            <w:tcW w:w="2645" w:type="dxa"/>
            <w:tcBorders>
              <w:top w:val="single" w:sz="4" w:space="0" w:color="000000"/>
              <w:bottom w:val="single" w:sz="4" w:space="0" w:color="000000"/>
            </w:tcBorders>
          </w:tcPr>
          <w:p w:rsidR="004846D0" w:rsidRDefault="004846D0" w:rsidP="004846D0">
            <w:pPr>
              <w:jc w:val="left"/>
              <w:rPr>
                <w:sz w:val="16"/>
                <w:szCs w:val="16"/>
              </w:rPr>
            </w:pPr>
            <w:r>
              <w:rPr>
                <w:sz w:val="16"/>
                <w:szCs w:val="16"/>
              </w:rPr>
              <w:t xml:space="preserve">Eredmények publikálása, a tudományos közvéleménnyel és más modulok kutatóival való megosztása </w:t>
            </w:r>
          </w:p>
        </w:tc>
        <w:tc>
          <w:tcPr>
            <w:tcW w:w="1680"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Dr. Szalai István</w:t>
            </w:r>
          </w:p>
          <w:p w:rsidR="004846D0" w:rsidRDefault="004846D0" w:rsidP="004846D0">
            <w:pPr>
              <w:jc w:val="left"/>
              <w:rPr>
                <w:bCs/>
                <w:sz w:val="16"/>
                <w:szCs w:val="16"/>
              </w:rPr>
            </w:pPr>
            <w:r>
              <w:rPr>
                <w:bCs/>
                <w:sz w:val="16"/>
                <w:szCs w:val="16"/>
              </w:rPr>
              <w:t>Dr. Gugolya Zoltán</w:t>
            </w:r>
          </w:p>
          <w:p w:rsidR="004846D0" w:rsidRDefault="004846D0" w:rsidP="004846D0">
            <w:pPr>
              <w:jc w:val="left"/>
              <w:rPr>
                <w:bCs/>
                <w:sz w:val="16"/>
                <w:szCs w:val="16"/>
              </w:rPr>
            </w:pPr>
            <w:r>
              <w:rPr>
                <w:bCs/>
                <w:sz w:val="16"/>
                <w:szCs w:val="16"/>
              </w:rPr>
              <w:t>Dr. Kronome Gergely</w:t>
            </w:r>
          </w:p>
          <w:p w:rsidR="004846D0" w:rsidRDefault="004846D0" w:rsidP="004846D0">
            <w:pPr>
              <w:jc w:val="left"/>
              <w:rPr>
                <w:bCs/>
                <w:sz w:val="16"/>
                <w:szCs w:val="16"/>
              </w:rPr>
            </w:pPr>
            <w:r>
              <w:rPr>
                <w:bCs/>
                <w:sz w:val="16"/>
                <w:szCs w:val="16"/>
              </w:rPr>
              <w:t>Dr. Kránicz Balázs</w:t>
            </w:r>
          </w:p>
          <w:p w:rsidR="004846D0" w:rsidRDefault="004846D0" w:rsidP="004846D0">
            <w:pPr>
              <w:jc w:val="left"/>
              <w:rPr>
                <w:bCs/>
                <w:sz w:val="16"/>
                <w:szCs w:val="16"/>
              </w:rPr>
            </w:pPr>
            <w:r>
              <w:rPr>
                <w:bCs/>
                <w:sz w:val="16"/>
                <w:szCs w:val="16"/>
              </w:rPr>
              <w:t>Nagy Sándor</w:t>
            </w:r>
          </w:p>
          <w:p w:rsidR="004846D0" w:rsidRDefault="004846D0" w:rsidP="004846D0">
            <w:pPr>
              <w:jc w:val="left"/>
              <w:rPr>
                <w:bCs/>
                <w:sz w:val="16"/>
                <w:szCs w:val="16"/>
              </w:rPr>
            </w:pPr>
            <w:r>
              <w:rPr>
                <w:bCs/>
                <w:sz w:val="16"/>
                <w:szCs w:val="16"/>
              </w:rPr>
              <w:t>Horváth Barnabás</w:t>
            </w:r>
          </w:p>
          <w:p w:rsidR="004846D0" w:rsidRDefault="004846D0" w:rsidP="004846D0">
            <w:pPr>
              <w:jc w:val="left"/>
              <w:rPr>
                <w:bCs/>
                <w:sz w:val="16"/>
                <w:szCs w:val="16"/>
              </w:rPr>
            </w:pPr>
            <w:r>
              <w:rPr>
                <w:bCs/>
                <w:sz w:val="16"/>
                <w:szCs w:val="16"/>
              </w:rPr>
              <w:t>Medvegy Tibot</w:t>
            </w:r>
          </w:p>
          <w:p w:rsidR="004846D0" w:rsidRDefault="004846D0" w:rsidP="004846D0">
            <w:pPr>
              <w:jc w:val="left"/>
              <w:rPr>
                <w:bCs/>
                <w:sz w:val="16"/>
                <w:szCs w:val="16"/>
              </w:rPr>
            </w:pPr>
            <w:r>
              <w:rPr>
                <w:bCs/>
                <w:sz w:val="16"/>
                <w:szCs w:val="16"/>
              </w:rPr>
              <w:t>Molnár Gergely</w:t>
            </w:r>
          </w:p>
          <w:p w:rsidR="004846D0" w:rsidRDefault="004846D0" w:rsidP="004846D0">
            <w:pPr>
              <w:jc w:val="left"/>
              <w:rPr>
                <w:bCs/>
                <w:sz w:val="16"/>
                <w:szCs w:val="16"/>
              </w:rPr>
            </w:pPr>
            <w:r>
              <w:rPr>
                <w:bCs/>
                <w:sz w:val="16"/>
                <w:szCs w:val="16"/>
              </w:rPr>
              <w:t>PhD hallgató</w:t>
            </w:r>
          </w:p>
        </w:tc>
        <w:tc>
          <w:tcPr>
            <w:tcW w:w="1713" w:type="dxa"/>
            <w:tcBorders>
              <w:top w:val="single" w:sz="4" w:space="0" w:color="000000"/>
              <w:bottom w:val="single" w:sz="4" w:space="0" w:color="000000"/>
            </w:tcBorders>
          </w:tcPr>
          <w:p w:rsidR="004846D0" w:rsidRDefault="004846D0" w:rsidP="004846D0">
            <w:pPr>
              <w:jc w:val="left"/>
              <w:rPr>
                <w:sz w:val="16"/>
                <w:szCs w:val="16"/>
              </w:rPr>
            </w:pPr>
            <w:r>
              <w:rPr>
                <w:sz w:val="16"/>
                <w:szCs w:val="16"/>
              </w:rPr>
              <w:t>Tudományos publikációk megjelenése,</w:t>
            </w:r>
          </w:p>
          <w:p w:rsidR="004846D0" w:rsidRDefault="004846D0" w:rsidP="004846D0">
            <w:pPr>
              <w:jc w:val="left"/>
              <w:rPr>
                <w:sz w:val="16"/>
                <w:szCs w:val="16"/>
              </w:rPr>
            </w:pPr>
            <w:r>
              <w:rPr>
                <w:sz w:val="16"/>
                <w:szCs w:val="16"/>
              </w:rPr>
              <w:t>új mérési módszerek publikálása , külső partnerek tájékoztatása.</w:t>
            </w:r>
          </w:p>
        </w:tc>
        <w:tc>
          <w:tcPr>
            <w:tcW w:w="962" w:type="dxa"/>
            <w:tcBorders>
              <w:top w:val="single" w:sz="4" w:space="0" w:color="000000"/>
              <w:bottom w:val="single" w:sz="4" w:space="0" w:color="000000"/>
            </w:tcBorders>
          </w:tcPr>
          <w:p w:rsidR="004846D0" w:rsidRPr="00976B14" w:rsidRDefault="004846D0" w:rsidP="004846D0">
            <w:pPr>
              <w:jc w:val="left"/>
              <w:rPr>
                <w:rFonts w:ascii="Times New Roman" w:hAnsi="Times New Roman"/>
                <w:b/>
                <w:sz w:val="20"/>
              </w:rPr>
            </w:pPr>
            <w:r w:rsidRPr="00976B14">
              <w:rPr>
                <w:rFonts w:ascii="Times New Roman" w:hAnsi="Times New Roman"/>
                <w:b/>
                <w:sz w:val="20"/>
              </w:rPr>
              <w:t>→</w:t>
            </w:r>
          </w:p>
          <w:p w:rsidR="004846D0" w:rsidRPr="00976B14" w:rsidRDefault="004846D0" w:rsidP="004846D0">
            <w:pPr>
              <w:jc w:val="left"/>
              <w:rPr>
                <w:rFonts w:ascii="Times New Roman" w:hAnsi="Times New Roman"/>
                <w:b/>
                <w:sz w:val="20"/>
              </w:rPr>
            </w:pPr>
            <w:r w:rsidRPr="00976B14">
              <w:rPr>
                <w:rFonts w:ascii="font154" w:hAnsi="font154" w:cs="font154"/>
                <w:b/>
                <w:sz w:val="20"/>
                <w:szCs w:val="16"/>
              </w:rPr>
              <w:t>←</w:t>
            </w:r>
          </w:p>
        </w:tc>
        <w:tc>
          <w:tcPr>
            <w:tcW w:w="1821" w:type="dxa"/>
            <w:tcBorders>
              <w:top w:val="single" w:sz="4" w:space="0" w:color="000000"/>
              <w:bottom w:val="single" w:sz="4" w:space="0" w:color="000000"/>
            </w:tcBorders>
          </w:tcPr>
          <w:p w:rsidR="004846D0" w:rsidRPr="00976B14" w:rsidRDefault="004846D0" w:rsidP="004846D0">
            <w:pPr>
              <w:jc w:val="left"/>
              <w:rPr>
                <w:rFonts w:eastAsia="Calibri" w:cs="Calibri"/>
                <w:sz w:val="17"/>
                <w:szCs w:val="17"/>
              </w:rPr>
            </w:pPr>
            <w:r w:rsidRPr="00976B14">
              <w:rPr>
                <w:rFonts w:eastAsia="Calibri" w:cs="Calibri"/>
                <w:sz w:val="17"/>
                <w:szCs w:val="17"/>
              </w:rPr>
              <w:t>Nanoszerkezetű anyagok fejlesztése</w:t>
            </w:r>
          </w:p>
          <w:p w:rsidR="004846D0" w:rsidRPr="00976B14" w:rsidRDefault="004846D0" w:rsidP="004846D0">
            <w:pPr>
              <w:jc w:val="left"/>
              <w:rPr>
                <w:sz w:val="16"/>
                <w:szCs w:val="16"/>
              </w:rPr>
            </w:pPr>
          </w:p>
          <w:p w:rsidR="004846D0" w:rsidRPr="00976B14" w:rsidRDefault="004846D0" w:rsidP="004846D0">
            <w:pPr>
              <w:jc w:val="left"/>
              <w:rPr>
                <w:szCs w:val="22"/>
              </w:rPr>
            </w:pPr>
            <w:r w:rsidRPr="00976B14">
              <w:rPr>
                <w:sz w:val="16"/>
                <w:szCs w:val="16"/>
              </w:rPr>
              <w:t>Műanyag kompozitokkal kapcsolatos kutatás</w:t>
            </w:r>
            <w:r w:rsidRPr="00976B14">
              <w:rPr>
                <w:szCs w:val="22"/>
              </w:rPr>
              <w:t xml:space="preserve"> </w:t>
            </w:r>
          </w:p>
          <w:p w:rsidR="004846D0" w:rsidRPr="00976B14" w:rsidRDefault="004846D0" w:rsidP="004846D0">
            <w:pPr>
              <w:jc w:val="left"/>
              <w:rPr>
                <w:sz w:val="16"/>
                <w:szCs w:val="16"/>
              </w:rPr>
            </w:pPr>
          </w:p>
          <w:p w:rsidR="004846D0" w:rsidRPr="00976B14" w:rsidRDefault="004846D0" w:rsidP="004846D0">
            <w:pPr>
              <w:jc w:val="left"/>
              <w:rPr>
                <w:sz w:val="16"/>
                <w:szCs w:val="16"/>
              </w:rPr>
            </w:pPr>
            <w:r w:rsidRPr="00976B14">
              <w:rPr>
                <w:sz w:val="16"/>
                <w:szCs w:val="16"/>
              </w:rPr>
              <w:t>Modellszámításokkal kapcsolatos kutatás</w:t>
            </w:r>
          </w:p>
          <w:p w:rsidR="004846D0" w:rsidRPr="00976B14" w:rsidRDefault="004846D0" w:rsidP="004846D0">
            <w:pPr>
              <w:jc w:val="left"/>
              <w:rPr>
                <w:sz w:val="16"/>
                <w:szCs w:val="16"/>
              </w:rPr>
            </w:pPr>
          </w:p>
        </w:tc>
      </w:tr>
    </w:tbl>
    <w:p w:rsidR="004846D0" w:rsidRDefault="004846D0" w:rsidP="004846D0"/>
    <w:p w:rsidR="004846D0" w:rsidRDefault="004846D0">
      <w:pPr>
        <w:spacing w:before="0" w:after="0"/>
        <w:jc w:val="left"/>
      </w:pPr>
      <w:r>
        <w:br w:type="page"/>
      </w:r>
    </w:p>
    <w:p w:rsidR="004846D0" w:rsidRPr="00976B14" w:rsidRDefault="004846D0" w:rsidP="004846D0">
      <w:pPr>
        <w:rPr>
          <w:b/>
          <w:szCs w:val="22"/>
        </w:rPr>
      </w:pPr>
      <w:r w:rsidRPr="00976B14">
        <w:rPr>
          <w:b/>
          <w:szCs w:val="22"/>
        </w:rPr>
        <w:t xml:space="preserve">Ütemezés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6"/>
        <w:gridCol w:w="1536"/>
      </w:tblGrid>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sidRPr="003813B3">
              <w:rPr>
                <w:rFonts w:asciiTheme="minorHAnsi" w:hAnsiTheme="minorHAnsi" w:cstheme="minorHAnsi"/>
                <w:sz w:val="16"/>
                <w:szCs w:val="16"/>
              </w:rPr>
              <w:t>Feladat</w:t>
            </w:r>
          </w:p>
        </w:tc>
        <w:tc>
          <w:tcPr>
            <w:tcW w:w="1535" w:type="dxa"/>
            <w:tcBorders>
              <w:bottom w:val="single" w:sz="4" w:space="0" w:color="auto"/>
            </w:tcBorders>
          </w:tcPr>
          <w:p w:rsidR="004846D0" w:rsidRPr="003813B3" w:rsidRDefault="004846D0" w:rsidP="004846D0">
            <w:pPr>
              <w:spacing w:before="0" w:after="0"/>
              <w:rPr>
                <w:rFonts w:asciiTheme="minorHAnsi" w:hAnsiTheme="minorHAnsi" w:cstheme="minorHAnsi"/>
                <w:sz w:val="16"/>
                <w:szCs w:val="16"/>
              </w:rPr>
            </w:pPr>
            <w:r w:rsidRPr="003813B3">
              <w:rPr>
                <w:rFonts w:asciiTheme="minorHAnsi" w:hAnsiTheme="minorHAnsi" w:cstheme="minorHAnsi"/>
                <w:sz w:val="16"/>
                <w:szCs w:val="16"/>
              </w:rPr>
              <w:t>2012. II. félév</w:t>
            </w:r>
          </w:p>
        </w:tc>
        <w:tc>
          <w:tcPr>
            <w:tcW w:w="1535" w:type="dxa"/>
            <w:tcBorders>
              <w:bottom w:val="single" w:sz="4" w:space="0" w:color="auto"/>
            </w:tcBorders>
          </w:tcPr>
          <w:p w:rsidR="004846D0" w:rsidRPr="003813B3" w:rsidRDefault="004846D0" w:rsidP="004846D0">
            <w:pPr>
              <w:spacing w:before="0" w:after="0"/>
              <w:rPr>
                <w:rFonts w:asciiTheme="minorHAnsi" w:hAnsiTheme="minorHAnsi" w:cstheme="minorHAnsi"/>
                <w:sz w:val="16"/>
                <w:szCs w:val="16"/>
              </w:rPr>
            </w:pPr>
            <w:r w:rsidRPr="003813B3">
              <w:rPr>
                <w:rFonts w:asciiTheme="minorHAnsi" w:hAnsiTheme="minorHAnsi" w:cstheme="minorHAnsi"/>
                <w:sz w:val="16"/>
                <w:szCs w:val="16"/>
              </w:rPr>
              <w:t>2013. I. félév</w:t>
            </w:r>
          </w:p>
        </w:tc>
        <w:tc>
          <w:tcPr>
            <w:tcW w:w="1535" w:type="dxa"/>
          </w:tcPr>
          <w:p w:rsidR="004846D0" w:rsidRPr="003813B3" w:rsidRDefault="004846D0" w:rsidP="004846D0">
            <w:pPr>
              <w:spacing w:before="0" w:after="0"/>
              <w:rPr>
                <w:rFonts w:asciiTheme="minorHAnsi" w:hAnsiTheme="minorHAnsi" w:cstheme="minorHAnsi"/>
                <w:sz w:val="16"/>
                <w:szCs w:val="16"/>
              </w:rPr>
            </w:pPr>
            <w:r w:rsidRPr="003813B3">
              <w:rPr>
                <w:rFonts w:asciiTheme="minorHAnsi" w:hAnsiTheme="minorHAnsi" w:cstheme="minorHAnsi"/>
                <w:sz w:val="16"/>
                <w:szCs w:val="16"/>
              </w:rPr>
              <w:t>2013. II. félév</w:t>
            </w:r>
          </w:p>
        </w:tc>
        <w:tc>
          <w:tcPr>
            <w:tcW w:w="1536" w:type="dxa"/>
          </w:tcPr>
          <w:p w:rsidR="004846D0" w:rsidRPr="003813B3" w:rsidRDefault="004846D0" w:rsidP="004846D0">
            <w:pPr>
              <w:spacing w:before="0" w:after="0"/>
              <w:rPr>
                <w:rFonts w:asciiTheme="minorHAnsi" w:hAnsiTheme="minorHAnsi" w:cstheme="minorHAnsi"/>
                <w:sz w:val="16"/>
                <w:szCs w:val="16"/>
              </w:rPr>
            </w:pPr>
            <w:r w:rsidRPr="003813B3">
              <w:rPr>
                <w:rFonts w:asciiTheme="minorHAnsi" w:hAnsiTheme="minorHAnsi" w:cstheme="minorHAnsi"/>
                <w:sz w:val="16"/>
                <w:szCs w:val="16"/>
              </w:rPr>
              <w:t>2014. I. félév</w:t>
            </w:r>
          </w:p>
        </w:tc>
        <w:tc>
          <w:tcPr>
            <w:tcW w:w="1536" w:type="dxa"/>
          </w:tcPr>
          <w:p w:rsidR="004846D0" w:rsidRPr="003813B3" w:rsidRDefault="004846D0" w:rsidP="004846D0">
            <w:pPr>
              <w:spacing w:before="0" w:after="0"/>
              <w:rPr>
                <w:rFonts w:asciiTheme="minorHAnsi" w:hAnsiTheme="minorHAnsi" w:cstheme="minorHAnsi"/>
                <w:sz w:val="16"/>
                <w:szCs w:val="16"/>
              </w:rPr>
            </w:pPr>
            <w:r w:rsidRPr="003813B3">
              <w:rPr>
                <w:rFonts w:asciiTheme="minorHAnsi" w:hAnsiTheme="minorHAnsi" w:cstheme="minorHAnsi"/>
                <w:sz w:val="16"/>
                <w:szCs w:val="16"/>
              </w:rPr>
              <w:t>2014. II. félév</w:t>
            </w: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1</w:t>
            </w: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tcPr>
          <w:p w:rsidR="004846D0" w:rsidRPr="003813B3" w:rsidRDefault="004846D0" w:rsidP="004846D0">
            <w:pPr>
              <w:spacing w:before="0" w:after="0"/>
              <w:rPr>
                <w:rFonts w:asciiTheme="minorHAnsi" w:hAnsiTheme="minorHAnsi" w:cstheme="minorHAnsi"/>
                <w:sz w:val="16"/>
                <w:szCs w:val="16"/>
                <w:highlight w:val="yellow"/>
              </w:rPr>
            </w:pPr>
          </w:p>
        </w:tc>
        <w:tc>
          <w:tcPr>
            <w:tcW w:w="1536" w:type="dxa"/>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1.1</w:t>
            </w: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5" w:type="dxa"/>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tcPr>
          <w:p w:rsidR="004846D0" w:rsidRPr="003813B3" w:rsidRDefault="004846D0" w:rsidP="004846D0">
            <w:pPr>
              <w:spacing w:before="0" w:after="0"/>
              <w:rPr>
                <w:rFonts w:asciiTheme="minorHAnsi" w:hAnsiTheme="minorHAnsi" w:cstheme="minorHAnsi"/>
                <w:sz w:val="16"/>
                <w:szCs w:val="16"/>
              </w:rPr>
            </w:pPr>
          </w:p>
        </w:tc>
        <w:tc>
          <w:tcPr>
            <w:tcW w:w="1536" w:type="dxa"/>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1.2</w:t>
            </w: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5"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5" w:type="dxa"/>
            <w:tcBorders>
              <w:bottom w:val="single" w:sz="4" w:space="0" w:color="auto"/>
            </w:tcBorders>
            <w:shd w:val="clear" w:color="auto" w:fill="FFFFFF" w:themeFill="background1"/>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tcBorders>
              <w:bottom w:val="single" w:sz="4" w:space="0" w:color="auto"/>
            </w:tcBorders>
          </w:tcPr>
          <w:p w:rsidR="004846D0" w:rsidRPr="003813B3" w:rsidRDefault="004846D0" w:rsidP="004846D0">
            <w:pPr>
              <w:spacing w:before="0" w:after="0"/>
              <w:rPr>
                <w:rFonts w:asciiTheme="minorHAnsi" w:hAnsiTheme="minorHAnsi" w:cstheme="minorHAnsi"/>
                <w:sz w:val="16"/>
                <w:szCs w:val="16"/>
              </w:rPr>
            </w:pPr>
          </w:p>
        </w:tc>
        <w:tc>
          <w:tcPr>
            <w:tcW w:w="1536" w:type="dxa"/>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1.3</w:t>
            </w: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tcBorders>
              <w:bottom w:val="single" w:sz="4" w:space="0" w:color="auto"/>
            </w:tcBorders>
            <w:shd w:val="clear" w:color="auto" w:fill="FFFFFF" w:themeFill="background1"/>
          </w:tcPr>
          <w:p w:rsidR="004846D0" w:rsidRPr="003813B3" w:rsidRDefault="004846D0" w:rsidP="004846D0">
            <w:pPr>
              <w:spacing w:before="0" w:after="0"/>
              <w:rPr>
                <w:rFonts w:asciiTheme="minorHAnsi" w:hAnsiTheme="minorHAnsi" w:cstheme="minorHAnsi"/>
                <w:sz w:val="16"/>
                <w:szCs w:val="16"/>
                <w:highlight w:val="yellow"/>
              </w:rPr>
            </w:pPr>
          </w:p>
        </w:tc>
        <w:tc>
          <w:tcPr>
            <w:tcW w:w="1536" w:type="dxa"/>
            <w:tcBorders>
              <w:bottom w:val="single" w:sz="4" w:space="0" w:color="auto"/>
            </w:tcBorders>
            <w:shd w:val="clear" w:color="auto" w:fill="FFFFFF" w:themeFill="background1"/>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2.</w:t>
            </w:r>
          </w:p>
        </w:tc>
        <w:tc>
          <w:tcPr>
            <w:tcW w:w="1535" w:type="dxa"/>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6"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2.1</w:t>
            </w:r>
          </w:p>
        </w:tc>
        <w:tc>
          <w:tcPr>
            <w:tcW w:w="1535" w:type="dxa"/>
            <w:shd w:val="clear" w:color="auto" w:fill="FFFFFF" w:themeFill="background1"/>
          </w:tcPr>
          <w:p w:rsidR="004846D0" w:rsidRPr="003813B3" w:rsidRDefault="004846D0" w:rsidP="004846D0">
            <w:pPr>
              <w:spacing w:before="0" w:after="0"/>
              <w:rPr>
                <w:rFonts w:asciiTheme="minorHAnsi" w:hAnsiTheme="minorHAnsi" w:cstheme="minorHAnsi"/>
                <w:sz w:val="16"/>
                <w:szCs w:val="16"/>
                <w:highlight w:val="lightGray"/>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5"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2.2</w:t>
            </w:r>
          </w:p>
        </w:tc>
        <w:tc>
          <w:tcPr>
            <w:tcW w:w="1535" w:type="dxa"/>
            <w:shd w:val="clear" w:color="auto" w:fill="FFFFFF"/>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6"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2.3</w:t>
            </w:r>
          </w:p>
        </w:tc>
        <w:tc>
          <w:tcPr>
            <w:tcW w:w="1535" w:type="dxa"/>
          </w:tcPr>
          <w:p w:rsidR="004846D0" w:rsidRPr="003813B3" w:rsidRDefault="004846D0" w:rsidP="004846D0">
            <w:pPr>
              <w:spacing w:before="0" w:after="0"/>
              <w:rPr>
                <w:rFonts w:asciiTheme="minorHAnsi" w:hAnsiTheme="minorHAnsi" w:cstheme="minorHAnsi"/>
                <w:sz w:val="16"/>
                <w:szCs w:val="16"/>
                <w:highlight w:val="lightGray"/>
              </w:rPr>
            </w:pPr>
          </w:p>
        </w:tc>
        <w:tc>
          <w:tcPr>
            <w:tcW w:w="1535"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5"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3.</w:t>
            </w:r>
          </w:p>
        </w:tc>
        <w:tc>
          <w:tcPr>
            <w:tcW w:w="1535"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6"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3.1</w:t>
            </w: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yellow"/>
              </w:rPr>
            </w:pPr>
          </w:p>
        </w:tc>
        <w:tc>
          <w:tcPr>
            <w:tcW w:w="1536"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highlight w:val="lightGray"/>
              </w:rPr>
            </w:pPr>
          </w:p>
        </w:tc>
        <w:tc>
          <w:tcPr>
            <w:tcW w:w="1536" w:type="dxa"/>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3.2</w:t>
            </w:r>
          </w:p>
        </w:tc>
        <w:tc>
          <w:tcPr>
            <w:tcW w:w="1535"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5"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5"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tcBorders>
              <w:bottom w:val="single" w:sz="4" w:space="0" w:color="auto"/>
            </w:tcBorders>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Pr="003813B3"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3.3</w:t>
            </w: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4.</w:t>
            </w:r>
          </w:p>
        </w:tc>
        <w:tc>
          <w:tcPr>
            <w:tcW w:w="1535" w:type="dxa"/>
            <w:shd w:val="clear" w:color="auto" w:fill="FFFFFF" w:themeFill="background1"/>
          </w:tcPr>
          <w:p w:rsidR="004846D0" w:rsidRPr="003813B3" w:rsidRDefault="004846D0" w:rsidP="004846D0">
            <w:pPr>
              <w:spacing w:before="0" w:after="0"/>
              <w:rPr>
                <w:rFonts w:asciiTheme="minorHAnsi" w:hAnsiTheme="minorHAnsi" w:cstheme="minorHAnsi"/>
                <w:sz w:val="16"/>
                <w:szCs w:val="16"/>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4.1</w:t>
            </w:r>
          </w:p>
        </w:tc>
        <w:tc>
          <w:tcPr>
            <w:tcW w:w="1535" w:type="dxa"/>
            <w:shd w:val="clear" w:color="auto" w:fill="FFFFFF" w:themeFill="background1"/>
          </w:tcPr>
          <w:p w:rsidR="004846D0" w:rsidRPr="003813B3" w:rsidRDefault="004846D0" w:rsidP="004846D0">
            <w:pPr>
              <w:spacing w:before="0" w:after="0"/>
              <w:rPr>
                <w:rFonts w:asciiTheme="minorHAnsi" w:hAnsiTheme="minorHAnsi" w:cstheme="minorHAnsi"/>
                <w:sz w:val="16"/>
                <w:szCs w:val="16"/>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4.2</w:t>
            </w:r>
          </w:p>
        </w:tc>
        <w:tc>
          <w:tcPr>
            <w:tcW w:w="1535" w:type="dxa"/>
            <w:shd w:val="clear" w:color="auto" w:fill="FFFFFF" w:themeFill="background1"/>
          </w:tcPr>
          <w:p w:rsidR="004846D0" w:rsidRPr="003813B3" w:rsidRDefault="004846D0" w:rsidP="004846D0">
            <w:pPr>
              <w:spacing w:before="0" w:after="0"/>
              <w:rPr>
                <w:rFonts w:asciiTheme="minorHAnsi" w:hAnsiTheme="minorHAnsi" w:cstheme="minorHAnsi"/>
                <w:sz w:val="16"/>
                <w:szCs w:val="16"/>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tcPr>
          <w:p w:rsidR="004846D0" w:rsidRPr="003813B3" w:rsidRDefault="004846D0" w:rsidP="004846D0">
            <w:pPr>
              <w:spacing w:before="0" w:after="0"/>
              <w:rPr>
                <w:rFonts w:asciiTheme="minorHAnsi" w:hAnsiTheme="minorHAnsi" w:cstheme="minorHAnsi"/>
                <w:sz w:val="16"/>
                <w:szCs w:val="16"/>
              </w:rPr>
            </w:pPr>
          </w:p>
        </w:tc>
      </w:tr>
      <w:tr w:rsidR="004846D0" w:rsidRPr="003813B3" w:rsidTr="004846D0">
        <w:trPr>
          <w:trHeight w:val="340"/>
          <w:jc w:val="center"/>
        </w:trPr>
        <w:tc>
          <w:tcPr>
            <w:tcW w:w="1535" w:type="dxa"/>
          </w:tcPr>
          <w:p w:rsidR="004846D0" w:rsidRDefault="004846D0" w:rsidP="004846D0">
            <w:pPr>
              <w:spacing w:before="0" w:after="0"/>
              <w:rPr>
                <w:rFonts w:asciiTheme="minorHAnsi" w:hAnsiTheme="minorHAnsi" w:cstheme="minorHAnsi"/>
                <w:sz w:val="16"/>
                <w:szCs w:val="16"/>
              </w:rPr>
            </w:pPr>
            <w:r>
              <w:rPr>
                <w:rFonts w:asciiTheme="minorHAnsi" w:hAnsiTheme="minorHAnsi" w:cstheme="minorHAnsi"/>
                <w:sz w:val="16"/>
                <w:szCs w:val="16"/>
              </w:rPr>
              <w:t>5.</w:t>
            </w:r>
          </w:p>
        </w:tc>
        <w:tc>
          <w:tcPr>
            <w:tcW w:w="1535" w:type="dxa"/>
            <w:shd w:val="clear" w:color="auto" w:fill="FFFFFF" w:themeFill="background1"/>
          </w:tcPr>
          <w:p w:rsidR="004846D0" w:rsidRPr="003813B3" w:rsidRDefault="004846D0" w:rsidP="004846D0">
            <w:pPr>
              <w:spacing w:before="0" w:after="0"/>
              <w:rPr>
                <w:rFonts w:asciiTheme="minorHAnsi" w:hAnsiTheme="minorHAnsi" w:cstheme="minorHAnsi"/>
                <w:sz w:val="16"/>
                <w:szCs w:val="16"/>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5"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c>
          <w:tcPr>
            <w:tcW w:w="1536" w:type="dxa"/>
            <w:shd w:val="clear" w:color="auto" w:fill="D9D9D9" w:themeFill="background1" w:themeFillShade="D9"/>
          </w:tcPr>
          <w:p w:rsidR="004846D0" w:rsidRPr="003813B3" w:rsidRDefault="004846D0" w:rsidP="004846D0">
            <w:pPr>
              <w:spacing w:before="0" w:after="0"/>
              <w:rPr>
                <w:rFonts w:asciiTheme="minorHAnsi" w:hAnsiTheme="minorHAnsi" w:cstheme="minorHAnsi"/>
                <w:sz w:val="16"/>
                <w:szCs w:val="16"/>
              </w:rPr>
            </w:pPr>
          </w:p>
        </w:tc>
      </w:tr>
    </w:tbl>
    <w:p w:rsidR="00C01C7B" w:rsidRPr="00CE12C1" w:rsidRDefault="00C01C7B" w:rsidP="00C01C7B">
      <w:pPr>
        <w:pStyle w:val="Csakszveg"/>
        <w:rPr>
          <w:i/>
          <w:iCs/>
          <w:szCs w:val="22"/>
        </w:rPr>
      </w:pPr>
      <w:r>
        <w:rPr>
          <w:szCs w:val="22"/>
        </w:rPr>
        <w:t>II.</w:t>
      </w:r>
      <w:r w:rsidRPr="00CE12C1">
        <w:rPr>
          <w:szCs w:val="22"/>
        </w:rPr>
        <w:t xml:space="preserve"> </w:t>
      </w:r>
      <w:r>
        <w:t xml:space="preserve">Folyadékromatográfiás elválasztási technikák: </w:t>
      </w:r>
      <w:r w:rsidRPr="00CE12C1">
        <w:rPr>
          <w:b/>
          <w:i/>
          <w:iCs/>
          <w:szCs w:val="22"/>
        </w:rPr>
        <w:t>Nagyszelektivitású ion-/ folyadékkromatográfiás módszerek és anyagok fejlesztése</w:t>
      </w:r>
      <w:r>
        <w:rPr>
          <w:b/>
          <w:i/>
          <w:iCs/>
          <w:szCs w:val="22"/>
        </w:rPr>
        <w:t xml:space="preserve"> </w:t>
      </w:r>
    </w:p>
    <w:p w:rsidR="00C01C7B" w:rsidRPr="005C0372" w:rsidRDefault="00C01C7B" w:rsidP="00C01C7B">
      <w:pPr>
        <w:pStyle w:val="Csakszveg"/>
        <w:rPr>
          <w:rFonts w:asciiTheme="minorHAnsi" w:hAnsiTheme="minorHAnsi" w:cstheme="minorHAnsi"/>
          <w:szCs w:val="22"/>
        </w:rPr>
      </w:pPr>
      <w:r>
        <w:rPr>
          <w:rFonts w:asciiTheme="minorHAnsi" w:hAnsiTheme="minorHAnsi" w:cstheme="minorHAnsi"/>
          <w:b/>
          <w:szCs w:val="22"/>
        </w:rPr>
        <w:t>II/</w:t>
      </w:r>
      <w:r w:rsidRPr="005C0372">
        <w:rPr>
          <w:rFonts w:asciiTheme="minorHAnsi" w:hAnsiTheme="minorHAnsi" w:cstheme="minorHAnsi"/>
          <w:b/>
          <w:szCs w:val="22"/>
        </w:rPr>
        <w:t>1</w:t>
      </w:r>
      <w:r>
        <w:rPr>
          <w:rFonts w:asciiTheme="minorHAnsi" w:hAnsiTheme="minorHAnsi" w:cstheme="minorHAnsi"/>
          <w:b/>
          <w:szCs w:val="22"/>
        </w:rPr>
        <w:t>.</w:t>
      </w:r>
      <w:r w:rsidRPr="005C0372">
        <w:rPr>
          <w:rFonts w:asciiTheme="minorHAnsi" w:hAnsiTheme="minorHAnsi" w:cstheme="minorHAnsi"/>
          <w:szCs w:val="22"/>
        </w:rPr>
        <w:t xml:space="preserve"> Nagyszelektivitású módszerek, héj- és nanoszerkezetű anyagok fejlesztése és alkalmazása nagyhatékonyságú ion-és folyadékkromatográfiában peptidek, aminosavak, karbonsavak, fém-komplexek esetében, környezettechnológiai, biokémiai vagy fotokémiai reakciók révén létrejött bomlási folyamatokban. A bomlási komponensek azonosítása révén a szennyező folyamatok, molekuláris mechanizmusok felderíthetők. </w:t>
      </w:r>
    </w:p>
    <w:p w:rsidR="00C01C7B" w:rsidRPr="005C0372" w:rsidRDefault="00C01C7B" w:rsidP="00C01C7B">
      <w:pPr>
        <w:pStyle w:val="Csakszveg"/>
        <w:rPr>
          <w:rFonts w:asciiTheme="minorHAnsi" w:hAnsiTheme="minorHAnsi" w:cstheme="minorHAnsi"/>
          <w:szCs w:val="22"/>
        </w:rPr>
      </w:pPr>
      <w:r>
        <w:rPr>
          <w:rFonts w:asciiTheme="minorHAnsi" w:hAnsiTheme="minorHAnsi" w:cstheme="minorHAnsi"/>
          <w:b/>
          <w:szCs w:val="22"/>
        </w:rPr>
        <w:t>II/</w:t>
      </w:r>
      <w:r w:rsidRPr="005C0372">
        <w:rPr>
          <w:rFonts w:asciiTheme="minorHAnsi" w:hAnsiTheme="minorHAnsi" w:cstheme="minorHAnsi"/>
          <w:b/>
          <w:szCs w:val="22"/>
        </w:rPr>
        <w:t>2</w:t>
      </w:r>
      <w:r>
        <w:rPr>
          <w:rFonts w:asciiTheme="minorHAnsi" w:hAnsiTheme="minorHAnsi" w:cstheme="minorHAnsi"/>
          <w:b/>
          <w:szCs w:val="22"/>
        </w:rPr>
        <w:t>.</w:t>
      </w:r>
      <w:r w:rsidRPr="005C0372">
        <w:rPr>
          <w:rFonts w:asciiTheme="minorHAnsi" w:hAnsiTheme="minorHAnsi" w:cstheme="minorHAnsi"/>
          <w:szCs w:val="22"/>
        </w:rPr>
        <w:t xml:space="preserve"> Az elválasztások szelektivitását szabályozó kémiai és szerkezeti paraméterek, retenciós mechanizmusok meghatározása, 2DLC rendszer optimálása ioncsere- és fordított fázisú kromatográfia kombinálásával, elméletének és módszereinek fejlesztése. </w:t>
      </w:r>
    </w:p>
    <w:p w:rsidR="00C01C7B" w:rsidRPr="005C0372" w:rsidRDefault="00C01C7B" w:rsidP="00C01C7B">
      <w:pPr>
        <w:pStyle w:val="Csakszveg"/>
        <w:rPr>
          <w:rFonts w:asciiTheme="minorHAnsi" w:hAnsiTheme="minorHAnsi" w:cstheme="minorHAnsi"/>
          <w:szCs w:val="22"/>
        </w:rPr>
      </w:pPr>
      <w:r>
        <w:rPr>
          <w:rFonts w:asciiTheme="minorHAnsi" w:hAnsiTheme="minorHAnsi" w:cstheme="minorHAnsi"/>
          <w:b/>
          <w:szCs w:val="22"/>
        </w:rPr>
        <w:t>II/</w:t>
      </w:r>
      <w:r w:rsidRPr="005C0372">
        <w:rPr>
          <w:rFonts w:asciiTheme="minorHAnsi" w:hAnsiTheme="minorHAnsi" w:cstheme="minorHAnsi"/>
          <w:b/>
          <w:szCs w:val="22"/>
        </w:rPr>
        <w:t>3</w:t>
      </w:r>
      <w:r>
        <w:rPr>
          <w:rFonts w:asciiTheme="minorHAnsi" w:hAnsiTheme="minorHAnsi" w:cstheme="minorHAnsi"/>
          <w:b/>
          <w:szCs w:val="22"/>
        </w:rPr>
        <w:t>.</w:t>
      </w:r>
      <w:r w:rsidRPr="005C0372">
        <w:rPr>
          <w:rFonts w:asciiTheme="minorHAnsi" w:hAnsiTheme="minorHAnsi" w:cstheme="minorHAnsi"/>
          <w:szCs w:val="22"/>
        </w:rPr>
        <w:t xml:space="preserve"> A ferromágnenes gadolínium komplex vegyületek nagy jelentőséggel bírnak az orvosi képalkotó (MRI, MRA) rendszerekben, mint in vivo klinikai kontrasztanyagok, továbbá a mikroelektronikai iparban is jelen vannak. Bomlási reakciói révén azonban alkalmazásuk kockázatos, amelynek nyomon követése és a mechanizmus felderítése alapvető feladat, amelyre a fejleszteni kívánt módszerek kiválóan alkalmasak.</w:t>
      </w:r>
    </w:p>
    <w:p w:rsidR="002265F4" w:rsidRPr="00166F8E" w:rsidRDefault="002265F4" w:rsidP="002265F4">
      <w:pPr>
        <w:rPr>
          <w:b/>
          <w:bCs/>
        </w:rPr>
      </w:pPr>
      <w:r w:rsidRPr="00166F8E">
        <w:rPr>
          <w:b/>
          <w:bCs/>
        </w:rPr>
        <w:t>Konkrét feladatok felsorolása</w:t>
      </w:r>
    </w:p>
    <w:tbl>
      <w:tblPr>
        <w:tblW w:w="0" w:type="auto"/>
        <w:jc w:val="center"/>
        <w:tblBorders>
          <w:top w:val="single" w:sz="12" w:space="0" w:color="000000"/>
          <w:bottom w:val="single" w:sz="12" w:space="0" w:color="000000"/>
        </w:tblBorders>
        <w:tblLook w:val="00A0"/>
      </w:tblPr>
      <w:tblGrid>
        <w:gridCol w:w="835"/>
        <w:gridCol w:w="2702"/>
        <w:gridCol w:w="1701"/>
        <w:gridCol w:w="1738"/>
        <w:gridCol w:w="973"/>
        <w:gridCol w:w="1339"/>
      </w:tblGrid>
      <w:tr w:rsidR="002265F4" w:rsidRPr="00C55FEF" w:rsidTr="002265F4">
        <w:trPr>
          <w:jc w:val="center"/>
        </w:trPr>
        <w:tc>
          <w:tcPr>
            <w:tcW w:w="3537" w:type="dxa"/>
            <w:gridSpan w:val="2"/>
            <w:tcBorders>
              <w:top w:val="single" w:sz="12" w:space="0" w:color="000000"/>
              <w:bottom w:val="single" w:sz="12" w:space="0" w:color="000000"/>
            </w:tcBorders>
            <w:shd w:val="clear" w:color="auto" w:fill="D9D9D9"/>
          </w:tcPr>
          <w:p w:rsidR="002265F4" w:rsidRPr="00C55FEF" w:rsidRDefault="002265F4" w:rsidP="002265F4">
            <w:pPr>
              <w:jc w:val="left"/>
              <w:rPr>
                <w:sz w:val="20"/>
              </w:rPr>
            </w:pPr>
            <w:r>
              <w:rPr>
                <w:sz w:val="20"/>
              </w:rPr>
              <w:t>Feladat sorszáma, megnevezése</w:t>
            </w:r>
          </w:p>
        </w:tc>
        <w:tc>
          <w:tcPr>
            <w:tcW w:w="1701" w:type="dxa"/>
            <w:tcBorders>
              <w:top w:val="single" w:sz="12" w:space="0" w:color="000000"/>
              <w:bottom w:val="single" w:sz="12" w:space="0" w:color="000000"/>
            </w:tcBorders>
            <w:shd w:val="clear" w:color="auto" w:fill="D9D9D9"/>
          </w:tcPr>
          <w:p w:rsidR="002265F4" w:rsidRPr="00C55FEF" w:rsidRDefault="002265F4" w:rsidP="002265F4">
            <w:pPr>
              <w:jc w:val="left"/>
              <w:rPr>
                <w:sz w:val="20"/>
              </w:rPr>
            </w:pPr>
            <w:r>
              <w:rPr>
                <w:sz w:val="20"/>
              </w:rPr>
              <w:t>T</w:t>
            </w:r>
            <w:r w:rsidRPr="00C55FEF">
              <w:rPr>
                <w:sz w:val="20"/>
              </w:rPr>
              <w:t>émafelelős, résztvevők</w:t>
            </w:r>
          </w:p>
        </w:tc>
        <w:tc>
          <w:tcPr>
            <w:tcW w:w="1738" w:type="dxa"/>
            <w:tcBorders>
              <w:top w:val="single" w:sz="12" w:space="0" w:color="000000"/>
              <w:bottom w:val="single" w:sz="12" w:space="0" w:color="000000"/>
            </w:tcBorders>
            <w:shd w:val="clear" w:color="auto" w:fill="D9D9D9"/>
          </w:tcPr>
          <w:p w:rsidR="002265F4" w:rsidRPr="00C55FEF" w:rsidRDefault="002265F4" w:rsidP="002265F4">
            <w:pPr>
              <w:jc w:val="left"/>
              <w:rPr>
                <w:sz w:val="20"/>
              </w:rPr>
            </w:pPr>
            <w:r>
              <w:rPr>
                <w:sz w:val="20"/>
              </w:rPr>
              <w:t>E</w:t>
            </w:r>
            <w:r w:rsidRPr="00C55FEF">
              <w:rPr>
                <w:sz w:val="20"/>
              </w:rPr>
              <w:t>redmény</w:t>
            </w:r>
          </w:p>
        </w:tc>
        <w:tc>
          <w:tcPr>
            <w:tcW w:w="973" w:type="dxa"/>
            <w:tcBorders>
              <w:top w:val="single" w:sz="12" w:space="0" w:color="000000"/>
              <w:bottom w:val="single" w:sz="12" w:space="0" w:color="000000"/>
            </w:tcBorders>
            <w:shd w:val="clear" w:color="auto" w:fill="D9D9D9"/>
          </w:tcPr>
          <w:p w:rsidR="002265F4" w:rsidRPr="00C55FEF" w:rsidRDefault="002265F4" w:rsidP="002265F4">
            <w:pPr>
              <w:jc w:val="left"/>
              <w:rPr>
                <w:sz w:val="20"/>
              </w:rPr>
            </w:pPr>
            <w:r>
              <w:rPr>
                <w:sz w:val="20"/>
              </w:rPr>
              <w:t>Kapcs. iránya</w:t>
            </w:r>
          </w:p>
        </w:tc>
        <w:tc>
          <w:tcPr>
            <w:tcW w:w="1339" w:type="dxa"/>
            <w:tcBorders>
              <w:top w:val="single" w:sz="12" w:space="0" w:color="000000"/>
              <w:bottom w:val="single" w:sz="12" w:space="0" w:color="000000"/>
            </w:tcBorders>
            <w:shd w:val="clear" w:color="auto" w:fill="D9D9D9"/>
          </w:tcPr>
          <w:p w:rsidR="002265F4" w:rsidRPr="00C55FEF" w:rsidRDefault="002265F4" w:rsidP="002265F4">
            <w:pPr>
              <w:jc w:val="left"/>
              <w:rPr>
                <w:sz w:val="20"/>
              </w:rPr>
            </w:pPr>
            <w:r>
              <w:rPr>
                <w:sz w:val="20"/>
              </w:rPr>
              <w:t>Kapcsolódó téma</w:t>
            </w:r>
          </w:p>
        </w:tc>
      </w:tr>
      <w:tr w:rsidR="002265F4" w:rsidRPr="00C55FEF" w:rsidTr="002265F4">
        <w:trPr>
          <w:jc w:val="center"/>
        </w:trPr>
        <w:tc>
          <w:tcPr>
            <w:tcW w:w="835" w:type="dxa"/>
            <w:tcBorders>
              <w:top w:val="single" w:sz="12" w:space="0" w:color="000000"/>
              <w:bottom w:val="single" w:sz="4" w:space="0" w:color="000000"/>
            </w:tcBorders>
          </w:tcPr>
          <w:p w:rsidR="002265F4" w:rsidRPr="00C55FEF" w:rsidRDefault="002265F4" w:rsidP="002265F4">
            <w:pPr>
              <w:jc w:val="left"/>
              <w:rPr>
                <w:sz w:val="16"/>
                <w:szCs w:val="16"/>
              </w:rPr>
            </w:pPr>
            <w:r w:rsidRPr="00C55FEF">
              <w:rPr>
                <w:sz w:val="16"/>
                <w:szCs w:val="16"/>
              </w:rPr>
              <w:t>1.</w:t>
            </w:r>
          </w:p>
        </w:tc>
        <w:tc>
          <w:tcPr>
            <w:tcW w:w="2702" w:type="dxa"/>
            <w:tcBorders>
              <w:top w:val="single" w:sz="12" w:space="0" w:color="000000"/>
              <w:bottom w:val="single" w:sz="4" w:space="0" w:color="000000"/>
            </w:tcBorders>
          </w:tcPr>
          <w:p w:rsidR="002265F4" w:rsidRPr="00C55FEF" w:rsidRDefault="002265F4" w:rsidP="002265F4">
            <w:pPr>
              <w:jc w:val="left"/>
              <w:rPr>
                <w:sz w:val="16"/>
                <w:szCs w:val="16"/>
              </w:rPr>
            </w:pPr>
            <w:r w:rsidRPr="00C55FEF">
              <w:rPr>
                <w:sz w:val="16"/>
                <w:szCs w:val="16"/>
              </w:rPr>
              <w:t>Ir</w:t>
            </w:r>
            <w:r>
              <w:rPr>
                <w:sz w:val="16"/>
                <w:szCs w:val="16"/>
              </w:rPr>
              <w:t>odalmi háttér összefoglalása</w:t>
            </w:r>
          </w:p>
        </w:tc>
        <w:tc>
          <w:tcPr>
            <w:tcW w:w="1701" w:type="dxa"/>
            <w:tcBorders>
              <w:top w:val="single" w:sz="12" w:space="0" w:color="000000"/>
              <w:bottom w:val="single" w:sz="4" w:space="0" w:color="000000"/>
            </w:tcBorders>
          </w:tcPr>
          <w:p w:rsidR="002265F4" w:rsidRPr="00C55FEF" w:rsidRDefault="002265F4" w:rsidP="002265F4">
            <w:pPr>
              <w:jc w:val="left"/>
              <w:rPr>
                <w:sz w:val="16"/>
                <w:szCs w:val="16"/>
              </w:rPr>
            </w:pPr>
            <w:r>
              <w:rPr>
                <w:sz w:val="16"/>
                <w:szCs w:val="16"/>
              </w:rPr>
              <w:t>Dr. Hajós Péter</w:t>
            </w:r>
          </w:p>
        </w:tc>
        <w:tc>
          <w:tcPr>
            <w:tcW w:w="1738" w:type="dxa"/>
            <w:tcBorders>
              <w:top w:val="single" w:sz="12" w:space="0" w:color="000000"/>
              <w:bottom w:val="single" w:sz="4" w:space="0" w:color="000000"/>
            </w:tcBorders>
          </w:tcPr>
          <w:p w:rsidR="002265F4" w:rsidRPr="00C55FEF" w:rsidRDefault="002265F4" w:rsidP="002265F4">
            <w:pPr>
              <w:jc w:val="left"/>
              <w:rPr>
                <w:sz w:val="16"/>
                <w:szCs w:val="16"/>
              </w:rPr>
            </w:pPr>
          </w:p>
        </w:tc>
        <w:tc>
          <w:tcPr>
            <w:tcW w:w="973" w:type="dxa"/>
            <w:tcBorders>
              <w:top w:val="single" w:sz="12" w:space="0" w:color="000000"/>
              <w:bottom w:val="single" w:sz="4" w:space="0" w:color="000000"/>
            </w:tcBorders>
          </w:tcPr>
          <w:p w:rsidR="002265F4" w:rsidRPr="00C55FEF" w:rsidRDefault="002265F4" w:rsidP="002265F4">
            <w:pPr>
              <w:jc w:val="left"/>
              <w:rPr>
                <w:sz w:val="16"/>
                <w:szCs w:val="16"/>
              </w:rPr>
            </w:pPr>
          </w:p>
        </w:tc>
        <w:tc>
          <w:tcPr>
            <w:tcW w:w="1339" w:type="dxa"/>
            <w:tcBorders>
              <w:top w:val="single" w:sz="12" w:space="0" w:color="000000"/>
              <w:bottom w:val="single" w:sz="4" w:space="0" w:color="000000"/>
            </w:tcBorders>
          </w:tcPr>
          <w:p w:rsidR="002265F4" w:rsidRPr="00F876CE" w:rsidRDefault="002265F4" w:rsidP="002265F4">
            <w:pPr>
              <w:jc w:val="left"/>
              <w:rPr>
                <w:color w:val="000000"/>
                <w:sz w:val="16"/>
                <w:szCs w:val="16"/>
              </w:rPr>
            </w:pPr>
          </w:p>
        </w:tc>
      </w:tr>
      <w:tr w:rsidR="002265F4" w:rsidRPr="00C55FEF" w:rsidTr="002265F4">
        <w:trPr>
          <w:jc w:val="center"/>
        </w:trPr>
        <w:tc>
          <w:tcPr>
            <w:tcW w:w="835" w:type="dxa"/>
            <w:tcBorders>
              <w:top w:val="single" w:sz="4" w:space="0" w:color="000000"/>
              <w:bottom w:val="single" w:sz="4" w:space="0" w:color="000000"/>
            </w:tcBorders>
          </w:tcPr>
          <w:p w:rsidR="002265F4" w:rsidRPr="00C55FEF" w:rsidRDefault="002265F4" w:rsidP="002265F4">
            <w:pPr>
              <w:jc w:val="left"/>
              <w:rPr>
                <w:sz w:val="16"/>
                <w:szCs w:val="16"/>
              </w:rPr>
            </w:pPr>
            <w:r w:rsidRPr="00C55FEF">
              <w:rPr>
                <w:sz w:val="16"/>
                <w:szCs w:val="16"/>
              </w:rPr>
              <w:t>1.</w:t>
            </w:r>
            <w:r>
              <w:rPr>
                <w:sz w:val="16"/>
                <w:szCs w:val="16"/>
              </w:rPr>
              <w:t>1.</w:t>
            </w:r>
          </w:p>
        </w:tc>
        <w:tc>
          <w:tcPr>
            <w:tcW w:w="2702" w:type="dxa"/>
            <w:tcBorders>
              <w:top w:val="single" w:sz="4" w:space="0" w:color="000000"/>
              <w:bottom w:val="single" w:sz="4" w:space="0" w:color="000000"/>
            </w:tcBorders>
          </w:tcPr>
          <w:p w:rsidR="002265F4" w:rsidRPr="00C55FEF" w:rsidRDefault="002265F4" w:rsidP="002265F4">
            <w:pPr>
              <w:jc w:val="left"/>
              <w:rPr>
                <w:sz w:val="16"/>
                <w:szCs w:val="16"/>
              </w:rPr>
            </w:pPr>
            <w:r w:rsidRPr="00C55FEF">
              <w:rPr>
                <w:sz w:val="16"/>
                <w:szCs w:val="16"/>
              </w:rPr>
              <w:t>Ir</w:t>
            </w:r>
            <w:r>
              <w:rPr>
                <w:sz w:val="16"/>
                <w:szCs w:val="16"/>
              </w:rPr>
              <w:t>odalmi háttér áttekintése a nagyszelektivitású elválasztási módszerek és anyagok fejlesztésében</w:t>
            </w:r>
            <w:r w:rsidRPr="00C55FEF">
              <w:rPr>
                <w:sz w:val="16"/>
                <w:szCs w:val="16"/>
              </w:rPr>
              <w:t>, kapcsolattartás</w:t>
            </w:r>
            <w:r>
              <w:rPr>
                <w:sz w:val="16"/>
                <w:szCs w:val="16"/>
              </w:rPr>
              <w:t xml:space="preserve">  a hazai és külföldi közreműködőkkel</w:t>
            </w:r>
          </w:p>
        </w:tc>
        <w:tc>
          <w:tcPr>
            <w:tcW w:w="1701"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Dr. Hajós Péter</w:t>
            </w:r>
          </w:p>
        </w:tc>
        <w:tc>
          <w:tcPr>
            <w:tcW w:w="1738"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Irodalmi tanulmány</w:t>
            </w:r>
          </w:p>
        </w:tc>
        <w:tc>
          <w:tcPr>
            <w:tcW w:w="973" w:type="dxa"/>
            <w:tcBorders>
              <w:top w:val="single" w:sz="4" w:space="0" w:color="000000"/>
              <w:bottom w:val="single" w:sz="4" w:space="0" w:color="000000"/>
            </w:tcBorders>
          </w:tcPr>
          <w:p w:rsidR="002265F4" w:rsidRPr="00C55FEF" w:rsidRDefault="002265F4" w:rsidP="002265F4">
            <w:pPr>
              <w:jc w:val="left"/>
              <w:rPr>
                <w:sz w:val="16"/>
                <w:szCs w:val="16"/>
              </w:rPr>
            </w:pPr>
          </w:p>
        </w:tc>
        <w:tc>
          <w:tcPr>
            <w:tcW w:w="1339" w:type="dxa"/>
            <w:tcBorders>
              <w:top w:val="single" w:sz="4" w:space="0" w:color="000000"/>
              <w:bottom w:val="single" w:sz="4" w:space="0" w:color="000000"/>
            </w:tcBorders>
          </w:tcPr>
          <w:p w:rsidR="002265F4" w:rsidRPr="00F876CE" w:rsidRDefault="002265F4" w:rsidP="002265F4">
            <w:pPr>
              <w:jc w:val="left"/>
              <w:rPr>
                <w:color w:val="000000"/>
                <w:sz w:val="16"/>
                <w:szCs w:val="16"/>
              </w:rPr>
            </w:pPr>
          </w:p>
        </w:tc>
      </w:tr>
      <w:tr w:rsidR="002265F4" w:rsidRPr="00C55FEF" w:rsidTr="002265F4">
        <w:trPr>
          <w:jc w:val="center"/>
        </w:trPr>
        <w:tc>
          <w:tcPr>
            <w:tcW w:w="835" w:type="dxa"/>
            <w:tcBorders>
              <w:top w:val="single" w:sz="4" w:space="0" w:color="000000"/>
              <w:bottom w:val="single" w:sz="4" w:space="0" w:color="000000"/>
            </w:tcBorders>
          </w:tcPr>
          <w:p w:rsidR="002265F4" w:rsidRPr="00C55FEF" w:rsidRDefault="002265F4" w:rsidP="002265F4">
            <w:pPr>
              <w:jc w:val="left"/>
              <w:rPr>
                <w:sz w:val="16"/>
                <w:szCs w:val="16"/>
              </w:rPr>
            </w:pPr>
            <w:r w:rsidRPr="00C55FEF">
              <w:rPr>
                <w:sz w:val="16"/>
                <w:szCs w:val="16"/>
              </w:rPr>
              <w:t>1.</w:t>
            </w:r>
            <w:r>
              <w:rPr>
                <w:sz w:val="16"/>
                <w:szCs w:val="16"/>
              </w:rPr>
              <w:t>2.</w:t>
            </w:r>
          </w:p>
        </w:tc>
        <w:tc>
          <w:tcPr>
            <w:tcW w:w="2702" w:type="dxa"/>
            <w:tcBorders>
              <w:top w:val="single" w:sz="4" w:space="0" w:color="000000"/>
              <w:bottom w:val="single" w:sz="4" w:space="0" w:color="000000"/>
            </w:tcBorders>
          </w:tcPr>
          <w:p w:rsidR="002265F4" w:rsidRPr="00C55FEF" w:rsidRDefault="002265F4" w:rsidP="002265F4">
            <w:pPr>
              <w:jc w:val="left"/>
              <w:rPr>
                <w:sz w:val="16"/>
                <w:szCs w:val="16"/>
              </w:rPr>
            </w:pPr>
            <w:r w:rsidRPr="00C55FEF">
              <w:rPr>
                <w:sz w:val="16"/>
                <w:szCs w:val="16"/>
              </w:rPr>
              <w:t>Irodalmi háttér áttekintése</w:t>
            </w:r>
            <w:r>
              <w:rPr>
                <w:sz w:val="16"/>
                <w:szCs w:val="16"/>
              </w:rPr>
              <w:t xml:space="preserve"> a környezetkémiai bomlási reakciók mechanizmusáról, profilalkotás lehetőségei analitikai kromatográfiás módszerekkel</w:t>
            </w:r>
          </w:p>
        </w:tc>
        <w:tc>
          <w:tcPr>
            <w:tcW w:w="1701"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Dr. Horváth Krisztián</w:t>
            </w:r>
          </w:p>
        </w:tc>
        <w:tc>
          <w:tcPr>
            <w:tcW w:w="1738" w:type="dxa"/>
            <w:tcBorders>
              <w:top w:val="single" w:sz="4" w:space="0" w:color="000000"/>
              <w:bottom w:val="single" w:sz="4" w:space="0" w:color="000000"/>
            </w:tcBorders>
          </w:tcPr>
          <w:p w:rsidR="002265F4" w:rsidRPr="00C55FEF" w:rsidRDefault="002265F4" w:rsidP="002265F4">
            <w:pPr>
              <w:jc w:val="left"/>
              <w:rPr>
                <w:sz w:val="16"/>
                <w:szCs w:val="16"/>
              </w:rPr>
            </w:pPr>
            <w:r w:rsidRPr="00C55FEF">
              <w:rPr>
                <w:sz w:val="16"/>
                <w:szCs w:val="16"/>
              </w:rPr>
              <w:t>irodalmi összefoglaló</w:t>
            </w:r>
          </w:p>
        </w:tc>
        <w:tc>
          <w:tcPr>
            <w:tcW w:w="973" w:type="dxa"/>
            <w:tcBorders>
              <w:top w:val="single" w:sz="4" w:space="0" w:color="000000"/>
              <w:bottom w:val="single" w:sz="4" w:space="0" w:color="000000"/>
            </w:tcBorders>
          </w:tcPr>
          <w:p w:rsidR="002265F4" w:rsidRPr="00C55FEF" w:rsidRDefault="002265F4" w:rsidP="002265F4">
            <w:pPr>
              <w:rPr>
                <w:sz w:val="16"/>
                <w:szCs w:val="16"/>
              </w:rPr>
            </w:pPr>
          </w:p>
        </w:tc>
        <w:tc>
          <w:tcPr>
            <w:tcW w:w="1339" w:type="dxa"/>
            <w:tcBorders>
              <w:top w:val="single" w:sz="4" w:space="0" w:color="000000"/>
              <w:bottom w:val="single" w:sz="4" w:space="0" w:color="000000"/>
            </w:tcBorders>
          </w:tcPr>
          <w:p w:rsidR="002265F4" w:rsidRPr="00C55FEF" w:rsidRDefault="002265F4" w:rsidP="002265F4">
            <w:pPr>
              <w:jc w:val="left"/>
              <w:rPr>
                <w:sz w:val="16"/>
                <w:szCs w:val="16"/>
              </w:rPr>
            </w:pPr>
          </w:p>
        </w:tc>
      </w:tr>
      <w:tr w:rsidR="002265F4" w:rsidRPr="00C55FEF" w:rsidTr="002265F4">
        <w:trPr>
          <w:jc w:val="center"/>
        </w:trPr>
        <w:tc>
          <w:tcPr>
            <w:tcW w:w="835"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2.</w:t>
            </w:r>
          </w:p>
        </w:tc>
        <w:tc>
          <w:tcPr>
            <w:tcW w:w="2702" w:type="dxa"/>
            <w:tcBorders>
              <w:top w:val="single" w:sz="4" w:space="0" w:color="000000"/>
              <w:bottom w:val="single" w:sz="4" w:space="0" w:color="000000"/>
            </w:tcBorders>
          </w:tcPr>
          <w:p w:rsidR="002265F4" w:rsidRDefault="002265F4" w:rsidP="002265F4">
            <w:pPr>
              <w:spacing w:before="0" w:after="0"/>
              <w:jc w:val="left"/>
              <w:rPr>
                <w:sz w:val="16"/>
                <w:szCs w:val="16"/>
              </w:rPr>
            </w:pPr>
          </w:p>
          <w:p w:rsidR="002265F4" w:rsidRDefault="002265F4" w:rsidP="002265F4">
            <w:pPr>
              <w:spacing w:before="0" w:after="0"/>
              <w:jc w:val="left"/>
              <w:rPr>
                <w:sz w:val="16"/>
                <w:szCs w:val="16"/>
              </w:rPr>
            </w:pPr>
            <w:r>
              <w:rPr>
                <w:sz w:val="16"/>
                <w:szCs w:val="16"/>
              </w:rPr>
              <w:t>Nagyszelektivitású folyadékrromatográfiás módszerek kidolgozása</w:t>
            </w:r>
          </w:p>
        </w:tc>
        <w:tc>
          <w:tcPr>
            <w:tcW w:w="1701" w:type="dxa"/>
            <w:tcBorders>
              <w:top w:val="single" w:sz="4" w:space="0" w:color="000000"/>
              <w:bottom w:val="single" w:sz="4" w:space="0" w:color="000000"/>
            </w:tcBorders>
          </w:tcPr>
          <w:p w:rsidR="002265F4" w:rsidRDefault="002265F4" w:rsidP="002265F4">
            <w:pPr>
              <w:spacing w:before="0" w:after="0"/>
              <w:jc w:val="left"/>
              <w:rPr>
                <w:sz w:val="16"/>
                <w:szCs w:val="16"/>
              </w:rPr>
            </w:pPr>
          </w:p>
          <w:p w:rsidR="002265F4" w:rsidRDefault="002265F4" w:rsidP="002265F4">
            <w:pPr>
              <w:spacing w:before="0" w:after="0"/>
              <w:jc w:val="left"/>
              <w:rPr>
                <w:sz w:val="16"/>
                <w:szCs w:val="16"/>
              </w:rPr>
            </w:pPr>
            <w:r>
              <w:rPr>
                <w:sz w:val="16"/>
                <w:szCs w:val="16"/>
              </w:rPr>
              <w:t>Dr. Hajós Péter</w:t>
            </w:r>
          </w:p>
        </w:tc>
        <w:tc>
          <w:tcPr>
            <w:tcW w:w="1738" w:type="dxa"/>
            <w:tcBorders>
              <w:top w:val="single" w:sz="4" w:space="0" w:color="000000"/>
              <w:bottom w:val="single" w:sz="4" w:space="0" w:color="000000"/>
            </w:tcBorders>
          </w:tcPr>
          <w:p w:rsidR="002265F4" w:rsidRDefault="002265F4" w:rsidP="002265F4">
            <w:pPr>
              <w:spacing w:before="0" w:after="0"/>
              <w:jc w:val="left"/>
              <w:rPr>
                <w:sz w:val="16"/>
                <w:szCs w:val="16"/>
              </w:rPr>
            </w:pPr>
          </w:p>
        </w:tc>
        <w:tc>
          <w:tcPr>
            <w:tcW w:w="973" w:type="dxa"/>
            <w:tcBorders>
              <w:top w:val="single" w:sz="4" w:space="0" w:color="000000"/>
              <w:bottom w:val="single" w:sz="4" w:space="0" w:color="000000"/>
            </w:tcBorders>
          </w:tcPr>
          <w:p w:rsidR="002265F4" w:rsidRDefault="002265F4" w:rsidP="002265F4">
            <w:pPr>
              <w:jc w:val="left"/>
              <w:rPr>
                <w:rFonts w:ascii="Times New Roman" w:hAnsi="Times New Roman"/>
                <w:b/>
                <w:bCs/>
                <w:sz w:val="20"/>
              </w:rPr>
            </w:pPr>
          </w:p>
        </w:tc>
        <w:tc>
          <w:tcPr>
            <w:tcW w:w="1339" w:type="dxa"/>
            <w:tcBorders>
              <w:top w:val="single" w:sz="4" w:space="0" w:color="000000"/>
              <w:bottom w:val="single" w:sz="4" w:space="0" w:color="000000"/>
            </w:tcBorders>
          </w:tcPr>
          <w:p w:rsidR="002265F4" w:rsidRDefault="002265F4" w:rsidP="002265F4">
            <w:pPr>
              <w:jc w:val="left"/>
              <w:rPr>
                <w:color w:val="000000"/>
                <w:sz w:val="16"/>
                <w:szCs w:val="16"/>
              </w:rPr>
            </w:pPr>
          </w:p>
        </w:tc>
      </w:tr>
      <w:tr w:rsidR="002265F4" w:rsidRPr="00C55FEF" w:rsidTr="002265F4">
        <w:trPr>
          <w:jc w:val="center"/>
        </w:trPr>
        <w:tc>
          <w:tcPr>
            <w:tcW w:w="835"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2.1</w:t>
            </w:r>
            <w:r w:rsidRPr="00C55FEF">
              <w:rPr>
                <w:sz w:val="16"/>
                <w:szCs w:val="16"/>
              </w:rPr>
              <w:t>.</w:t>
            </w:r>
          </w:p>
        </w:tc>
        <w:tc>
          <w:tcPr>
            <w:tcW w:w="2702" w:type="dxa"/>
            <w:tcBorders>
              <w:top w:val="single" w:sz="4" w:space="0" w:color="000000"/>
              <w:bottom w:val="single" w:sz="4" w:space="0" w:color="000000"/>
            </w:tcBorders>
          </w:tcPr>
          <w:p w:rsidR="002265F4" w:rsidRDefault="002265F4" w:rsidP="002265F4">
            <w:pPr>
              <w:spacing w:before="0" w:after="0"/>
              <w:jc w:val="left"/>
              <w:rPr>
                <w:sz w:val="16"/>
                <w:szCs w:val="16"/>
              </w:rPr>
            </w:pPr>
          </w:p>
          <w:p w:rsidR="002265F4" w:rsidRDefault="002265F4" w:rsidP="002265F4">
            <w:pPr>
              <w:spacing w:before="0" w:after="0"/>
              <w:jc w:val="left"/>
              <w:rPr>
                <w:sz w:val="16"/>
                <w:szCs w:val="16"/>
              </w:rPr>
            </w:pPr>
            <w:r>
              <w:rPr>
                <w:sz w:val="16"/>
                <w:szCs w:val="16"/>
              </w:rPr>
              <w:t>Kísérletek standard komplex minták analízisére, (peptidek, karbonsavak emésztvények vizsgálata)</w:t>
            </w:r>
          </w:p>
          <w:p w:rsidR="002265F4" w:rsidRPr="00C55FEF" w:rsidRDefault="002265F4" w:rsidP="002265F4">
            <w:pPr>
              <w:spacing w:before="0" w:after="0"/>
              <w:jc w:val="left"/>
              <w:rPr>
                <w:sz w:val="16"/>
                <w:szCs w:val="16"/>
              </w:rPr>
            </w:pPr>
          </w:p>
        </w:tc>
        <w:tc>
          <w:tcPr>
            <w:tcW w:w="1701" w:type="dxa"/>
            <w:tcBorders>
              <w:top w:val="single" w:sz="4" w:space="0" w:color="000000"/>
              <w:bottom w:val="single" w:sz="4" w:space="0" w:color="000000"/>
            </w:tcBorders>
          </w:tcPr>
          <w:p w:rsidR="002265F4" w:rsidRDefault="002265F4" w:rsidP="002265F4">
            <w:pPr>
              <w:spacing w:before="0" w:after="0"/>
              <w:jc w:val="left"/>
              <w:rPr>
                <w:sz w:val="16"/>
                <w:szCs w:val="16"/>
              </w:rPr>
            </w:pPr>
          </w:p>
          <w:p w:rsidR="002265F4" w:rsidRDefault="002265F4" w:rsidP="002265F4">
            <w:pPr>
              <w:spacing w:before="0" w:after="0"/>
              <w:jc w:val="left"/>
              <w:rPr>
                <w:sz w:val="16"/>
                <w:szCs w:val="16"/>
              </w:rPr>
            </w:pPr>
            <w:r>
              <w:rPr>
                <w:sz w:val="16"/>
                <w:szCs w:val="16"/>
              </w:rPr>
              <w:t>Dr. Horváth Krisztián</w:t>
            </w:r>
          </w:p>
          <w:p w:rsidR="002265F4" w:rsidRPr="00C55FEF" w:rsidRDefault="002265F4" w:rsidP="002265F4">
            <w:pPr>
              <w:spacing w:before="0" w:after="0"/>
              <w:jc w:val="left"/>
              <w:rPr>
                <w:sz w:val="16"/>
                <w:szCs w:val="16"/>
              </w:rPr>
            </w:pPr>
            <w:r>
              <w:rPr>
                <w:sz w:val="16"/>
                <w:szCs w:val="16"/>
              </w:rPr>
              <w:t>Sepsey Annamária</w:t>
            </w:r>
          </w:p>
        </w:tc>
        <w:tc>
          <w:tcPr>
            <w:tcW w:w="1738" w:type="dxa"/>
            <w:tcBorders>
              <w:top w:val="single" w:sz="4" w:space="0" w:color="000000"/>
              <w:bottom w:val="single" w:sz="4" w:space="0" w:color="000000"/>
            </w:tcBorders>
          </w:tcPr>
          <w:p w:rsidR="002265F4" w:rsidRDefault="002265F4" w:rsidP="002265F4">
            <w:pPr>
              <w:spacing w:before="0" w:after="0"/>
              <w:jc w:val="left"/>
              <w:rPr>
                <w:sz w:val="16"/>
                <w:szCs w:val="16"/>
              </w:rPr>
            </w:pPr>
          </w:p>
          <w:p w:rsidR="002265F4" w:rsidRPr="00C55FEF" w:rsidRDefault="002265F4" w:rsidP="002265F4">
            <w:pPr>
              <w:spacing w:before="0" w:after="0"/>
              <w:jc w:val="left"/>
              <w:rPr>
                <w:sz w:val="16"/>
                <w:szCs w:val="16"/>
              </w:rPr>
            </w:pPr>
            <w:r>
              <w:rPr>
                <w:sz w:val="16"/>
                <w:szCs w:val="16"/>
              </w:rPr>
              <w:t>minősítő adatok, publikáció</w:t>
            </w:r>
          </w:p>
        </w:tc>
        <w:tc>
          <w:tcPr>
            <w:tcW w:w="973" w:type="dxa"/>
            <w:tcBorders>
              <w:top w:val="single" w:sz="4" w:space="0" w:color="000000"/>
              <w:bottom w:val="single" w:sz="4" w:space="0" w:color="000000"/>
            </w:tcBorders>
          </w:tcPr>
          <w:p w:rsidR="002265F4" w:rsidRDefault="002265F4" w:rsidP="002265F4">
            <w:pPr>
              <w:jc w:val="left"/>
              <w:rPr>
                <w:b/>
                <w:bCs/>
                <w:sz w:val="20"/>
              </w:rPr>
            </w:pPr>
            <w:r>
              <w:rPr>
                <w:rFonts w:ascii="Times New Roman" w:hAnsi="Times New Roman"/>
                <w:b/>
                <w:bCs/>
                <w:sz w:val="20"/>
              </w:rPr>
              <w:t>→</w:t>
            </w:r>
          </w:p>
          <w:p w:rsidR="002265F4" w:rsidRPr="00C55FEF" w:rsidRDefault="002265F4" w:rsidP="002265F4">
            <w:pPr>
              <w:jc w:val="left"/>
              <w:rPr>
                <w:sz w:val="16"/>
                <w:szCs w:val="16"/>
              </w:rPr>
            </w:pPr>
          </w:p>
        </w:tc>
        <w:tc>
          <w:tcPr>
            <w:tcW w:w="1339" w:type="dxa"/>
            <w:tcBorders>
              <w:top w:val="single" w:sz="4" w:space="0" w:color="000000"/>
              <w:bottom w:val="single" w:sz="4" w:space="0" w:color="000000"/>
            </w:tcBorders>
          </w:tcPr>
          <w:p w:rsidR="002265F4" w:rsidRPr="00C55FEF" w:rsidRDefault="002265F4" w:rsidP="002265F4">
            <w:pPr>
              <w:jc w:val="left"/>
              <w:rPr>
                <w:sz w:val="16"/>
                <w:szCs w:val="16"/>
              </w:rPr>
            </w:pPr>
            <w:r>
              <w:rPr>
                <w:color w:val="000000"/>
                <w:sz w:val="16"/>
                <w:szCs w:val="16"/>
              </w:rPr>
              <w:t>Hulladék ,mint nyersanyag, Katalitikus reakciók modul</w:t>
            </w:r>
          </w:p>
        </w:tc>
      </w:tr>
      <w:tr w:rsidR="002265F4" w:rsidRPr="00C55FEF" w:rsidTr="002265F4">
        <w:trPr>
          <w:jc w:val="center"/>
        </w:trPr>
        <w:tc>
          <w:tcPr>
            <w:tcW w:w="835"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2.2.</w:t>
            </w:r>
          </w:p>
        </w:tc>
        <w:tc>
          <w:tcPr>
            <w:tcW w:w="2702"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Többdimenziós kromatográfiás  (ioncsere + ford.fázisú) rendszer felépítése,  paramétereinek, optimálási stratégiájának kidolgozása, héjszerkezetű anyagok vizsgálata</w:t>
            </w:r>
          </w:p>
        </w:tc>
        <w:tc>
          <w:tcPr>
            <w:tcW w:w="1701" w:type="dxa"/>
            <w:tcBorders>
              <w:top w:val="single" w:sz="4" w:space="0" w:color="000000"/>
              <w:bottom w:val="single" w:sz="4" w:space="0" w:color="000000"/>
            </w:tcBorders>
          </w:tcPr>
          <w:p w:rsidR="002265F4" w:rsidRDefault="002265F4" w:rsidP="002265F4">
            <w:pPr>
              <w:spacing w:before="0" w:after="0"/>
              <w:jc w:val="left"/>
              <w:rPr>
                <w:sz w:val="16"/>
                <w:szCs w:val="16"/>
              </w:rPr>
            </w:pPr>
          </w:p>
          <w:p w:rsidR="002265F4" w:rsidRDefault="002265F4" w:rsidP="002265F4">
            <w:pPr>
              <w:spacing w:before="0" w:after="0"/>
              <w:jc w:val="left"/>
              <w:rPr>
                <w:sz w:val="16"/>
                <w:szCs w:val="16"/>
              </w:rPr>
            </w:pPr>
            <w:r>
              <w:rPr>
                <w:sz w:val="16"/>
                <w:szCs w:val="16"/>
              </w:rPr>
              <w:t>Dr. Horváth Krisztián</w:t>
            </w:r>
          </w:p>
          <w:p w:rsidR="002265F4" w:rsidRPr="00C55FEF" w:rsidRDefault="002265F4" w:rsidP="002265F4">
            <w:pPr>
              <w:spacing w:before="0"/>
              <w:jc w:val="left"/>
              <w:rPr>
                <w:sz w:val="16"/>
                <w:szCs w:val="16"/>
              </w:rPr>
            </w:pPr>
            <w:r>
              <w:rPr>
                <w:sz w:val="16"/>
                <w:szCs w:val="16"/>
              </w:rPr>
              <w:t>Sepsey Annamária, Dr. Hajós Péter, külföldi közreműködők</w:t>
            </w:r>
          </w:p>
        </w:tc>
        <w:tc>
          <w:tcPr>
            <w:tcW w:w="1738"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kutatási jelentés, publikáció</w:t>
            </w:r>
          </w:p>
        </w:tc>
        <w:tc>
          <w:tcPr>
            <w:tcW w:w="973" w:type="dxa"/>
            <w:tcBorders>
              <w:top w:val="single" w:sz="4" w:space="0" w:color="000000"/>
              <w:bottom w:val="single" w:sz="4" w:space="0" w:color="000000"/>
            </w:tcBorders>
          </w:tcPr>
          <w:p w:rsidR="002265F4" w:rsidRDefault="002265F4" w:rsidP="002265F4">
            <w:pPr>
              <w:jc w:val="left"/>
              <w:rPr>
                <w:b/>
                <w:bCs/>
                <w:sz w:val="20"/>
              </w:rPr>
            </w:pPr>
            <w:r>
              <w:rPr>
                <w:rFonts w:ascii="Times New Roman" w:hAnsi="Times New Roman"/>
                <w:b/>
                <w:bCs/>
                <w:sz w:val="20"/>
              </w:rPr>
              <w:t>→</w:t>
            </w:r>
          </w:p>
          <w:p w:rsidR="002265F4" w:rsidRPr="00C55FEF" w:rsidRDefault="002265F4" w:rsidP="002265F4">
            <w:pPr>
              <w:jc w:val="left"/>
              <w:rPr>
                <w:sz w:val="16"/>
                <w:szCs w:val="16"/>
              </w:rPr>
            </w:pPr>
            <w:r>
              <w:rPr>
                <w:rFonts w:ascii="Times New Roman" w:hAnsi="Times New Roman"/>
                <w:b/>
                <w:bCs/>
                <w:sz w:val="20"/>
              </w:rPr>
              <w:t>←</w:t>
            </w:r>
          </w:p>
        </w:tc>
        <w:tc>
          <w:tcPr>
            <w:tcW w:w="1339"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Kémiai és mérnöki számítások almodul</w:t>
            </w:r>
          </w:p>
        </w:tc>
      </w:tr>
      <w:tr w:rsidR="002265F4" w:rsidRPr="00C55FEF" w:rsidTr="002265F4">
        <w:trPr>
          <w:jc w:val="center"/>
        </w:trPr>
        <w:tc>
          <w:tcPr>
            <w:tcW w:w="835" w:type="dxa"/>
            <w:tcBorders>
              <w:top w:val="single" w:sz="4" w:space="0" w:color="000000"/>
              <w:bottom w:val="single" w:sz="4" w:space="0" w:color="000000"/>
            </w:tcBorders>
          </w:tcPr>
          <w:p w:rsidR="002265F4" w:rsidRPr="00C55FEF" w:rsidRDefault="002265F4" w:rsidP="002265F4">
            <w:pPr>
              <w:jc w:val="left"/>
              <w:rPr>
                <w:sz w:val="16"/>
                <w:szCs w:val="16"/>
              </w:rPr>
            </w:pPr>
            <w:r w:rsidRPr="00C55FEF">
              <w:rPr>
                <w:sz w:val="16"/>
                <w:szCs w:val="16"/>
              </w:rPr>
              <w:t>2.</w:t>
            </w:r>
            <w:r>
              <w:rPr>
                <w:sz w:val="16"/>
                <w:szCs w:val="16"/>
              </w:rPr>
              <w:t>3</w:t>
            </w:r>
          </w:p>
        </w:tc>
        <w:tc>
          <w:tcPr>
            <w:tcW w:w="2702"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Minősítő  analízisek bomlási reakciókból származó komplex mintákra</w:t>
            </w:r>
          </w:p>
        </w:tc>
        <w:tc>
          <w:tcPr>
            <w:tcW w:w="1701" w:type="dxa"/>
            <w:tcBorders>
              <w:top w:val="single" w:sz="4" w:space="0" w:color="000000"/>
              <w:bottom w:val="single" w:sz="4" w:space="0" w:color="000000"/>
            </w:tcBorders>
          </w:tcPr>
          <w:p w:rsidR="002265F4" w:rsidRDefault="002265F4" w:rsidP="002265F4">
            <w:pPr>
              <w:spacing w:before="0" w:after="0"/>
              <w:jc w:val="left"/>
              <w:rPr>
                <w:sz w:val="16"/>
                <w:szCs w:val="16"/>
              </w:rPr>
            </w:pPr>
          </w:p>
          <w:p w:rsidR="002265F4" w:rsidRDefault="002265F4" w:rsidP="002265F4">
            <w:pPr>
              <w:spacing w:before="0" w:after="0"/>
              <w:jc w:val="left"/>
              <w:rPr>
                <w:sz w:val="16"/>
                <w:szCs w:val="16"/>
              </w:rPr>
            </w:pPr>
            <w:r>
              <w:rPr>
                <w:sz w:val="16"/>
                <w:szCs w:val="16"/>
              </w:rPr>
              <w:t>Dr. Horváth Krisztián</w:t>
            </w:r>
          </w:p>
          <w:p w:rsidR="002265F4" w:rsidRPr="00C55FEF" w:rsidRDefault="002265F4" w:rsidP="002265F4">
            <w:pPr>
              <w:spacing w:before="0" w:after="0"/>
              <w:jc w:val="left"/>
              <w:rPr>
                <w:sz w:val="16"/>
                <w:szCs w:val="16"/>
              </w:rPr>
            </w:pPr>
            <w:r>
              <w:rPr>
                <w:sz w:val="16"/>
                <w:szCs w:val="16"/>
              </w:rPr>
              <w:t>Sepsey Annamária</w:t>
            </w:r>
          </w:p>
        </w:tc>
        <w:tc>
          <w:tcPr>
            <w:tcW w:w="1738"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kutatási jelentés</w:t>
            </w:r>
          </w:p>
        </w:tc>
        <w:tc>
          <w:tcPr>
            <w:tcW w:w="973" w:type="dxa"/>
            <w:tcBorders>
              <w:top w:val="single" w:sz="4" w:space="0" w:color="000000"/>
              <w:bottom w:val="single" w:sz="4" w:space="0" w:color="000000"/>
            </w:tcBorders>
          </w:tcPr>
          <w:p w:rsidR="002265F4" w:rsidRDefault="002265F4" w:rsidP="002265F4">
            <w:pPr>
              <w:jc w:val="left"/>
              <w:rPr>
                <w:b/>
                <w:bCs/>
                <w:sz w:val="20"/>
              </w:rPr>
            </w:pPr>
            <w:r>
              <w:rPr>
                <w:rFonts w:ascii="Times New Roman" w:hAnsi="Times New Roman"/>
                <w:b/>
                <w:bCs/>
                <w:sz w:val="20"/>
              </w:rPr>
              <w:t>→</w:t>
            </w:r>
          </w:p>
          <w:p w:rsidR="002265F4" w:rsidRPr="00C55FEF" w:rsidRDefault="002265F4" w:rsidP="002265F4">
            <w:pPr>
              <w:jc w:val="left"/>
              <w:rPr>
                <w:sz w:val="16"/>
                <w:szCs w:val="16"/>
              </w:rPr>
            </w:pPr>
            <w:r>
              <w:rPr>
                <w:rFonts w:ascii="Times New Roman" w:hAnsi="Times New Roman"/>
                <w:b/>
                <w:bCs/>
                <w:sz w:val="20"/>
              </w:rPr>
              <w:t>←</w:t>
            </w:r>
          </w:p>
        </w:tc>
        <w:tc>
          <w:tcPr>
            <w:tcW w:w="1339" w:type="dxa"/>
            <w:tcBorders>
              <w:top w:val="single" w:sz="4" w:space="0" w:color="000000"/>
              <w:bottom w:val="single" w:sz="4" w:space="0" w:color="000000"/>
            </w:tcBorders>
          </w:tcPr>
          <w:p w:rsidR="002265F4" w:rsidRPr="00C55FEF" w:rsidRDefault="002265F4" w:rsidP="002265F4">
            <w:pPr>
              <w:jc w:val="left"/>
              <w:rPr>
                <w:sz w:val="16"/>
                <w:szCs w:val="16"/>
              </w:rPr>
            </w:pPr>
            <w:r>
              <w:rPr>
                <w:color w:val="000000"/>
                <w:sz w:val="16"/>
                <w:szCs w:val="16"/>
              </w:rPr>
              <w:t>Hulladék mint nyersanyag, Katalitikus reakciók</w:t>
            </w:r>
          </w:p>
        </w:tc>
      </w:tr>
      <w:tr w:rsidR="002265F4" w:rsidRPr="00C55FEF" w:rsidTr="002265F4">
        <w:trPr>
          <w:jc w:val="center"/>
        </w:trPr>
        <w:tc>
          <w:tcPr>
            <w:tcW w:w="835"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2.4</w:t>
            </w:r>
            <w:r w:rsidRPr="00C55FEF">
              <w:rPr>
                <w:sz w:val="16"/>
                <w:szCs w:val="16"/>
              </w:rPr>
              <w:t>.</w:t>
            </w:r>
          </w:p>
        </w:tc>
        <w:tc>
          <w:tcPr>
            <w:tcW w:w="2702" w:type="dxa"/>
            <w:tcBorders>
              <w:top w:val="single" w:sz="4" w:space="0" w:color="000000"/>
              <w:bottom w:val="single" w:sz="4" w:space="0" w:color="000000"/>
            </w:tcBorders>
          </w:tcPr>
          <w:p w:rsidR="002265F4" w:rsidRDefault="002265F4" w:rsidP="002265F4">
            <w:pPr>
              <w:jc w:val="left"/>
              <w:rPr>
                <w:sz w:val="16"/>
                <w:szCs w:val="16"/>
              </w:rPr>
            </w:pPr>
            <w:r>
              <w:rPr>
                <w:sz w:val="16"/>
                <w:szCs w:val="16"/>
              </w:rPr>
              <w:t>Fém-kelátok stabilitási viszonyainak és kromatográfiás elválasztásának számítása. Folyamatmodellek alkalmazása retenciós predikció, és szelektivitás meghatározására</w:t>
            </w:r>
          </w:p>
          <w:p w:rsidR="002265F4" w:rsidRPr="00C55FEF" w:rsidRDefault="002265F4" w:rsidP="002265F4">
            <w:pPr>
              <w:jc w:val="left"/>
              <w:rPr>
                <w:sz w:val="16"/>
                <w:szCs w:val="16"/>
              </w:rPr>
            </w:pPr>
          </w:p>
        </w:tc>
        <w:tc>
          <w:tcPr>
            <w:tcW w:w="1701"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Dr. Hajós Péter Dr.Horváth Krisztián</w:t>
            </w:r>
          </w:p>
        </w:tc>
        <w:tc>
          <w:tcPr>
            <w:tcW w:w="1738"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kutatási jelentés, publikáció</w:t>
            </w:r>
          </w:p>
        </w:tc>
        <w:tc>
          <w:tcPr>
            <w:tcW w:w="973" w:type="dxa"/>
            <w:tcBorders>
              <w:top w:val="single" w:sz="4" w:space="0" w:color="000000"/>
              <w:bottom w:val="single" w:sz="4" w:space="0" w:color="000000"/>
            </w:tcBorders>
          </w:tcPr>
          <w:p w:rsidR="002265F4" w:rsidRDefault="002265F4" w:rsidP="002265F4">
            <w:pPr>
              <w:jc w:val="left"/>
              <w:rPr>
                <w:b/>
                <w:bCs/>
                <w:sz w:val="20"/>
              </w:rPr>
            </w:pPr>
            <w:r>
              <w:rPr>
                <w:rFonts w:ascii="Times New Roman" w:hAnsi="Times New Roman"/>
                <w:b/>
                <w:bCs/>
                <w:sz w:val="20"/>
              </w:rPr>
              <w:t>→</w:t>
            </w:r>
          </w:p>
          <w:p w:rsidR="002265F4" w:rsidRPr="00C55FEF" w:rsidRDefault="002265F4" w:rsidP="002265F4">
            <w:pPr>
              <w:jc w:val="left"/>
              <w:rPr>
                <w:sz w:val="16"/>
                <w:szCs w:val="16"/>
              </w:rPr>
            </w:pPr>
            <w:r>
              <w:rPr>
                <w:rFonts w:ascii="Times New Roman" w:hAnsi="Times New Roman"/>
                <w:b/>
                <w:bCs/>
                <w:sz w:val="20"/>
              </w:rPr>
              <w:t>←</w:t>
            </w:r>
          </w:p>
        </w:tc>
        <w:tc>
          <w:tcPr>
            <w:tcW w:w="1339"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Kémiai és mérnöki számítások almodul</w:t>
            </w:r>
          </w:p>
        </w:tc>
      </w:tr>
      <w:tr w:rsidR="002265F4" w:rsidRPr="00C55FEF" w:rsidTr="002265F4">
        <w:trPr>
          <w:jc w:val="center"/>
        </w:trPr>
        <w:tc>
          <w:tcPr>
            <w:tcW w:w="835"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3.</w:t>
            </w:r>
          </w:p>
        </w:tc>
        <w:tc>
          <w:tcPr>
            <w:tcW w:w="2702"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Alkalmazási vizsgálatok fém-kelát orvosi kontrasztanyag minősítésében, környezeti szennyező anyagok, biotechnológiai bomlástermékek vizsgálatában</w:t>
            </w:r>
          </w:p>
        </w:tc>
        <w:tc>
          <w:tcPr>
            <w:tcW w:w="1701" w:type="dxa"/>
            <w:tcBorders>
              <w:top w:val="single" w:sz="4" w:space="0" w:color="000000"/>
              <w:bottom w:val="single" w:sz="4" w:space="0" w:color="000000"/>
            </w:tcBorders>
          </w:tcPr>
          <w:p w:rsidR="002265F4" w:rsidRDefault="002265F4" w:rsidP="002265F4">
            <w:pPr>
              <w:spacing w:before="0" w:after="0"/>
              <w:jc w:val="left"/>
              <w:rPr>
                <w:sz w:val="16"/>
                <w:szCs w:val="16"/>
              </w:rPr>
            </w:pPr>
          </w:p>
          <w:p w:rsidR="002265F4" w:rsidRDefault="002265F4" w:rsidP="002265F4">
            <w:pPr>
              <w:spacing w:before="0" w:after="0"/>
              <w:jc w:val="left"/>
              <w:rPr>
                <w:sz w:val="16"/>
                <w:szCs w:val="16"/>
              </w:rPr>
            </w:pPr>
            <w:r>
              <w:rPr>
                <w:sz w:val="16"/>
                <w:szCs w:val="16"/>
              </w:rPr>
              <w:t>Dr. Horváth Krisztián</w:t>
            </w:r>
          </w:p>
          <w:p w:rsidR="002265F4" w:rsidRPr="00C55FEF" w:rsidRDefault="002265F4" w:rsidP="002265F4">
            <w:pPr>
              <w:spacing w:before="0" w:after="0"/>
              <w:jc w:val="left"/>
              <w:rPr>
                <w:sz w:val="16"/>
                <w:szCs w:val="16"/>
              </w:rPr>
            </w:pPr>
            <w:r>
              <w:rPr>
                <w:sz w:val="16"/>
                <w:szCs w:val="16"/>
              </w:rPr>
              <w:t>Sepsey Annamária, Dr.Hajós Péter, külföldi közreműködők</w:t>
            </w:r>
          </w:p>
        </w:tc>
        <w:tc>
          <w:tcPr>
            <w:tcW w:w="1738" w:type="dxa"/>
            <w:tcBorders>
              <w:top w:val="single" w:sz="4" w:space="0" w:color="000000"/>
              <w:bottom w:val="single" w:sz="4" w:space="0" w:color="000000"/>
            </w:tcBorders>
          </w:tcPr>
          <w:p w:rsidR="002265F4" w:rsidRPr="00C55FEF" w:rsidRDefault="002265F4" w:rsidP="002265F4">
            <w:pPr>
              <w:jc w:val="left"/>
              <w:rPr>
                <w:sz w:val="16"/>
                <w:szCs w:val="16"/>
              </w:rPr>
            </w:pPr>
            <w:r>
              <w:rPr>
                <w:sz w:val="16"/>
                <w:szCs w:val="16"/>
              </w:rPr>
              <w:t>kutatási jelentés, publikáció</w:t>
            </w:r>
          </w:p>
        </w:tc>
        <w:tc>
          <w:tcPr>
            <w:tcW w:w="973" w:type="dxa"/>
            <w:tcBorders>
              <w:top w:val="single" w:sz="4" w:space="0" w:color="000000"/>
              <w:bottom w:val="single" w:sz="4" w:space="0" w:color="000000"/>
            </w:tcBorders>
          </w:tcPr>
          <w:p w:rsidR="002265F4" w:rsidRDefault="002265F4" w:rsidP="002265F4">
            <w:pPr>
              <w:jc w:val="left"/>
              <w:rPr>
                <w:b/>
                <w:bCs/>
                <w:sz w:val="20"/>
              </w:rPr>
            </w:pPr>
            <w:r>
              <w:rPr>
                <w:rFonts w:ascii="Times New Roman" w:hAnsi="Times New Roman"/>
                <w:b/>
                <w:bCs/>
                <w:sz w:val="20"/>
              </w:rPr>
              <w:t>→</w:t>
            </w:r>
          </w:p>
          <w:p w:rsidR="002265F4" w:rsidRPr="00C55FEF" w:rsidRDefault="002265F4" w:rsidP="002265F4">
            <w:pPr>
              <w:jc w:val="left"/>
              <w:rPr>
                <w:sz w:val="16"/>
                <w:szCs w:val="16"/>
              </w:rPr>
            </w:pPr>
          </w:p>
        </w:tc>
        <w:tc>
          <w:tcPr>
            <w:tcW w:w="1339" w:type="dxa"/>
            <w:tcBorders>
              <w:top w:val="single" w:sz="4" w:space="0" w:color="000000"/>
              <w:bottom w:val="single" w:sz="4" w:space="0" w:color="000000"/>
            </w:tcBorders>
          </w:tcPr>
          <w:p w:rsidR="002265F4" w:rsidRPr="00C55FEF" w:rsidRDefault="002265F4" w:rsidP="002265F4">
            <w:pPr>
              <w:jc w:val="left"/>
              <w:rPr>
                <w:sz w:val="16"/>
                <w:szCs w:val="16"/>
              </w:rPr>
            </w:pPr>
            <w:r>
              <w:rPr>
                <w:color w:val="000000"/>
                <w:sz w:val="16"/>
                <w:szCs w:val="16"/>
              </w:rPr>
              <w:t>Hulladék mint nyersanyag, Katalitikus reakciók modul</w:t>
            </w:r>
          </w:p>
        </w:tc>
      </w:tr>
    </w:tbl>
    <w:p w:rsidR="002265F4" w:rsidRDefault="002265F4" w:rsidP="002265F4"/>
    <w:p w:rsidR="002265F4" w:rsidRPr="00166F8E" w:rsidRDefault="002265F4" w:rsidP="002265F4">
      <w:pPr>
        <w:rPr>
          <w:b/>
          <w:bCs/>
        </w:rPr>
      </w:pPr>
      <w:r w:rsidRPr="00166F8E">
        <w:rPr>
          <w:b/>
          <w:bCs/>
        </w:rPr>
        <w:t xml:space="preserve">Ütemezés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6"/>
        <w:gridCol w:w="1536"/>
      </w:tblGrid>
      <w:tr w:rsidR="002265F4" w:rsidRPr="003813B3" w:rsidTr="002265F4">
        <w:trPr>
          <w:trHeight w:val="340"/>
          <w:jc w:val="center"/>
        </w:trPr>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sidRPr="003813B3">
              <w:rPr>
                <w:sz w:val="16"/>
                <w:szCs w:val="16"/>
              </w:rPr>
              <w:t>Feladat</w:t>
            </w:r>
          </w:p>
        </w:tc>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sidRPr="003813B3">
              <w:rPr>
                <w:sz w:val="16"/>
                <w:szCs w:val="16"/>
              </w:rPr>
              <w:t>2012. II. félév</w:t>
            </w:r>
          </w:p>
        </w:tc>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sidRPr="003813B3">
              <w:rPr>
                <w:sz w:val="16"/>
                <w:szCs w:val="16"/>
              </w:rPr>
              <w:t>2013. I. félév</w:t>
            </w:r>
          </w:p>
        </w:tc>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sidRPr="003813B3">
              <w:rPr>
                <w:sz w:val="16"/>
                <w:szCs w:val="16"/>
              </w:rPr>
              <w:t>2013. II. félév</w:t>
            </w:r>
          </w:p>
        </w:tc>
        <w:tc>
          <w:tcPr>
            <w:tcW w:w="1536"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sidRPr="003813B3">
              <w:rPr>
                <w:sz w:val="16"/>
                <w:szCs w:val="16"/>
              </w:rPr>
              <w:t>2014. I. félév</w:t>
            </w:r>
          </w:p>
        </w:tc>
        <w:tc>
          <w:tcPr>
            <w:tcW w:w="1536"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sidRPr="003813B3">
              <w:rPr>
                <w:sz w:val="16"/>
                <w:szCs w:val="16"/>
              </w:rPr>
              <w:t>2014. II. félév</w:t>
            </w:r>
          </w:p>
        </w:tc>
      </w:tr>
      <w:tr w:rsidR="002265F4" w:rsidRPr="003813B3" w:rsidTr="002265F4">
        <w:trPr>
          <w:trHeight w:val="340"/>
          <w:jc w:val="center"/>
        </w:trPr>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Pr>
                <w:sz w:val="16"/>
                <w:szCs w:val="16"/>
              </w:rPr>
              <w:t>1.1.</w:t>
            </w:r>
          </w:p>
        </w:tc>
        <w:tc>
          <w:tcPr>
            <w:tcW w:w="1535"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yellow"/>
              </w:rPr>
            </w:pPr>
          </w:p>
        </w:tc>
        <w:tc>
          <w:tcPr>
            <w:tcW w:w="1535"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highlight w:val="yellow"/>
              </w:rPr>
            </w:pPr>
          </w:p>
        </w:tc>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highlight w:val="yellow"/>
              </w:rPr>
            </w:pPr>
          </w:p>
        </w:tc>
        <w:tc>
          <w:tcPr>
            <w:tcW w:w="1536"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highlight w:val="lightGray"/>
              </w:rPr>
            </w:pPr>
          </w:p>
        </w:tc>
        <w:tc>
          <w:tcPr>
            <w:tcW w:w="1536"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p>
        </w:tc>
      </w:tr>
      <w:tr w:rsidR="002265F4" w:rsidRPr="003813B3" w:rsidTr="002265F4">
        <w:trPr>
          <w:trHeight w:val="340"/>
          <w:jc w:val="center"/>
        </w:trPr>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Pr>
                <w:sz w:val="16"/>
                <w:szCs w:val="16"/>
              </w:rPr>
              <w:t>1.2.</w:t>
            </w:r>
          </w:p>
        </w:tc>
        <w:tc>
          <w:tcPr>
            <w:tcW w:w="1535"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rPr>
            </w:pPr>
          </w:p>
        </w:tc>
        <w:tc>
          <w:tcPr>
            <w:tcW w:w="1535"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lightGray"/>
              </w:rPr>
            </w:pPr>
          </w:p>
        </w:tc>
        <w:tc>
          <w:tcPr>
            <w:tcW w:w="1535"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highlight w:val="lightGray"/>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rPr>
            </w:pPr>
          </w:p>
        </w:tc>
      </w:tr>
      <w:tr w:rsidR="002265F4" w:rsidRPr="003813B3" w:rsidTr="002265F4">
        <w:trPr>
          <w:trHeight w:val="340"/>
          <w:jc w:val="center"/>
        </w:trPr>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Pr>
                <w:sz w:val="16"/>
                <w:szCs w:val="16"/>
              </w:rPr>
              <w:t>2.1.</w:t>
            </w:r>
          </w:p>
        </w:tc>
        <w:tc>
          <w:tcPr>
            <w:tcW w:w="1535"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rPr>
            </w:pPr>
          </w:p>
        </w:tc>
        <w:tc>
          <w:tcPr>
            <w:tcW w:w="1535"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lightGray"/>
              </w:rPr>
            </w:pPr>
          </w:p>
        </w:tc>
        <w:tc>
          <w:tcPr>
            <w:tcW w:w="1535"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lightGray"/>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rPr>
            </w:pPr>
          </w:p>
        </w:tc>
      </w:tr>
      <w:tr w:rsidR="002265F4" w:rsidRPr="003813B3" w:rsidTr="002265F4">
        <w:trPr>
          <w:trHeight w:val="340"/>
          <w:jc w:val="center"/>
        </w:trPr>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Pr>
                <w:sz w:val="16"/>
                <w:szCs w:val="16"/>
              </w:rPr>
              <w:t>2.2.</w:t>
            </w:r>
          </w:p>
        </w:tc>
        <w:tc>
          <w:tcPr>
            <w:tcW w:w="1535"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highlight w:val="yellow"/>
              </w:rPr>
            </w:pPr>
          </w:p>
        </w:tc>
        <w:tc>
          <w:tcPr>
            <w:tcW w:w="1535"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yellow"/>
              </w:rPr>
            </w:pPr>
          </w:p>
        </w:tc>
        <w:tc>
          <w:tcPr>
            <w:tcW w:w="1535"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yellow"/>
              </w:rPr>
            </w:pPr>
          </w:p>
        </w:tc>
        <w:tc>
          <w:tcPr>
            <w:tcW w:w="1536"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lightGray"/>
              </w:rPr>
            </w:pPr>
          </w:p>
        </w:tc>
        <w:tc>
          <w:tcPr>
            <w:tcW w:w="1536"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rPr>
            </w:pPr>
          </w:p>
        </w:tc>
      </w:tr>
      <w:tr w:rsidR="002265F4" w:rsidRPr="003813B3" w:rsidTr="002265F4">
        <w:trPr>
          <w:trHeight w:val="340"/>
          <w:jc w:val="center"/>
        </w:trPr>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Pr>
                <w:sz w:val="16"/>
                <w:szCs w:val="16"/>
              </w:rPr>
              <w:t>2.3.</w:t>
            </w:r>
          </w:p>
        </w:tc>
        <w:tc>
          <w:tcPr>
            <w:tcW w:w="1535"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highlight w:val="yellow"/>
              </w:rPr>
            </w:pPr>
          </w:p>
        </w:tc>
        <w:tc>
          <w:tcPr>
            <w:tcW w:w="1535"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highlight w:val="yellow"/>
              </w:rPr>
            </w:pPr>
          </w:p>
        </w:tc>
        <w:tc>
          <w:tcPr>
            <w:tcW w:w="1535"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yellow"/>
              </w:rPr>
            </w:pPr>
          </w:p>
        </w:tc>
        <w:tc>
          <w:tcPr>
            <w:tcW w:w="1536"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lightGray"/>
              </w:rPr>
            </w:pPr>
          </w:p>
        </w:tc>
        <w:tc>
          <w:tcPr>
            <w:tcW w:w="1536"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rPr>
            </w:pPr>
          </w:p>
        </w:tc>
      </w:tr>
      <w:tr w:rsidR="002265F4" w:rsidRPr="003813B3" w:rsidTr="002265F4">
        <w:trPr>
          <w:trHeight w:val="340"/>
          <w:jc w:val="center"/>
        </w:trPr>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Pr>
                <w:sz w:val="16"/>
                <w:szCs w:val="16"/>
              </w:rPr>
              <w:t>2.4.</w:t>
            </w:r>
          </w:p>
        </w:tc>
        <w:tc>
          <w:tcPr>
            <w:tcW w:w="1535"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highlight w:val="lightGray"/>
              </w:rPr>
            </w:pPr>
          </w:p>
        </w:tc>
        <w:tc>
          <w:tcPr>
            <w:tcW w:w="1535"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lightGray"/>
              </w:rPr>
            </w:pPr>
          </w:p>
        </w:tc>
        <w:tc>
          <w:tcPr>
            <w:tcW w:w="1535"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lightGray"/>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highlight w:val="lightGray"/>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rPr>
            </w:pPr>
          </w:p>
        </w:tc>
      </w:tr>
      <w:tr w:rsidR="002265F4" w:rsidRPr="003813B3" w:rsidTr="002265F4">
        <w:trPr>
          <w:trHeight w:val="340"/>
          <w:jc w:val="center"/>
        </w:trPr>
        <w:tc>
          <w:tcPr>
            <w:tcW w:w="1535" w:type="dxa"/>
            <w:tcBorders>
              <w:top w:val="single" w:sz="4" w:space="0" w:color="auto"/>
              <w:left w:val="single" w:sz="4" w:space="0" w:color="auto"/>
              <w:bottom w:val="single" w:sz="4" w:space="0" w:color="auto"/>
              <w:right w:val="single" w:sz="4" w:space="0" w:color="auto"/>
            </w:tcBorders>
          </w:tcPr>
          <w:p w:rsidR="002265F4" w:rsidRPr="003813B3" w:rsidRDefault="002265F4" w:rsidP="002265F4">
            <w:pPr>
              <w:spacing w:before="0" w:after="0"/>
              <w:rPr>
                <w:sz w:val="16"/>
                <w:szCs w:val="16"/>
              </w:rPr>
            </w:pPr>
            <w:r>
              <w:rPr>
                <w:sz w:val="16"/>
                <w:szCs w:val="16"/>
              </w:rPr>
              <w:t>3.</w:t>
            </w:r>
          </w:p>
        </w:tc>
        <w:tc>
          <w:tcPr>
            <w:tcW w:w="1535"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highlight w:val="yellow"/>
              </w:rPr>
            </w:pPr>
          </w:p>
        </w:tc>
        <w:tc>
          <w:tcPr>
            <w:tcW w:w="1535"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highlight w:val="yellow"/>
              </w:rPr>
            </w:pPr>
          </w:p>
        </w:tc>
        <w:tc>
          <w:tcPr>
            <w:tcW w:w="1535" w:type="dxa"/>
            <w:tcBorders>
              <w:top w:val="single" w:sz="4" w:space="0" w:color="auto"/>
              <w:left w:val="single" w:sz="4" w:space="0" w:color="auto"/>
              <w:bottom w:val="single" w:sz="4" w:space="0" w:color="auto"/>
              <w:right w:val="single" w:sz="4" w:space="0" w:color="auto"/>
            </w:tcBorders>
            <w:shd w:val="clear" w:color="auto" w:fill="auto"/>
          </w:tcPr>
          <w:p w:rsidR="002265F4" w:rsidRPr="003813B3" w:rsidRDefault="002265F4" w:rsidP="002265F4">
            <w:pPr>
              <w:spacing w:before="0" w:after="0"/>
              <w:rPr>
                <w:sz w:val="16"/>
                <w:szCs w:val="16"/>
                <w:highlight w:val="yellow"/>
              </w:rPr>
            </w:pPr>
          </w:p>
        </w:tc>
        <w:tc>
          <w:tcPr>
            <w:tcW w:w="1536"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highlight w:val="lightGray"/>
              </w:rPr>
            </w:pPr>
          </w:p>
        </w:tc>
        <w:tc>
          <w:tcPr>
            <w:tcW w:w="1536" w:type="dxa"/>
            <w:tcBorders>
              <w:top w:val="single" w:sz="4" w:space="0" w:color="auto"/>
              <w:left w:val="single" w:sz="4" w:space="0" w:color="auto"/>
              <w:bottom w:val="single" w:sz="4" w:space="0" w:color="auto"/>
              <w:right w:val="single" w:sz="4" w:space="0" w:color="auto"/>
            </w:tcBorders>
            <w:shd w:val="clear" w:color="auto" w:fill="A6A6A6"/>
          </w:tcPr>
          <w:p w:rsidR="002265F4" w:rsidRPr="003813B3" w:rsidRDefault="002265F4" w:rsidP="002265F4">
            <w:pPr>
              <w:spacing w:before="0" w:after="0"/>
              <w:rPr>
                <w:sz w:val="16"/>
                <w:szCs w:val="16"/>
              </w:rPr>
            </w:pPr>
          </w:p>
        </w:tc>
      </w:tr>
    </w:tbl>
    <w:p w:rsidR="002265F4" w:rsidRDefault="002265F4" w:rsidP="002265F4">
      <w:pPr>
        <w:spacing w:before="0" w:after="0"/>
        <w:jc w:val="left"/>
      </w:pPr>
    </w:p>
    <w:p w:rsidR="002265F4" w:rsidRDefault="002265F4">
      <w:pPr>
        <w:spacing w:before="0" w:after="0"/>
        <w:jc w:val="left"/>
        <w:rPr>
          <w:b/>
        </w:rPr>
      </w:pPr>
      <w:r>
        <w:rPr>
          <w:b/>
        </w:rPr>
        <w:br w:type="page"/>
      </w:r>
    </w:p>
    <w:p w:rsidR="002265F4" w:rsidRPr="00617EFD" w:rsidRDefault="002265F4" w:rsidP="002265F4">
      <w:pPr>
        <w:spacing w:before="0" w:after="0"/>
        <w:jc w:val="left"/>
        <w:rPr>
          <w:b/>
        </w:rPr>
      </w:pPr>
      <w:r>
        <w:rPr>
          <w:b/>
        </w:rPr>
        <w:t>K</w:t>
      </w:r>
      <w:r w:rsidRPr="00617EFD">
        <w:rPr>
          <w:b/>
        </w:rPr>
        <w:t>özreműködő partnerek és feladataik:</w:t>
      </w:r>
    </w:p>
    <w:p w:rsidR="002265F4" w:rsidRPr="002265F4" w:rsidRDefault="002265F4" w:rsidP="002265F4">
      <w:pPr>
        <w:spacing w:before="0" w:after="0"/>
        <w:jc w:val="left"/>
        <w:rPr>
          <w:szCs w:val="22"/>
        </w:rPr>
      </w:pPr>
      <w:r w:rsidRPr="002265F4">
        <w:rPr>
          <w:szCs w:val="22"/>
        </w:rPr>
        <w:t>A bonyolult összetételű környezeti minták ionizálható bioaktív molekuláinak azonosítása biotechnológiai, környezettechnológiai folyamatokban ill. klinikai diagnosztikák nyomon követése állandóan jelenlévő analitikai probléma, amelyben a kutatócsoportnak és az együttműködő partnereknek több évtizedes gyakorlata van.</w:t>
      </w:r>
    </w:p>
    <w:p w:rsidR="002265F4" w:rsidRPr="002265F4" w:rsidRDefault="002265F4" w:rsidP="002265F4">
      <w:pPr>
        <w:spacing w:before="0" w:after="0"/>
        <w:jc w:val="left"/>
        <w:rPr>
          <w:szCs w:val="22"/>
        </w:rPr>
      </w:pPr>
    </w:p>
    <w:p w:rsidR="002265F4" w:rsidRPr="002265F4" w:rsidRDefault="002265F4" w:rsidP="001229FD">
      <w:pPr>
        <w:numPr>
          <w:ilvl w:val="0"/>
          <w:numId w:val="32"/>
        </w:numPr>
        <w:spacing w:before="0" w:after="0"/>
        <w:jc w:val="left"/>
        <w:rPr>
          <w:color w:val="000000"/>
          <w:szCs w:val="22"/>
          <w:lang w:eastAsia="hu-HU"/>
        </w:rPr>
      </w:pPr>
      <w:r w:rsidRPr="002265F4">
        <w:rPr>
          <w:color w:val="000000"/>
          <w:szCs w:val="22"/>
          <w:lang w:eastAsia="hu-HU"/>
        </w:rPr>
        <w:t>Prof. Georges Guiochon, Dr. Fabrice Gritti, Tennessee-i Állami Egyetem, Kémiai Intézet, Knoxville, USA - többdimenziós folyadékkromatográfiás módszerek fejlesztése, optimálása bioaktív anyagok vizsgálatára</w:t>
      </w:r>
    </w:p>
    <w:p w:rsidR="002265F4" w:rsidRPr="002265F4" w:rsidRDefault="002265F4" w:rsidP="001229FD">
      <w:pPr>
        <w:numPr>
          <w:ilvl w:val="0"/>
          <w:numId w:val="32"/>
        </w:numPr>
        <w:spacing w:before="0" w:after="0"/>
        <w:jc w:val="left"/>
        <w:rPr>
          <w:szCs w:val="22"/>
        </w:rPr>
      </w:pPr>
      <w:r w:rsidRPr="002265F4">
        <w:rPr>
          <w:color w:val="000000"/>
          <w:szCs w:val="22"/>
          <w:lang w:eastAsia="hu-HU"/>
        </w:rPr>
        <w:t>Prof. Corrado Sarzanini, Dr. Maria C. Bruzzoniti, Torinói Tudományegyetem, Analitikai Kémia Intézet - környezeti jelentőségű komponensek kromatográfiás azonosítása</w:t>
      </w:r>
    </w:p>
    <w:p w:rsidR="002265F4" w:rsidRPr="002265F4" w:rsidRDefault="002265F4" w:rsidP="001229FD">
      <w:pPr>
        <w:numPr>
          <w:ilvl w:val="0"/>
          <w:numId w:val="32"/>
        </w:numPr>
        <w:spacing w:before="0" w:after="0"/>
        <w:jc w:val="left"/>
        <w:rPr>
          <w:szCs w:val="22"/>
        </w:rPr>
      </w:pPr>
      <w:r w:rsidRPr="002265F4">
        <w:rPr>
          <w:color w:val="000000"/>
          <w:szCs w:val="22"/>
          <w:lang w:eastAsia="hu-HU"/>
        </w:rPr>
        <w:t>Dr. Olajos Marcell, Richter Gedeon NyRt., Fejlesztési Analitikai Osztály - bioaktív ionok és molekulák nagyhatékonyságú analízise</w:t>
      </w:r>
    </w:p>
    <w:p w:rsidR="002265F4" w:rsidRDefault="002265F4" w:rsidP="00731556">
      <w:pPr>
        <w:pStyle w:val="Csakszveg"/>
        <w:rPr>
          <w:b/>
          <w:szCs w:val="22"/>
        </w:rPr>
      </w:pPr>
    </w:p>
    <w:p w:rsidR="00C01C7B" w:rsidRPr="00731556" w:rsidRDefault="00C01C7B" w:rsidP="00C01C7B">
      <w:pPr>
        <w:pStyle w:val="Csakszveg"/>
        <w:rPr>
          <w:b/>
          <w:szCs w:val="22"/>
        </w:rPr>
      </w:pPr>
      <w:r>
        <w:rPr>
          <w:b/>
          <w:szCs w:val="22"/>
        </w:rPr>
        <w:t>III.</w:t>
      </w:r>
      <w:r w:rsidRPr="00731556">
        <w:rPr>
          <w:b/>
          <w:szCs w:val="22"/>
        </w:rPr>
        <w:t xml:space="preserve"> </w:t>
      </w:r>
      <w:r>
        <w:rPr>
          <w:b/>
          <w:szCs w:val="22"/>
        </w:rPr>
        <w:t xml:space="preserve">Fizikai-kémiai jellemzők mérése: </w:t>
      </w:r>
      <w:r w:rsidRPr="006F46B6">
        <w:rPr>
          <w:b/>
          <w:szCs w:val="22"/>
        </w:rPr>
        <w:t>Intermolekuláris és felületi kölcsönhatások meghatározására szolgáló kromatográfiás éskalorimetriás kísérleti eljárások és termodinamikai számítási módszerek fejlesztése</w:t>
      </w:r>
    </w:p>
    <w:p w:rsidR="002265F4" w:rsidRPr="00166F8E" w:rsidRDefault="00AD72E7" w:rsidP="002265F4">
      <w:pPr>
        <w:rPr>
          <w:b/>
          <w:bCs/>
        </w:rPr>
      </w:pPr>
      <w:r>
        <w:rPr>
          <w:b/>
          <w:bCs/>
        </w:rPr>
        <w:t>A k</w:t>
      </w:r>
      <w:r w:rsidR="002265F4" w:rsidRPr="00166F8E">
        <w:rPr>
          <w:b/>
          <w:bCs/>
        </w:rPr>
        <w:t>onkrét feladatok felsorolása</w:t>
      </w:r>
    </w:p>
    <w:tbl>
      <w:tblPr>
        <w:tblW w:w="9854" w:type="dxa"/>
        <w:jc w:val="center"/>
        <w:tblInd w:w="-106" w:type="dxa"/>
        <w:tblBorders>
          <w:top w:val="single" w:sz="12" w:space="0" w:color="000000"/>
          <w:bottom w:val="single" w:sz="12" w:space="0" w:color="000000"/>
        </w:tblBorders>
        <w:tblLook w:val="00A0"/>
      </w:tblPr>
      <w:tblGrid>
        <w:gridCol w:w="979"/>
        <w:gridCol w:w="3204"/>
        <w:gridCol w:w="1418"/>
        <w:gridCol w:w="1276"/>
        <w:gridCol w:w="735"/>
        <w:gridCol w:w="2242"/>
      </w:tblGrid>
      <w:tr w:rsidR="002265F4" w:rsidRPr="00C86027" w:rsidTr="002265F4">
        <w:trPr>
          <w:jc w:val="center"/>
        </w:trPr>
        <w:tc>
          <w:tcPr>
            <w:tcW w:w="979" w:type="dxa"/>
            <w:tcBorders>
              <w:top w:val="single" w:sz="12" w:space="0" w:color="000000"/>
              <w:bottom w:val="single" w:sz="12" w:space="0" w:color="000000"/>
            </w:tcBorders>
            <w:shd w:val="clear" w:color="auto" w:fill="D9D9D9"/>
          </w:tcPr>
          <w:p w:rsidR="002265F4" w:rsidRPr="00C86027" w:rsidRDefault="002265F4" w:rsidP="002265F4">
            <w:pPr>
              <w:rPr>
                <w:bCs/>
                <w:sz w:val="20"/>
              </w:rPr>
            </w:pPr>
            <w:r w:rsidRPr="00C86027">
              <w:rPr>
                <w:bCs/>
                <w:sz w:val="20"/>
              </w:rPr>
              <w:t>Feladat sorszáma</w:t>
            </w:r>
          </w:p>
        </w:tc>
        <w:tc>
          <w:tcPr>
            <w:tcW w:w="3204" w:type="dxa"/>
            <w:tcBorders>
              <w:top w:val="single" w:sz="12" w:space="0" w:color="000000"/>
              <w:bottom w:val="single" w:sz="12" w:space="0" w:color="000000"/>
            </w:tcBorders>
            <w:shd w:val="clear" w:color="auto" w:fill="D9D9D9"/>
          </w:tcPr>
          <w:p w:rsidR="002265F4" w:rsidRPr="00C86027" w:rsidRDefault="002265F4" w:rsidP="002265F4">
            <w:pPr>
              <w:rPr>
                <w:bCs/>
                <w:sz w:val="20"/>
              </w:rPr>
            </w:pPr>
            <w:r w:rsidRPr="00C86027">
              <w:rPr>
                <w:bCs/>
                <w:sz w:val="20"/>
              </w:rPr>
              <w:t>Megnevezése</w:t>
            </w:r>
          </w:p>
        </w:tc>
        <w:tc>
          <w:tcPr>
            <w:tcW w:w="1418" w:type="dxa"/>
            <w:tcBorders>
              <w:top w:val="single" w:sz="12" w:space="0" w:color="000000"/>
              <w:bottom w:val="single" w:sz="12" w:space="0" w:color="000000"/>
            </w:tcBorders>
            <w:shd w:val="clear" w:color="auto" w:fill="D9D9D9"/>
          </w:tcPr>
          <w:p w:rsidR="002265F4" w:rsidRPr="00C86027" w:rsidRDefault="002265F4" w:rsidP="002265F4">
            <w:pPr>
              <w:jc w:val="left"/>
              <w:rPr>
                <w:bCs/>
                <w:sz w:val="20"/>
              </w:rPr>
            </w:pPr>
            <w:r w:rsidRPr="00C86027">
              <w:rPr>
                <w:bCs/>
                <w:sz w:val="20"/>
              </w:rPr>
              <w:t>Témafelelős, résztvevők</w:t>
            </w:r>
          </w:p>
        </w:tc>
        <w:tc>
          <w:tcPr>
            <w:tcW w:w="1276" w:type="dxa"/>
            <w:tcBorders>
              <w:top w:val="single" w:sz="12" w:space="0" w:color="000000"/>
              <w:bottom w:val="single" w:sz="12" w:space="0" w:color="000000"/>
            </w:tcBorders>
            <w:shd w:val="clear" w:color="auto" w:fill="D9D9D9"/>
          </w:tcPr>
          <w:p w:rsidR="002265F4" w:rsidRPr="00C86027" w:rsidRDefault="002265F4" w:rsidP="002265F4">
            <w:pPr>
              <w:jc w:val="left"/>
              <w:rPr>
                <w:bCs/>
                <w:sz w:val="20"/>
              </w:rPr>
            </w:pPr>
            <w:r w:rsidRPr="00C86027">
              <w:rPr>
                <w:bCs/>
                <w:sz w:val="20"/>
              </w:rPr>
              <w:t>Eredmény</w:t>
            </w:r>
          </w:p>
        </w:tc>
        <w:tc>
          <w:tcPr>
            <w:tcW w:w="735" w:type="dxa"/>
            <w:tcBorders>
              <w:top w:val="single" w:sz="12" w:space="0" w:color="000000"/>
              <w:bottom w:val="single" w:sz="12" w:space="0" w:color="000000"/>
            </w:tcBorders>
            <w:shd w:val="clear" w:color="auto" w:fill="D9D9D9"/>
          </w:tcPr>
          <w:p w:rsidR="002265F4" w:rsidRPr="00C86027" w:rsidRDefault="002265F4" w:rsidP="002265F4">
            <w:pPr>
              <w:jc w:val="left"/>
              <w:rPr>
                <w:bCs/>
                <w:sz w:val="20"/>
              </w:rPr>
            </w:pPr>
            <w:r w:rsidRPr="00C86027">
              <w:rPr>
                <w:bCs/>
                <w:sz w:val="20"/>
              </w:rPr>
              <w:t>Kapcs. iránya</w:t>
            </w:r>
          </w:p>
        </w:tc>
        <w:tc>
          <w:tcPr>
            <w:tcW w:w="2242" w:type="dxa"/>
            <w:tcBorders>
              <w:top w:val="single" w:sz="12" w:space="0" w:color="000000"/>
              <w:bottom w:val="single" w:sz="12" w:space="0" w:color="000000"/>
            </w:tcBorders>
            <w:shd w:val="clear" w:color="auto" w:fill="D9D9D9"/>
          </w:tcPr>
          <w:p w:rsidR="002265F4" w:rsidRPr="00C86027" w:rsidRDefault="002265F4" w:rsidP="002265F4">
            <w:pPr>
              <w:jc w:val="left"/>
              <w:rPr>
                <w:bCs/>
                <w:sz w:val="20"/>
              </w:rPr>
            </w:pPr>
            <w:r w:rsidRPr="00C86027">
              <w:rPr>
                <w:bCs/>
                <w:sz w:val="20"/>
              </w:rPr>
              <w:t>Kapcsolódó téma</w:t>
            </w:r>
          </w:p>
        </w:tc>
      </w:tr>
      <w:tr w:rsidR="002265F4" w:rsidRPr="003E426B" w:rsidTr="002265F4">
        <w:trPr>
          <w:jc w:val="center"/>
        </w:trPr>
        <w:tc>
          <w:tcPr>
            <w:tcW w:w="979" w:type="dxa"/>
            <w:tcBorders>
              <w:top w:val="single" w:sz="12" w:space="0" w:color="000000"/>
              <w:bottom w:val="single" w:sz="4" w:space="0" w:color="000000"/>
            </w:tcBorders>
          </w:tcPr>
          <w:p w:rsidR="002265F4" w:rsidRPr="00C86027" w:rsidRDefault="002265F4" w:rsidP="002265F4">
            <w:pPr>
              <w:rPr>
                <w:bCs/>
                <w:sz w:val="16"/>
                <w:szCs w:val="16"/>
              </w:rPr>
            </w:pPr>
            <w:r w:rsidRPr="00C86027">
              <w:rPr>
                <w:bCs/>
                <w:sz w:val="16"/>
                <w:szCs w:val="16"/>
              </w:rPr>
              <w:t>III/1</w:t>
            </w:r>
          </w:p>
        </w:tc>
        <w:tc>
          <w:tcPr>
            <w:tcW w:w="3204" w:type="dxa"/>
            <w:tcBorders>
              <w:top w:val="single" w:sz="12" w:space="0" w:color="000000"/>
              <w:bottom w:val="single" w:sz="4" w:space="0" w:color="000000"/>
            </w:tcBorders>
          </w:tcPr>
          <w:p w:rsidR="002265F4" w:rsidRPr="00C86027" w:rsidRDefault="002265F4" w:rsidP="002265F4">
            <w:pPr>
              <w:rPr>
                <w:bCs/>
                <w:sz w:val="16"/>
                <w:szCs w:val="16"/>
              </w:rPr>
            </w:pPr>
            <w:r w:rsidRPr="00C86027">
              <w:rPr>
                <w:rFonts w:cstheme="minorHAnsi"/>
                <w:sz w:val="16"/>
                <w:szCs w:val="16"/>
              </w:rPr>
              <w:t>Pontos felületi energia meghatározási módszerek kidolgozása és tesztelése nanoméretű részecskék és nanoszálak esetén</w:t>
            </w:r>
          </w:p>
        </w:tc>
        <w:tc>
          <w:tcPr>
            <w:tcW w:w="1418" w:type="dxa"/>
            <w:tcBorders>
              <w:top w:val="single" w:sz="12" w:space="0" w:color="000000"/>
              <w:bottom w:val="single" w:sz="4" w:space="0" w:color="000000"/>
            </w:tcBorders>
          </w:tcPr>
          <w:p w:rsidR="002265F4" w:rsidRPr="00C86027" w:rsidRDefault="002265F4" w:rsidP="002265F4">
            <w:pPr>
              <w:rPr>
                <w:bCs/>
                <w:sz w:val="16"/>
                <w:szCs w:val="16"/>
              </w:rPr>
            </w:pPr>
            <w:r w:rsidRPr="00C86027">
              <w:rPr>
                <w:bCs/>
                <w:sz w:val="16"/>
                <w:szCs w:val="16"/>
              </w:rPr>
              <w:t>dr. Dallos András</w:t>
            </w:r>
          </w:p>
          <w:p w:rsidR="002265F4" w:rsidRPr="00C86027" w:rsidRDefault="002265F4" w:rsidP="002265F4">
            <w:pPr>
              <w:rPr>
                <w:bCs/>
                <w:sz w:val="16"/>
                <w:szCs w:val="16"/>
              </w:rPr>
            </w:pPr>
            <w:r w:rsidRPr="00C86027">
              <w:rPr>
                <w:bCs/>
                <w:sz w:val="16"/>
                <w:szCs w:val="16"/>
              </w:rPr>
              <w:t>Tollár Ágnes</w:t>
            </w:r>
          </w:p>
        </w:tc>
        <w:tc>
          <w:tcPr>
            <w:tcW w:w="1276" w:type="dxa"/>
            <w:tcBorders>
              <w:top w:val="single" w:sz="12" w:space="0" w:color="000000"/>
              <w:bottom w:val="single" w:sz="4" w:space="0" w:color="000000"/>
            </w:tcBorders>
          </w:tcPr>
          <w:p w:rsidR="002265F4" w:rsidRPr="00C86027" w:rsidRDefault="002265F4" w:rsidP="002265F4">
            <w:pPr>
              <w:rPr>
                <w:bCs/>
                <w:sz w:val="16"/>
                <w:szCs w:val="16"/>
              </w:rPr>
            </w:pPr>
            <w:r w:rsidRPr="00C86027">
              <w:rPr>
                <w:sz w:val="16"/>
                <w:szCs w:val="16"/>
              </w:rPr>
              <w:t>tanulmány</w:t>
            </w:r>
          </w:p>
        </w:tc>
        <w:tc>
          <w:tcPr>
            <w:tcW w:w="735" w:type="dxa"/>
            <w:tcBorders>
              <w:top w:val="single" w:sz="12" w:space="0" w:color="000000"/>
              <w:bottom w:val="single" w:sz="4" w:space="0" w:color="000000"/>
            </w:tcBorders>
          </w:tcPr>
          <w:p w:rsidR="002265F4" w:rsidRPr="00C86027" w:rsidRDefault="002265F4" w:rsidP="002265F4">
            <w:pPr>
              <w:rPr>
                <w:bCs/>
                <w:sz w:val="16"/>
                <w:szCs w:val="16"/>
              </w:rPr>
            </w:pPr>
            <w:r>
              <w:rPr>
                <w:rFonts w:cs="Calibri"/>
                <w:bCs/>
                <w:sz w:val="16"/>
                <w:szCs w:val="16"/>
              </w:rPr>
              <w:t>←</w:t>
            </w:r>
          </w:p>
        </w:tc>
        <w:tc>
          <w:tcPr>
            <w:tcW w:w="2242" w:type="dxa"/>
            <w:tcBorders>
              <w:top w:val="single" w:sz="12" w:space="0" w:color="000000"/>
              <w:bottom w:val="single" w:sz="4" w:space="0" w:color="000000"/>
            </w:tcBorders>
          </w:tcPr>
          <w:p w:rsidR="002265F4" w:rsidRPr="00675CE4" w:rsidRDefault="002265F4" w:rsidP="002265F4">
            <w:pPr>
              <w:rPr>
                <w:color w:val="000000"/>
                <w:sz w:val="16"/>
                <w:szCs w:val="16"/>
                <w:lang w:eastAsia="hu-HU"/>
              </w:rPr>
            </w:pPr>
            <w:r w:rsidRPr="00675CE4">
              <w:rPr>
                <w:color w:val="000000"/>
                <w:sz w:val="16"/>
                <w:szCs w:val="16"/>
                <w:lang w:eastAsia="hu-HU"/>
              </w:rPr>
              <w:t>Katalitikus reakciók</w:t>
            </w:r>
          </w:p>
        </w:tc>
      </w:tr>
      <w:tr w:rsidR="002265F4" w:rsidRPr="005D29CA" w:rsidTr="002265F4">
        <w:trPr>
          <w:jc w:val="center"/>
        </w:trPr>
        <w:tc>
          <w:tcPr>
            <w:tcW w:w="979" w:type="dxa"/>
            <w:tcBorders>
              <w:top w:val="single" w:sz="4" w:space="0" w:color="000000"/>
              <w:bottom w:val="single" w:sz="4" w:space="0" w:color="000000"/>
            </w:tcBorders>
          </w:tcPr>
          <w:p w:rsidR="002265F4" w:rsidRPr="00C86027" w:rsidRDefault="002265F4" w:rsidP="002265F4">
            <w:pPr>
              <w:rPr>
                <w:sz w:val="16"/>
                <w:szCs w:val="16"/>
              </w:rPr>
            </w:pPr>
            <w:r w:rsidRPr="00C86027">
              <w:rPr>
                <w:sz w:val="16"/>
                <w:szCs w:val="16"/>
              </w:rPr>
              <w:t>III/2</w:t>
            </w:r>
          </w:p>
        </w:tc>
        <w:tc>
          <w:tcPr>
            <w:tcW w:w="3204" w:type="dxa"/>
            <w:tcBorders>
              <w:top w:val="single" w:sz="4" w:space="0" w:color="000000"/>
              <w:bottom w:val="single" w:sz="4" w:space="0" w:color="000000"/>
            </w:tcBorders>
          </w:tcPr>
          <w:p w:rsidR="002265F4" w:rsidRPr="00C86027" w:rsidRDefault="002265F4" w:rsidP="002265F4">
            <w:pPr>
              <w:rPr>
                <w:sz w:val="16"/>
                <w:szCs w:val="16"/>
              </w:rPr>
            </w:pPr>
            <w:r w:rsidRPr="00C86027">
              <w:rPr>
                <w:rFonts w:cstheme="minorHAnsi"/>
                <w:sz w:val="16"/>
                <w:szCs w:val="16"/>
              </w:rPr>
              <w:t>Gyors, a Henry-tartományon belüli adszorpciós izoterma meghatározási módszerek kidolgozása és tesztelése</w:t>
            </w:r>
          </w:p>
        </w:tc>
        <w:tc>
          <w:tcPr>
            <w:tcW w:w="1418" w:type="dxa"/>
            <w:tcBorders>
              <w:top w:val="single" w:sz="4" w:space="0" w:color="000000"/>
              <w:bottom w:val="single" w:sz="4" w:space="0" w:color="000000"/>
            </w:tcBorders>
          </w:tcPr>
          <w:p w:rsidR="002265F4" w:rsidRPr="00C86027" w:rsidRDefault="002265F4" w:rsidP="002265F4">
            <w:pPr>
              <w:rPr>
                <w:bCs/>
                <w:sz w:val="16"/>
                <w:szCs w:val="16"/>
              </w:rPr>
            </w:pPr>
            <w:r w:rsidRPr="00C86027">
              <w:rPr>
                <w:bCs/>
                <w:sz w:val="16"/>
                <w:szCs w:val="16"/>
              </w:rPr>
              <w:t>dr. Dallos András</w:t>
            </w:r>
          </w:p>
          <w:p w:rsidR="002265F4" w:rsidRPr="00C86027" w:rsidRDefault="002265F4" w:rsidP="002265F4">
            <w:pPr>
              <w:rPr>
                <w:sz w:val="16"/>
                <w:szCs w:val="16"/>
              </w:rPr>
            </w:pPr>
            <w:r w:rsidRPr="00C86027">
              <w:rPr>
                <w:bCs/>
                <w:sz w:val="16"/>
                <w:szCs w:val="16"/>
              </w:rPr>
              <w:t>Tollár Ágnes</w:t>
            </w:r>
          </w:p>
        </w:tc>
        <w:tc>
          <w:tcPr>
            <w:tcW w:w="1276" w:type="dxa"/>
            <w:tcBorders>
              <w:top w:val="single" w:sz="4" w:space="0" w:color="000000"/>
              <w:bottom w:val="single" w:sz="4" w:space="0" w:color="000000"/>
            </w:tcBorders>
          </w:tcPr>
          <w:p w:rsidR="002265F4" w:rsidRPr="00C86027" w:rsidRDefault="002265F4" w:rsidP="002265F4">
            <w:pPr>
              <w:rPr>
                <w:sz w:val="16"/>
                <w:szCs w:val="16"/>
              </w:rPr>
            </w:pPr>
            <w:r w:rsidRPr="00C86027">
              <w:rPr>
                <w:sz w:val="16"/>
                <w:szCs w:val="16"/>
              </w:rPr>
              <w:t>tanulmány</w:t>
            </w:r>
          </w:p>
        </w:tc>
        <w:tc>
          <w:tcPr>
            <w:tcW w:w="735" w:type="dxa"/>
            <w:tcBorders>
              <w:top w:val="single" w:sz="4" w:space="0" w:color="000000"/>
              <w:bottom w:val="single" w:sz="4" w:space="0" w:color="000000"/>
            </w:tcBorders>
          </w:tcPr>
          <w:p w:rsidR="002265F4" w:rsidRPr="00C86027" w:rsidRDefault="002265F4" w:rsidP="002265F4">
            <w:pPr>
              <w:rPr>
                <w:sz w:val="16"/>
                <w:szCs w:val="16"/>
              </w:rPr>
            </w:pPr>
            <w:r>
              <w:rPr>
                <w:rFonts w:cs="Calibri"/>
                <w:bCs/>
                <w:sz w:val="16"/>
                <w:szCs w:val="16"/>
              </w:rPr>
              <w:t>←</w:t>
            </w:r>
          </w:p>
        </w:tc>
        <w:tc>
          <w:tcPr>
            <w:tcW w:w="2242" w:type="dxa"/>
            <w:tcBorders>
              <w:top w:val="single" w:sz="4" w:space="0" w:color="000000"/>
              <w:bottom w:val="single" w:sz="4" w:space="0" w:color="000000"/>
            </w:tcBorders>
          </w:tcPr>
          <w:p w:rsidR="002265F4" w:rsidRPr="00675CE4" w:rsidRDefault="002265F4" w:rsidP="002265F4">
            <w:pPr>
              <w:rPr>
                <w:sz w:val="16"/>
                <w:szCs w:val="16"/>
              </w:rPr>
            </w:pPr>
            <w:r w:rsidRPr="00675CE4">
              <w:rPr>
                <w:sz w:val="16"/>
                <w:szCs w:val="16"/>
              </w:rPr>
              <w:t>Hulladék mint nyersanyag</w:t>
            </w:r>
          </w:p>
        </w:tc>
      </w:tr>
      <w:tr w:rsidR="002265F4" w:rsidRPr="005D29CA" w:rsidTr="002265F4">
        <w:trPr>
          <w:jc w:val="center"/>
        </w:trPr>
        <w:tc>
          <w:tcPr>
            <w:tcW w:w="979" w:type="dxa"/>
            <w:tcBorders>
              <w:top w:val="single" w:sz="4" w:space="0" w:color="000000"/>
              <w:bottom w:val="single" w:sz="4" w:space="0" w:color="000000"/>
            </w:tcBorders>
          </w:tcPr>
          <w:p w:rsidR="002265F4" w:rsidRPr="00C86027" w:rsidRDefault="002265F4" w:rsidP="002265F4">
            <w:pPr>
              <w:rPr>
                <w:sz w:val="16"/>
                <w:szCs w:val="16"/>
              </w:rPr>
            </w:pPr>
            <w:r w:rsidRPr="00C86027">
              <w:rPr>
                <w:sz w:val="16"/>
                <w:szCs w:val="16"/>
              </w:rPr>
              <w:t>III/3</w:t>
            </w:r>
          </w:p>
        </w:tc>
        <w:tc>
          <w:tcPr>
            <w:tcW w:w="3204" w:type="dxa"/>
            <w:tcBorders>
              <w:top w:val="single" w:sz="4" w:space="0" w:color="000000"/>
              <w:bottom w:val="single" w:sz="4" w:space="0" w:color="000000"/>
            </w:tcBorders>
          </w:tcPr>
          <w:p w:rsidR="002265F4" w:rsidRPr="00C86027" w:rsidRDefault="002265F4" w:rsidP="002265F4">
            <w:pPr>
              <w:rPr>
                <w:sz w:val="16"/>
                <w:szCs w:val="16"/>
              </w:rPr>
            </w:pPr>
            <w:r w:rsidRPr="00C86027">
              <w:rPr>
                <w:rFonts w:cstheme="minorHAnsi"/>
                <w:sz w:val="16"/>
                <w:szCs w:val="16"/>
              </w:rPr>
              <w:t>Termoanalitikai módszerek kifejlesztése vegyes műagyag-hulladékok (alapanyagok) összetételének meghatározására</w:t>
            </w:r>
          </w:p>
        </w:tc>
        <w:tc>
          <w:tcPr>
            <w:tcW w:w="1418" w:type="dxa"/>
            <w:tcBorders>
              <w:top w:val="single" w:sz="4" w:space="0" w:color="000000"/>
              <w:bottom w:val="single" w:sz="4" w:space="0" w:color="000000"/>
            </w:tcBorders>
          </w:tcPr>
          <w:p w:rsidR="002265F4" w:rsidRPr="00C86027" w:rsidRDefault="002265F4" w:rsidP="002265F4">
            <w:pPr>
              <w:rPr>
                <w:bCs/>
                <w:sz w:val="16"/>
                <w:szCs w:val="16"/>
              </w:rPr>
            </w:pPr>
            <w:r w:rsidRPr="00C86027">
              <w:rPr>
                <w:bCs/>
                <w:sz w:val="16"/>
                <w:szCs w:val="16"/>
              </w:rPr>
              <w:t>dr. Dallos András</w:t>
            </w:r>
          </w:p>
          <w:p w:rsidR="002265F4" w:rsidRPr="00C86027" w:rsidRDefault="002265F4" w:rsidP="002265F4">
            <w:pPr>
              <w:rPr>
                <w:bCs/>
                <w:sz w:val="16"/>
                <w:szCs w:val="16"/>
              </w:rPr>
            </w:pPr>
            <w:r w:rsidRPr="00C86027">
              <w:rPr>
                <w:bCs/>
                <w:sz w:val="16"/>
                <w:szCs w:val="16"/>
              </w:rPr>
              <w:t>Szigeti Márton</w:t>
            </w:r>
          </w:p>
          <w:p w:rsidR="002265F4" w:rsidRPr="00C86027" w:rsidRDefault="002265F4" w:rsidP="002265F4">
            <w:pPr>
              <w:rPr>
                <w:sz w:val="16"/>
                <w:szCs w:val="16"/>
              </w:rPr>
            </w:pPr>
            <w:r w:rsidRPr="00C86027">
              <w:rPr>
                <w:bCs/>
                <w:sz w:val="16"/>
                <w:szCs w:val="16"/>
              </w:rPr>
              <w:t>Capári Dániel</w:t>
            </w:r>
          </w:p>
        </w:tc>
        <w:tc>
          <w:tcPr>
            <w:tcW w:w="1276" w:type="dxa"/>
            <w:tcBorders>
              <w:top w:val="single" w:sz="4" w:space="0" w:color="000000"/>
              <w:bottom w:val="single" w:sz="4" w:space="0" w:color="000000"/>
            </w:tcBorders>
          </w:tcPr>
          <w:p w:rsidR="002265F4" w:rsidRPr="00C86027" w:rsidRDefault="002265F4" w:rsidP="002265F4">
            <w:pPr>
              <w:rPr>
                <w:sz w:val="16"/>
                <w:szCs w:val="16"/>
              </w:rPr>
            </w:pPr>
            <w:r w:rsidRPr="00C86027">
              <w:rPr>
                <w:sz w:val="16"/>
                <w:szCs w:val="16"/>
              </w:rPr>
              <w:t>tanulmány</w:t>
            </w:r>
          </w:p>
        </w:tc>
        <w:tc>
          <w:tcPr>
            <w:tcW w:w="735" w:type="dxa"/>
            <w:tcBorders>
              <w:top w:val="single" w:sz="4" w:space="0" w:color="000000"/>
              <w:bottom w:val="single" w:sz="4" w:space="0" w:color="000000"/>
            </w:tcBorders>
          </w:tcPr>
          <w:p w:rsidR="002265F4" w:rsidRPr="00C86027" w:rsidRDefault="002265F4" w:rsidP="002265F4">
            <w:pPr>
              <w:rPr>
                <w:sz w:val="16"/>
                <w:szCs w:val="16"/>
              </w:rPr>
            </w:pPr>
            <w:r>
              <w:rPr>
                <w:rFonts w:cs="Calibri"/>
                <w:bCs/>
                <w:sz w:val="16"/>
                <w:szCs w:val="16"/>
              </w:rPr>
              <w:t>←</w:t>
            </w:r>
          </w:p>
        </w:tc>
        <w:tc>
          <w:tcPr>
            <w:tcW w:w="2242" w:type="dxa"/>
            <w:tcBorders>
              <w:top w:val="single" w:sz="4" w:space="0" w:color="000000"/>
              <w:bottom w:val="single" w:sz="4" w:space="0" w:color="000000"/>
            </w:tcBorders>
          </w:tcPr>
          <w:p w:rsidR="002265F4" w:rsidRPr="00675CE4" w:rsidRDefault="002265F4" w:rsidP="002265F4">
            <w:pPr>
              <w:rPr>
                <w:sz w:val="16"/>
                <w:szCs w:val="16"/>
              </w:rPr>
            </w:pPr>
            <w:r w:rsidRPr="00675CE4">
              <w:rPr>
                <w:sz w:val="16"/>
                <w:szCs w:val="16"/>
              </w:rPr>
              <w:t>Hulladék mint nyersanyag</w:t>
            </w:r>
          </w:p>
        </w:tc>
      </w:tr>
      <w:tr w:rsidR="00AD72E7" w:rsidRPr="003E426B" w:rsidTr="002265F4">
        <w:trPr>
          <w:jc w:val="center"/>
        </w:trPr>
        <w:tc>
          <w:tcPr>
            <w:tcW w:w="979" w:type="dxa"/>
            <w:tcBorders>
              <w:top w:val="single" w:sz="4" w:space="0" w:color="000000"/>
              <w:bottom w:val="single" w:sz="4" w:space="0" w:color="000000"/>
            </w:tcBorders>
          </w:tcPr>
          <w:p w:rsidR="00AD72E7" w:rsidRPr="00C86027" w:rsidRDefault="00AD72E7" w:rsidP="00E54D17">
            <w:pPr>
              <w:rPr>
                <w:bCs/>
                <w:sz w:val="16"/>
                <w:szCs w:val="16"/>
              </w:rPr>
            </w:pPr>
            <w:r w:rsidRPr="00C86027">
              <w:rPr>
                <w:bCs/>
                <w:sz w:val="16"/>
                <w:szCs w:val="16"/>
              </w:rPr>
              <w:t>III/4</w:t>
            </w:r>
          </w:p>
        </w:tc>
        <w:tc>
          <w:tcPr>
            <w:tcW w:w="3204" w:type="dxa"/>
            <w:tcBorders>
              <w:top w:val="single" w:sz="4" w:space="0" w:color="000000"/>
              <w:bottom w:val="single" w:sz="4" w:space="0" w:color="000000"/>
            </w:tcBorders>
          </w:tcPr>
          <w:p w:rsidR="00AD72E7" w:rsidRPr="00C86027" w:rsidRDefault="00AD72E7" w:rsidP="00E54D17">
            <w:pPr>
              <w:rPr>
                <w:bCs/>
                <w:sz w:val="16"/>
                <w:szCs w:val="16"/>
              </w:rPr>
            </w:pPr>
            <w:r w:rsidRPr="00C86027">
              <w:rPr>
                <w:rFonts w:cstheme="minorHAnsi"/>
                <w:sz w:val="16"/>
                <w:szCs w:val="16"/>
              </w:rPr>
              <w:t>Kvantumkémia, statisztikus termodinamikai és félempirikus alapokon álló számítási módszerek kidolgozása erősen reális, semleges vagy eredő töltéssel rendelkező komponensekből álló folyadékelegyek termodinamikai jellemzőinek előreszámítására</w:t>
            </w:r>
          </w:p>
        </w:tc>
        <w:tc>
          <w:tcPr>
            <w:tcW w:w="1418" w:type="dxa"/>
            <w:tcBorders>
              <w:top w:val="single" w:sz="4" w:space="0" w:color="000000"/>
              <w:bottom w:val="single" w:sz="4" w:space="0" w:color="000000"/>
            </w:tcBorders>
          </w:tcPr>
          <w:p w:rsidR="00AD72E7" w:rsidRPr="00C86027" w:rsidRDefault="00AD72E7" w:rsidP="00E54D17">
            <w:pPr>
              <w:rPr>
                <w:bCs/>
                <w:sz w:val="16"/>
                <w:szCs w:val="16"/>
              </w:rPr>
            </w:pPr>
            <w:r w:rsidRPr="00C86027">
              <w:rPr>
                <w:bCs/>
                <w:sz w:val="16"/>
                <w:szCs w:val="16"/>
              </w:rPr>
              <w:t>dr. Dallos András</w:t>
            </w:r>
          </w:p>
          <w:p w:rsidR="00AD72E7" w:rsidRPr="00C86027" w:rsidRDefault="00AD72E7" w:rsidP="00E54D17">
            <w:pPr>
              <w:rPr>
                <w:bCs/>
                <w:sz w:val="16"/>
                <w:szCs w:val="16"/>
              </w:rPr>
            </w:pPr>
            <w:r w:rsidRPr="00C86027">
              <w:rPr>
                <w:bCs/>
                <w:sz w:val="16"/>
                <w:szCs w:val="16"/>
              </w:rPr>
              <w:t>Kontos János</w:t>
            </w:r>
          </w:p>
        </w:tc>
        <w:tc>
          <w:tcPr>
            <w:tcW w:w="1276" w:type="dxa"/>
            <w:tcBorders>
              <w:top w:val="single" w:sz="4" w:space="0" w:color="000000"/>
              <w:bottom w:val="single" w:sz="4" w:space="0" w:color="000000"/>
            </w:tcBorders>
          </w:tcPr>
          <w:p w:rsidR="00AD72E7" w:rsidRPr="00C86027" w:rsidRDefault="00AD72E7" w:rsidP="00E54D17">
            <w:pPr>
              <w:rPr>
                <w:sz w:val="16"/>
                <w:szCs w:val="16"/>
              </w:rPr>
            </w:pPr>
            <w:r w:rsidRPr="00C86027">
              <w:rPr>
                <w:sz w:val="16"/>
                <w:szCs w:val="16"/>
              </w:rPr>
              <w:t>tanulmány, szoftver</w:t>
            </w:r>
          </w:p>
        </w:tc>
        <w:tc>
          <w:tcPr>
            <w:tcW w:w="735" w:type="dxa"/>
            <w:tcBorders>
              <w:top w:val="single" w:sz="4" w:space="0" w:color="000000"/>
              <w:bottom w:val="single" w:sz="4" w:space="0" w:color="000000"/>
            </w:tcBorders>
          </w:tcPr>
          <w:p w:rsidR="00AD72E7" w:rsidRPr="00C86027" w:rsidRDefault="00AD72E7" w:rsidP="00E54D17">
            <w:pPr>
              <w:rPr>
                <w:sz w:val="16"/>
                <w:szCs w:val="16"/>
              </w:rPr>
            </w:pPr>
            <w:r>
              <w:rPr>
                <w:rFonts w:cs="Calibri"/>
                <w:bCs/>
                <w:sz w:val="16"/>
                <w:szCs w:val="16"/>
              </w:rPr>
              <w:t>←</w:t>
            </w:r>
          </w:p>
        </w:tc>
        <w:tc>
          <w:tcPr>
            <w:tcW w:w="2242" w:type="dxa"/>
            <w:tcBorders>
              <w:top w:val="single" w:sz="4" w:space="0" w:color="000000"/>
              <w:bottom w:val="single" w:sz="4" w:space="0" w:color="000000"/>
            </w:tcBorders>
          </w:tcPr>
          <w:p w:rsidR="00AD72E7" w:rsidRDefault="00AD72E7" w:rsidP="00E54D17">
            <w:pPr>
              <w:rPr>
                <w:color w:val="000000"/>
                <w:sz w:val="16"/>
                <w:szCs w:val="16"/>
                <w:lang w:eastAsia="hu-HU"/>
              </w:rPr>
            </w:pPr>
            <w:r w:rsidRPr="00675CE4">
              <w:rPr>
                <w:color w:val="000000"/>
                <w:sz w:val="16"/>
                <w:szCs w:val="16"/>
                <w:lang w:eastAsia="hu-HU"/>
              </w:rPr>
              <w:t>Katalitikus reakciók</w:t>
            </w:r>
          </w:p>
          <w:p w:rsidR="00AD72E7" w:rsidRDefault="00AD72E7" w:rsidP="00E54D17">
            <w:pPr>
              <w:rPr>
                <w:color w:val="000000"/>
                <w:sz w:val="16"/>
                <w:szCs w:val="16"/>
                <w:lang w:eastAsia="hu-HU"/>
              </w:rPr>
            </w:pPr>
            <w:r w:rsidRPr="00675CE4">
              <w:rPr>
                <w:sz w:val="16"/>
                <w:szCs w:val="16"/>
              </w:rPr>
              <w:t>Hulladék mint nyersanyag</w:t>
            </w:r>
          </w:p>
          <w:p w:rsidR="00AD72E7" w:rsidRPr="00675CE4" w:rsidRDefault="00AD72E7" w:rsidP="00E54D17">
            <w:pPr>
              <w:rPr>
                <w:sz w:val="16"/>
                <w:szCs w:val="16"/>
              </w:rPr>
            </w:pPr>
          </w:p>
        </w:tc>
      </w:tr>
      <w:tr w:rsidR="002265F4" w:rsidRPr="00BD2B2A" w:rsidTr="002265F4">
        <w:trPr>
          <w:jc w:val="center"/>
        </w:trPr>
        <w:tc>
          <w:tcPr>
            <w:tcW w:w="979" w:type="dxa"/>
            <w:tcBorders>
              <w:top w:val="single" w:sz="4" w:space="0" w:color="000000"/>
              <w:bottom w:val="single" w:sz="4" w:space="0" w:color="000000"/>
            </w:tcBorders>
          </w:tcPr>
          <w:p w:rsidR="002265F4" w:rsidRPr="00C86027" w:rsidRDefault="002265F4" w:rsidP="002265F4">
            <w:pPr>
              <w:rPr>
                <w:sz w:val="16"/>
                <w:szCs w:val="16"/>
              </w:rPr>
            </w:pPr>
            <w:r w:rsidRPr="00C86027">
              <w:rPr>
                <w:sz w:val="16"/>
                <w:szCs w:val="16"/>
              </w:rPr>
              <w:t>III/5</w:t>
            </w:r>
          </w:p>
        </w:tc>
        <w:tc>
          <w:tcPr>
            <w:tcW w:w="3204" w:type="dxa"/>
            <w:tcBorders>
              <w:top w:val="single" w:sz="4" w:space="0" w:color="000000"/>
              <w:bottom w:val="single" w:sz="4" w:space="0" w:color="000000"/>
            </w:tcBorders>
          </w:tcPr>
          <w:p w:rsidR="002265F4" w:rsidRPr="00C86027" w:rsidRDefault="002265F4" w:rsidP="002265F4">
            <w:pPr>
              <w:rPr>
                <w:sz w:val="16"/>
                <w:szCs w:val="16"/>
              </w:rPr>
            </w:pPr>
            <w:r>
              <w:rPr>
                <w:rFonts w:cstheme="minorHAnsi"/>
                <w:sz w:val="16"/>
                <w:szCs w:val="16"/>
              </w:rPr>
              <w:t>F</w:t>
            </w:r>
            <w:r w:rsidRPr="00C86027">
              <w:rPr>
                <w:rFonts w:cstheme="minorHAnsi"/>
                <w:sz w:val="16"/>
                <w:szCs w:val="16"/>
              </w:rPr>
              <w:t>elületenergetikai kutatómunka kompozitok tulajdonságait nagymértékben befolyásoló jellemzők, a komponensek határfelületi termodinamikai paraméterei (diszperziós energiák, az adszorpciós energiák sav-bázis komponense) meghatározása érdekében</w:t>
            </w:r>
          </w:p>
        </w:tc>
        <w:tc>
          <w:tcPr>
            <w:tcW w:w="1418" w:type="dxa"/>
            <w:tcBorders>
              <w:top w:val="single" w:sz="4" w:space="0" w:color="000000"/>
              <w:bottom w:val="single" w:sz="4" w:space="0" w:color="000000"/>
            </w:tcBorders>
          </w:tcPr>
          <w:p w:rsidR="002265F4" w:rsidRPr="00C86027" w:rsidRDefault="002265F4" w:rsidP="002265F4">
            <w:pPr>
              <w:rPr>
                <w:bCs/>
                <w:sz w:val="16"/>
                <w:szCs w:val="16"/>
              </w:rPr>
            </w:pPr>
            <w:r w:rsidRPr="00C86027">
              <w:rPr>
                <w:bCs/>
                <w:sz w:val="16"/>
                <w:szCs w:val="16"/>
              </w:rPr>
              <w:t>dr. Dallos András</w:t>
            </w:r>
          </w:p>
          <w:p w:rsidR="002265F4" w:rsidRDefault="002265F4" w:rsidP="002265F4">
            <w:pPr>
              <w:rPr>
                <w:bCs/>
                <w:sz w:val="16"/>
                <w:szCs w:val="16"/>
              </w:rPr>
            </w:pPr>
            <w:r w:rsidRPr="00C86027">
              <w:rPr>
                <w:bCs/>
                <w:sz w:val="16"/>
                <w:szCs w:val="16"/>
              </w:rPr>
              <w:t>Tollár Ágnes</w:t>
            </w:r>
          </w:p>
          <w:p w:rsidR="002265F4" w:rsidRPr="00C86027" w:rsidRDefault="002265F4" w:rsidP="002265F4">
            <w:pPr>
              <w:rPr>
                <w:sz w:val="16"/>
                <w:szCs w:val="16"/>
              </w:rPr>
            </w:pPr>
            <w:r>
              <w:rPr>
                <w:bCs/>
                <w:sz w:val="16"/>
                <w:szCs w:val="16"/>
              </w:rPr>
              <w:t>Vargáné Leidl Rózsa</w:t>
            </w:r>
          </w:p>
        </w:tc>
        <w:tc>
          <w:tcPr>
            <w:tcW w:w="1276" w:type="dxa"/>
            <w:tcBorders>
              <w:top w:val="single" w:sz="4" w:space="0" w:color="000000"/>
              <w:bottom w:val="single" w:sz="4" w:space="0" w:color="000000"/>
            </w:tcBorders>
          </w:tcPr>
          <w:p w:rsidR="002265F4" w:rsidRPr="00C86027" w:rsidRDefault="002265F4" w:rsidP="002265F4">
            <w:pPr>
              <w:rPr>
                <w:bCs/>
                <w:sz w:val="16"/>
                <w:szCs w:val="16"/>
              </w:rPr>
            </w:pPr>
            <w:r w:rsidRPr="00C86027">
              <w:rPr>
                <w:bCs/>
                <w:sz w:val="16"/>
                <w:szCs w:val="16"/>
              </w:rPr>
              <w:t>adatszolgáltatás</w:t>
            </w:r>
            <w:r w:rsidRPr="00C86027">
              <w:rPr>
                <w:bCs/>
                <w:sz w:val="16"/>
                <w:szCs w:val="16"/>
              </w:rPr>
              <w:br/>
              <w:t>kutatási jelentés</w:t>
            </w:r>
          </w:p>
          <w:p w:rsidR="002265F4" w:rsidRPr="00C86027" w:rsidRDefault="002265F4" w:rsidP="002265F4">
            <w:pPr>
              <w:rPr>
                <w:bCs/>
                <w:sz w:val="16"/>
                <w:szCs w:val="16"/>
              </w:rPr>
            </w:pPr>
            <w:r w:rsidRPr="00C86027">
              <w:rPr>
                <w:bCs/>
                <w:sz w:val="16"/>
                <w:szCs w:val="16"/>
              </w:rPr>
              <w:t>publikáció</w:t>
            </w:r>
          </w:p>
        </w:tc>
        <w:tc>
          <w:tcPr>
            <w:tcW w:w="735" w:type="dxa"/>
            <w:tcBorders>
              <w:top w:val="single" w:sz="4" w:space="0" w:color="000000"/>
              <w:bottom w:val="single" w:sz="4" w:space="0" w:color="000000"/>
            </w:tcBorders>
          </w:tcPr>
          <w:p w:rsidR="002265F4" w:rsidRDefault="002265F4" w:rsidP="002265F4">
            <w:pPr>
              <w:rPr>
                <w:bCs/>
                <w:sz w:val="16"/>
                <w:szCs w:val="16"/>
              </w:rPr>
            </w:pPr>
            <w:r>
              <w:rPr>
                <w:rFonts w:cs="Calibri"/>
                <w:bCs/>
                <w:sz w:val="16"/>
                <w:szCs w:val="16"/>
              </w:rPr>
              <w:t>→</w:t>
            </w:r>
          </w:p>
          <w:p w:rsidR="002265F4" w:rsidRPr="00C86027" w:rsidRDefault="002265F4" w:rsidP="002265F4">
            <w:pPr>
              <w:rPr>
                <w:bCs/>
                <w:sz w:val="16"/>
                <w:szCs w:val="16"/>
              </w:rPr>
            </w:pPr>
          </w:p>
        </w:tc>
        <w:tc>
          <w:tcPr>
            <w:tcW w:w="2242" w:type="dxa"/>
            <w:tcBorders>
              <w:top w:val="single" w:sz="4" w:space="0" w:color="000000"/>
              <w:bottom w:val="single" w:sz="4" w:space="0" w:color="000000"/>
            </w:tcBorders>
          </w:tcPr>
          <w:p w:rsidR="002265F4" w:rsidRDefault="002265F4" w:rsidP="002265F4">
            <w:pPr>
              <w:rPr>
                <w:color w:val="000000"/>
                <w:sz w:val="16"/>
                <w:szCs w:val="16"/>
                <w:lang w:eastAsia="hu-HU"/>
              </w:rPr>
            </w:pPr>
            <w:r w:rsidRPr="00675CE4">
              <w:rPr>
                <w:color w:val="000000"/>
                <w:sz w:val="16"/>
                <w:szCs w:val="16"/>
                <w:lang w:eastAsia="hu-HU"/>
              </w:rPr>
              <w:t>Katalitikus reakciók</w:t>
            </w:r>
          </w:p>
          <w:p w:rsidR="002265F4" w:rsidRPr="00675CE4" w:rsidRDefault="002265F4" w:rsidP="002265F4">
            <w:pPr>
              <w:rPr>
                <w:bCs/>
                <w:sz w:val="16"/>
                <w:szCs w:val="16"/>
              </w:rPr>
            </w:pPr>
            <w:r w:rsidRPr="00675CE4">
              <w:rPr>
                <w:sz w:val="16"/>
                <w:szCs w:val="16"/>
              </w:rPr>
              <w:t>Hulladék mint nyersanyag</w:t>
            </w:r>
          </w:p>
        </w:tc>
      </w:tr>
      <w:tr w:rsidR="00AD72E7" w:rsidRPr="00BD2B2A" w:rsidTr="002265F4">
        <w:trPr>
          <w:jc w:val="center"/>
        </w:trPr>
        <w:tc>
          <w:tcPr>
            <w:tcW w:w="979" w:type="dxa"/>
            <w:tcBorders>
              <w:top w:val="single" w:sz="4" w:space="0" w:color="000000"/>
              <w:bottom w:val="single" w:sz="4" w:space="0" w:color="000000"/>
            </w:tcBorders>
          </w:tcPr>
          <w:p w:rsidR="00AD72E7" w:rsidRPr="00C86027" w:rsidRDefault="00AD72E7" w:rsidP="00E54D17">
            <w:pPr>
              <w:rPr>
                <w:sz w:val="16"/>
                <w:szCs w:val="16"/>
              </w:rPr>
            </w:pPr>
            <w:r w:rsidRPr="00C86027">
              <w:rPr>
                <w:sz w:val="16"/>
                <w:szCs w:val="16"/>
              </w:rPr>
              <w:t>III/6</w:t>
            </w:r>
          </w:p>
        </w:tc>
        <w:tc>
          <w:tcPr>
            <w:tcW w:w="3204" w:type="dxa"/>
            <w:tcBorders>
              <w:top w:val="single" w:sz="4" w:space="0" w:color="000000"/>
              <w:bottom w:val="single" w:sz="4" w:space="0" w:color="000000"/>
            </w:tcBorders>
          </w:tcPr>
          <w:p w:rsidR="00AD72E7" w:rsidRPr="00C86027" w:rsidRDefault="00AD72E7" w:rsidP="00E54D17">
            <w:pPr>
              <w:rPr>
                <w:sz w:val="16"/>
                <w:szCs w:val="16"/>
              </w:rPr>
            </w:pPr>
            <w:r w:rsidRPr="00C86027">
              <w:rPr>
                <w:rFonts w:cstheme="minorHAnsi"/>
                <w:sz w:val="16"/>
                <w:szCs w:val="16"/>
              </w:rPr>
              <w:t>Kalorimetria kutatások annak megállapítására, hogy milyen hőmérsékleten következnek be a kompozitok és komponenseik szerkezeti átalakulásai (fázisátalakulások, olvadás, üvegesedés, kristályosodás, termikus bomlás) vagy reakciói, és ezekhez az folyamatokhoz milyen hőeffektusok kapcsolódnak</w:t>
            </w:r>
          </w:p>
        </w:tc>
        <w:tc>
          <w:tcPr>
            <w:tcW w:w="1418" w:type="dxa"/>
            <w:tcBorders>
              <w:top w:val="single" w:sz="4" w:space="0" w:color="000000"/>
              <w:bottom w:val="single" w:sz="4" w:space="0" w:color="000000"/>
            </w:tcBorders>
          </w:tcPr>
          <w:p w:rsidR="00AD72E7" w:rsidRPr="00C86027" w:rsidRDefault="00AD72E7" w:rsidP="00E54D17">
            <w:pPr>
              <w:rPr>
                <w:bCs/>
                <w:sz w:val="16"/>
                <w:szCs w:val="16"/>
              </w:rPr>
            </w:pPr>
            <w:r w:rsidRPr="00C86027">
              <w:rPr>
                <w:bCs/>
                <w:sz w:val="16"/>
                <w:szCs w:val="16"/>
              </w:rPr>
              <w:t>dr. Dallos András</w:t>
            </w:r>
          </w:p>
          <w:p w:rsidR="00AD72E7" w:rsidRPr="00C86027" w:rsidRDefault="00AD72E7" w:rsidP="00E54D17">
            <w:pPr>
              <w:rPr>
                <w:bCs/>
                <w:sz w:val="16"/>
                <w:szCs w:val="16"/>
              </w:rPr>
            </w:pPr>
            <w:r w:rsidRPr="00C86027">
              <w:rPr>
                <w:bCs/>
                <w:sz w:val="16"/>
                <w:szCs w:val="16"/>
              </w:rPr>
              <w:t>Szigeti Márton</w:t>
            </w:r>
          </w:p>
          <w:p w:rsidR="00AD72E7" w:rsidRDefault="00AD72E7" w:rsidP="00E54D17">
            <w:pPr>
              <w:rPr>
                <w:bCs/>
                <w:sz w:val="16"/>
                <w:szCs w:val="16"/>
              </w:rPr>
            </w:pPr>
            <w:r w:rsidRPr="00C86027">
              <w:rPr>
                <w:bCs/>
                <w:sz w:val="16"/>
                <w:szCs w:val="16"/>
              </w:rPr>
              <w:t>Capári Dániel</w:t>
            </w:r>
          </w:p>
          <w:p w:rsidR="00AD72E7" w:rsidRPr="00C86027" w:rsidRDefault="00AD72E7" w:rsidP="00E54D17">
            <w:pPr>
              <w:rPr>
                <w:sz w:val="16"/>
                <w:szCs w:val="16"/>
              </w:rPr>
            </w:pPr>
            <w:r>
              <w:rPr>
                <w:bCs/>
                <w:sz w:val="16"/>
                <w:szCs w:val="16"/>
              </w:rPr>
              <w:t>Vargáné Leidl Rózsa</w:t>
            </w:r>
          </w:p>
        </w:tc>
        <w:tc>
          <w:tcPr>
            <w:tcW w:w="1276" w:type="dxa"/>
            <w:tcBorders>
              <w:top w:val="single" w:sz="4" w:space="0" w:color="000000"/>
              <w:bottom w:val="single" w:sz="4" w:space="0" w:color="000000"/>
            </w:tcBorders>
          </w:tcPr>
          <w:p w:rsidR="00AD72E7" w:rsidRPr="00C86027" w:rsidRDefault="00AD72E7" w:rsidP="00E54D17">
            <w:pPr>
              <w:rPr>
                <w:bCs/>
                <w:sz w:val="16"/>
                <w:szCs w:val="16"/>
              </w:rPr>
            </w:pPr>
            <w:r w:rsidRPr="00C86027">
              <w:rPr>
                <w:bCs/>
                <w:sz w:val="16"/>
                <w:szCs w:val="16"/>
              </w:rPr>
              <w:t>adatszolgáltatás</w:t>
            </w:r>
            <w:r w:rsidRPr="00C86027">
              <w:rPr>
                <w:bCs/>
                <w:sz w:val="16"/>
                <w:szCs w:val="16"/>
              </w:rPr>
              <w:br/>
              <w:t>kutatási jelentés</w:t>
            </w:r>
          </w:p>
          <w:p w:rsidR="00AD72E7" w:rsidRPr="00C86027" w:rsidRDefault="00AD72E7" w:rsidP="00E54D17">
            <w:pPr>
              <w:rPr>
                <w:bCs/>
                <w:sz w:val="16"/>
                <w:szCs w:val="16"/>
              </w:rPr>
            </w:pPr>
            <w:r w:rsidRPr="00C86027">
              <w:rPr>
                <w:bCs/>
                <w:sz w:val="16"/>
                <w:szCs w:val="16"/>
              </w:rPr>
              <w:t>publikáció</w:t>
            </w:r>
          </w:p>
        </w:tc>
        <w:tc>
          <w:tcPr>
            <w:tcW w:w="735" w:type="dxa"/>
            <w:tcBorders>
              <w:top w:val="single" w:sz="4" w:space="0" w:color="000000"/>
              <w:bottom w:val="single" w:sz="4" w:space="0" w:color="000000"/>
            </w:tcBorders>
          </w:tcPr>
          <w:p w:rsidR="00AD72E7" w:rsidRDefault="00AD72E7" w:rsidP="00E54D17">
            <w:pPr>
              <w:rPr>
                <w:bCs/>
                <w:sz w:val="16"/>
                <w:szCs w:val="16"/>
              </w:rPr>
            </w:pPr>
            <w:r>
              <w:rPr>
                <w:rFonts w:cs="Calibri"/>
                <w:bCs/>
                <w:sz w:val="16"/>
                <w:szCs w:val="16"/>
              </w:rPr>
              <w:t>→</w:t>
            </w:r>
          </w:p>
          <w:p w:rsidR="00AD72E7" w:rsidRPr="00C86027" w:rsidRDefault="00AD72E7" w:rsidP="00E54D17">
            <w:pPr>
              <w:rPr>
                <w:bCs/>
                <w:sz w:val="16"/>
                <w:szCs w:val="16"/>
              </w:rPr>
            </w:pPr>
          </w:p>
        </w:tc>
        <w:tc>
          <w:tcPr>
            <w:tcW w:w="2242" w:type="dxa"/>
            <w:tcBorders>
              <w:top w:val="single" w:sz="4" w:space="0" w:color="000000"/>
              <w:bottom w:val="single" w:sz="4" w:space="0" w:color="000000"/>
            </w:tcBorders>
          </w:tcPr>
          <w:p w:rsidR="00AD72E7" w:rsidRDefault="00AD72E7" w:rsidP="00E54D17">
            <w:pPr>
              <w:rPr>
                <w:sz w:val="16"/>
                <w:szCs w:val="16"/>
              </w:rPr>
            </w:pPr>
            <w:r w:rsidRPr="00675CE4">
              <w:rPr>
                <w:sz w:val="16"/>
                <w:szCs w:val="16"/>
              </w:rPr>
              <w:t>Hulladék mint nyersanyag</w:t>
            </w:r>
          </w:p>
          <w:p w:rsidR="00AD72E7" w:rsidRPr="00675CE4" w:rsidRDefault="00AD72E7" w:rsidP="00E54D17">
            <w:pPr>
              <w:rPr>
                <w:bCs/>
                <w:sz w:val="16"/>
                <w:szCs w:val="16"/>
              </w:rPr>
            </w:pPr>
            <w:r w:rsidRPr="00675CE4">
              <w:rPr>
                <w:sz w:val="16"/>
                <w:szCs w:val="16"/>
              </w:rPr>
              <w:t>Támogató fejlesztési eszközök</w:t>
            </w:r>
          </w:p>
        </w:tc>
      </w:tr>
      <w:tr w:rsidR="00AD72E7" w:rsidRPr="003E426B" w:rsidTr="002265F4">
        <w:trPr>
          <w:jc w:val="center"/>
        </w:trPr>
        <w:tc>
          <w:tcPr>
            <w:tcW w:w="979" w:type="dxa"/>
            <w:tcBorders>
              <w:top w:val="single" w:sz="4" w:space="0" w:color="000000"/>
              <w:bottom w:val="single" w:sz="4" w:space="0" w:color="000000"/>
            </w:tcBorders>
          </w:tcPr>
          <w:p w:rsidR="00AD72E7" w:rsidRPr="00C86027" w:rsidRDefault="00AD72E7" w:rsidP="00E54D17">
            <w:pPr>
              <w:rPr>
                <w:sz w:val="16"/>
                <w:szCs w:val="16"/>
              </w:rPr>
            </w:pPr>
            <w:r w:rsidRPr="00C86027">
              <w:rPr>
                <w:sz w:val="16"/>
                <w:szCs w:val="16"/>
              </w:rPr>
              <w:t>III/7</w:t>
            </w:r>
          </w:p>
        </w:tc>
        <w:tc>
          <w:tcPr>
            <w:tcW w:w="3204" w:type="dxa"/>
            <w:tcBorders>
              <w:top w:val="single" w:sz="4" w:space="0" w:color="000000"/>
              <w:bottom w:val="single" w:sz="4" w:space="0" w:color="000000"/>
            </w:tcBorders>
          </w:tcPr>
          <w:p w:rsidR="00AD72E7" w:rsidRPr="00C86027" w:rsidRDefault="00AD72E7" w:rsidP="00E54D17">
            <w:pPr>
              <w:rPr>
                <w:bCs/>
                <w:sz w:val="16"/>
                <w:szCs w:val="16"/>
              </w:rPr>
            </w:pPr>
            <w:r w:rsidRPr="00C86027">
              <w:rPr>
                <w:rFonts w:cstheme="minorHAnsi"/>
                <w:sz w:val="16"/>
                <w:szCs w:val="16"/>
              </w:rPr>
              <w:t xml:space="preserve">Modellszámítások végzése </w:t>
            </w:r>
            <w:r>
              <w:rPr>
                <w:rFonts w:cstheme="minorHAnsi"/>
                <w:sz w:val="16"/>
                <w:szCs w:val="16"/>
              </w:rPr>
              <w:t>erősen reális elegyek (</w:t>
            </w:r>
            <w:r w:rsidRPr="00C86027">
              <w:rPr>
                <w:rFonts w:cstheme="minorHAnsi"/>
                <w:sz w:val="16"/>
                <w:szCs w:val="16"/>
              </w:rPr>
              <w:t xml:space="preserve">ionfolyadékok, </w:t>
            </w:r>
            <w:r>
              <w:rPr>
                <w:rFonts w:cstheme="minorHAnsi"/>
                <w:sz w:val="16"/>
                <w:szCs w:val="16"/>
              </w:rPr>
              <w:t>motorhajtóanyagok)</w:t>
            </w:r>
            <w:r w:rsidRPr="00C86027">
              <w:rPr>
                <w:rFonts w:cstheme="minorHAnsi"/>
                <w:sz w:val="16"/>
                <w:szCs w:val="16"/>
              </w:rPr>
              <w:t xml:space="preserve"> jellemzőinek kiszámítására a molekulaszerkezet alapján</w:t>
            </w:r>
          </w:p>
        </w:tc>
        <w:tc>
          <w:tcPr>
            <w:tcW w:w="1418" w:type="dxa"/>
            <w:tcBorders>
              <w:top w:val="single" w:sz="4" w:space="0" w:color="000000"/>
              <w:bottom w:val="single" w:sz="4" w:space="0" w:color="000000"/>
            </w:tcBorders>
          </w:tcPr>
          <w:p w:rsidR="00AD72E7" w:rsidRPr="00C86027" w:rsidRDefault="00AD72E7" w:rsidP="00E54D17">
            <w:pPr>
              <w:rPr>
                <w:bCs/>
                <w:sz w:val="16"/>
                <w:szCs w:val="16"/>
              </w:rPr>
            </w:pPr>
            <w:r w:rsidRPr="00C86027">
              <w:rPr>
                <w:bCs/>
                <w:sz w:val="16"/>
                <w:szCs w:val="16"/>
              </w:rPr>
              <w:t>dr. Dallos András</w:t>
            </w:r>
          </w:p>
          <w:p w:rsidR="00AD72E7" w:rsidRPr="00C86027" w:rsidRDefault="00AD72E7" w:rsidP="00E54D17">
            <w:pPr>
              <w:rPr>
                <w:sz w:val="16"/>
                <w:szCs w:val="16"/>
              </w:rPr>
            </w:pPr>
            <w:r w:rsidRPr="00C86027">
              <w:rPr>
                <w:bCs/>
                <w:sz w:val="16"/>
                <w:szCs w:val="16"/>
              </w:rPr>
              <w:t>Kontos János</w:t>
            </w:r>
          </w:p>
        </w:tc>
        <w:tc>
          <w:tcPr>
            <w:tcW w:w="1276" w:type="dxa"/>
            <w:tcBorders>
              <w:top w:val="single" w:sz="4" w:space="0" w:color="000000"/>
              <w:bottom w:val="single" w:sz="4" w:space="0" w:color="000000"/>
            </w:tcBorders>
          </w:tcPr>
          <w:p w:rsidR="00AD72E7" w:rsidRPr="00C86027" w:rsidRDefault="00AD72E7" w:rsidP="00E54D17">
            <w:pPr>
              <w:rPr>
                <w:bCs/>
                <w:sz w:val="16"/>
                <w:szCs w:val="16"/>
              </w:rPr>
            </w:pPr>
            <w:r w:rsidRPr="00C86027">
              <w:rPr>
                <w:bCs/>
                <w:sz w:val="16"/>
                <w:szCs w:val="16"/>
              </w:rPr>
              <w:t>adatszolgáltatás</w:t>
            </w:r>
            <w:r w:rsidRPr="00C86027">
              <w:rPr>
                <w:bCs/>
                <w:sz w:val="16"/>
                <w:szCs w:val="16"/>
              </w:rPr>
              <w:br/>
              <w:t>kutatási jelentés</w:t>
            </w:r>
          </w:p>
          <w:p w:rsidR="00AD72E7" w:rsidRPr="00C86027" w:rsidRDefault="00AD72E7" w:rsidP="00E54D17">
            <w:pPr>
              <w:rPr>
                <w:sz w:val="16"/>
                <w:szCs w:val="16"/>
              </w:rPr>
            </w:pPr>
            <w:r w:rsidRPr="00C86027">
              <w:rPr>
                <w:bCs/>
                <w:sz w:val="16"/>
                <w:szCs w:val="16"/>
              </w:rPr>
              <w:t>publikáció</w:t>
            </w:r>
          </w:p>
        </w:tc>
        <w:tc>
          <w:tcPr>
            <w:tcW w:w="735" w:type="dxa"/>
            <w:tcBorders>
              <w:top w:val="single" w:sz="4" w:space="0" w:color="000000"/>
              <w:bottom w:val="single" w:sz="4" w:space="0" w:color="000000"/>
            </w:tcBorders>
          </w:tcPr>
          <w:p w:rsidR="00AD72E7" w:rsidRDefault="00AD72E7" w:rsidP="00E54D17">
            <w:pPr>
              <w:rPr>
                <w:bCs/>
                <w:sz w:val="16"/>
                <w:szCs w:val="16"/>
              </w:rPr>
            </w:pPr>
            <w:r>
              <w:rPr>
                <w:rFonts w:cs="Calibri"/>
                <w:bCs/>
                <w:sz w:val="16"/>
                <w:szCs w:val="16"/>
              </w:rPr>
              <w:t>→</w:t>
            </w:r>
          </w:p>
          <w:p w:rsidR="00AD72E7" w:rsidRPr="00C86027" w:rsidRDefault="00AD72E7" w:rsidP="00E54D17">
            <w:pPr>
              <w:rPr>
                <w:sz w:val="16"/>
                <w:szCs w:val="16"/>
              </w:rPr>
            </w:pPr>
          </w:p>
        </w:tc>
        <w:tc>
          <w:tcPr>
            <w:tcW w:w="2242" w:type="dxa"/>
            <w:tcBorders>
              <w:top w:val="single" w:sz="4" w:space="0" w:color="000000"/>
              <w:bottom w:val="single" w:sz="4" w:space="0" w:color="000000"/>
            </w:tcBorders>
          </w:tcPr>
          <w:p w:rsidR="00AD72E7" w:rsidRPr="00675CE4" w:rsidRDefault="00AD72E7" w:rsidP="00E54D17">
            <w:pPr>
              <w:rPr>
                <w:color w:val="000000"/>
                <w:sz w:val="16"/>
                <w:szCs w:val="16"/>
                <w:lang w:eastAsia="hu-HU"/>
              </w:rPr>
            </w:pPr>
            <w:r w:rsidRPr="00675CE4">
              <w:rPr>
                <w:color w:val="000000"/>
                <w:sz w:val="16"/>
                <w:szCs w:val="16"/>
                <w:lang w:eastAsia="hu-HU"/>
              </w:rPr>
              <w:t>Katalitikus reakciók</w:t>
            </w:r>
          </w:p>
          <w:p w:rsidR="00AD72E7" w:rsidRPr="00675CE4" w:rsidRDefault="00AD72E7" w:rsidP="00E54D17">
            <w:pPr>
              <w:rPr>
                <w:sz w:val="16"/>
                <w:szCs w:val="16"/>
              </w:rPr>
            </w:pPr>
            <w:r w:rsidRPr="00675CE4">
              <w:rPr>
                <w:sz w:val="16"/>
                <w:szCs w:val="16"/>
              </w:rPr>
              <w:t>Hulladék mint nyersanyag</w:t>
            </w:r>
          </w:p>
          <w:p w:rsidR="00AD72E7" w:rsidRPr="00675CE4" w:rsidRDefault="00AD72E7" w:rsidP="00E54D17">
            <w:pPr>
              <w:rPr>
                <w:sz w:val="16"/>
                <w:szCs w:val="16"/>
              </w:rPr>
            </w:pPr>
          </w:p>
        </w:tc>
      </w:tr>
    </w:tbl>
    <w:p w:rsidR="002265F4" w:rsidRPr="00B129EE" w:rsidRDefault="002265F4" w:rsidP="002265F4">
      <w:pPr>
        <w:rPr>
          <w:b/>
          <w:szCs w:val="22"/>
        </w:rPr>
      </w:pPr>
      <w:r w:rsidRPr="00B129EE">
        <w:rPr>
          <w:b/>
          <w:szCs w:val="22"/>
        </w:rPr>
        <w:t xml:space="preserve">A részfeladatok ütemezése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6"/>
        <w:gridCol w:w="1536"/>
      </w:tblGrid>
      <w:tr w:rsidR="002265F4" w:rsidRPr="003813B3" w:rsidTr="002265F4">
        <w:trPr>
          <w:trHeight w:val="340"/>
          <w:jc w:val="center"/>
        </w:trPr>
        <w:tc>
          <w:tcPr>
            <w:tcW w:w="1535" w:type="dxa"/>
          </w:tcPr>
          <w:p w:rsidR="002265F4" w:rsidRPr="003813B3" w:rsidRDefault="002265F4" w:rsidP="002265F4">
            <w:pPr>
              <w:spacing w:before="0" w:after="0"/>
              <w:rPr>
                <w:rFonts w:asciiTheme="minorHAnsi" w:hAnsiTheme="minorHAnsi" w:cstheme="minorHAnsi"/>
                <w:sz w:val="16"/>
                <w:szCs w:val="16"/>
              </w:rPr>
            </w:pPr>
            <w:r w:rsidRPr="003813B3">
              <w:rPr>
                <w:rFonts w:asciiTheme="minorHAnsi" w:hAnsiTheme="minorHAnsi" w:cstheme="minorHAnsi"/>
                <w:sz w:val="16"/>
                <w:szCs w:val="16"/>
              </w:rPr>
              <w:t>Feladat</w:t>
            </w:r>
          </w:p>
        </w:tc>
        <w:tc>
          <w:tcPr>
            <w:tcW w:w="1535" w:type="dxa"/>
            <w:tcBorders>
              <w:bottom w:val="single" w:sz="4" w:space="0" w:color="auto"/>
            </w:tcBorders>
          </w:tcPr>
          <w:p w:rsidR="002265F4" w:rsidRPr="003813B3" w:rsidRDefault="002265F4" w:rsidP="002265F4">
            <w:pPr>
              <w:spacing w:before="0" w:after="0"/>
              <w:rPr>
                <w:rFonts w:asciiTheme="minorHAnsi" w:hAnsiTheme="minorHAnsi" w:cstheme="minorHAnsi"/>
                <w:sz w:val="16"/>
                <w:szCs w:val="16"/>
              </w:rPr>
            </w:pPr>
            <w:r w:rsidRPr="003813B3">
              <w:rPr>
                <w:rFonts w:asciiTheme="minorHAnsi" w:hAnsiTheme="minorHAnsi" w:cstheme="minorHAnsi"/>
                <w:sz w:val="16"/>
                <w:szCs w:val="16"/>
              </w:rPr>
              <w:t>2012. II. félév</w:t>
            </w:r>
          </w:p>
        </w:tc>
        <w:tc>
          <w:tcPr>
            <w:tcW w:w="1535" w:type="dxa"/>
            <w:tcBorders>
              <w:bottom w:val="single" w:sz="4" w:space="0" w:color="auto"/>
            </w:tcBorders>
          </w:tcPr>
          <w:p w:rsidR="002265F4" w:rsidRPr="003813B3" w:rsidRDefault="002265F4" w:rsidP="002265F4">
            <w:pPr>
              <w:spacing w:before="0" w:after="0"/>
              <w:rPr>
                <w:rFonts w:asciiTheme="minorHAnsi" w:hAnsiTheme="minorHAnsi" w:cstheme="minorHAnsi"/>
                <w:sz w:val="16"/>
                <w:szCs w:val="16"/>
              </w:rPr>
            </w:pPr>
            <w:r w:rsidRPr="003813B3">
              <w:rPr>
                <w:rFonts w:asciiTheme="minorHAnsi" w:hAnsiTheme="minorHAnsi" w:cstheme="minorHAnsi"/>
                <w:sz w:val="16"/>
                <w:szCs w:val="16"/>
              </w:rPr>
              <w:t>2013. I. félév</w:t>
            </w:r>
          </w:p>
        </w:tc>
        <w:tc>
          <w:tcPr>
            <w:tcW w:w="1535" w:type="dxa"/>
          </w:tcPr>
          <w:p w:rsidR="002265F4" w:rsidRPr="003813B3" w:rsidRDefault="002265F4" w:rsidP="002265F4">
            <w:pPr>
              <w:spacing w:before="0" w:after="0"/>
              <w:rPr>
                <w:rFonts w:asciiTheme="minorHAnsi" w:hAnsiTheme="minorHAnsi" w:cstheme="minorHAnsi"/>
                <w:sz w:val="16"/>
                <w:szCs w:val="16"/>
              </w:rPr>
            </w:pPr>
            <w:r w:rsidRPr="003813B3">
              <w:rPr>
                <w:rFonts w:asciiTheme="minorHAnsi" w:hAnsiTheme="minorHAnsi" w:cstheme="minorHAnsi"/>
                <w:sz w:val="16"/>
                <w:szCs w:val="16"/>
              </w:rPr>
              <w:t>2013. II. félév</w:t>
            </w:r>
          </w:p>
        </w:tc>
        <w:tc>
          <w:tcPr>
            <w:tcW w:w="1536" w:type="dxa"/>
          </w:tcPr>
          <w:p w:rsidR="002265F4" w:rsidRPr="003813B3" w:rsidRDefault="002265F4" w:rsidP="002265F4">
            <w:pPr>
              <w:spacing w:before="0" w:after="0"/>
              <w:rPr>
                <w:rFonts w:asciiTheme="minorHAnsi" w:hAnsiTheme="minorHAnsi" w:cstheme="minorHAnsi"/>
                <w:sz w:val="16"/>
                <w:szCs w:val="16"/>
              </w:rPr>
            </w:pPr>
            <w:r w:rsidRPr="003813B3">
              <w:rPr>
                <w:rFonts w:asciiTheme="minorHAnsi" w:hAnsiTheme="minorHAnsi" w:cstheme="minorHAnsi"/>
                <w:sz w:val="16"/>
                <w:szCs w:val="16"/>
              </w:rPr>
              <w:t>2014. I. félév</w:t>
            </w:r>
          </w:p>
        </w:tc>
        <w:tc>
          <w:tcPr>
            <w:tcW w:w="1536" w:type="dxa"/>
          </w:tcPr>
          <w:p w:rsidR="002265F4" w:rsidRPr="003813B3" w:rsidRDefault="002265F4" w:rsidP="002265F4">
            <w:pPr>
              <w:spacing w:before="0" w:after="0"/>
              <w:rPr>
                <w:rFonts w:asciiTheme="minorHAnsi" w:hAnsiTheme="minorHAnsi" w:cstheme="minorHAnsi"/>
                <w:sz w:val="16"/>
                <w:szCs w:val="16"/>
              </w:rPr>
            </w:pPr>
            <w:r w:rsidRPr="003813B3">
              <w:rPr>
                <w:rFonts w:asciiTheme="minorHAnsi" w:hAnsiTheme="minorHAnsi" w:cstheme="minorHAnsi"/>
                <w:sz w:val="16"/>
                <w:szCs w:val="16"/>
              </w:rPr>
              <w:t>2014. II. félév</w:t>
            </w:r>
          </w:p>
        </w:tc>
      </w:tr>
      <w:tr w:rsidR="002265F4" w:rsidRPr="00C86027" w:rsidTr="002265F4">
        <w:trPr>
          <w:trHeight w:val="340"/>
          <w:jc w:val="center"/>
        </w:trPr>
        <w:tc>
          <w:tcPr>
            <w:tcW w:w="1535" w:type="dxa"/>
          </w:tcPr>
          <w:p w:rsidR="002265F4" w:rsidRPr="00C86027" w:rsidRDefault="002265F4" w:rsidP="002265F4">
            <w:pPr>
              <w:spacing w:before="0" w:after="0"/>
              <w:rPr>
                <w:rFonts w:asciiTheme="minorHAnsi" w:hAnsiTheme="minorHAnsi" w:cstheme="minorHAnsi"/>
                <w:sz w:val="16"/>
                <w:szCs w:val="16"/>
              </w:rPr>
            </w:pPr>
            <w:r w:rsidRPr="00C86027">
              <w:rPr>
                <w:rFonts w:asciiTheme="minorHAnsi" w:hAnsiTheme="minorHAnsi" w:cstheme="minorHAnsi"/>
                <w:sz w:val="16"/>
                <w:szCs w:val="16"/>
              </w:rPr>
              <w:t>III/1</w:t>
            </w:r>
          </w:p>
        </w:tc>
        <w:tc>
          <w:tcPr>
            <w:tcW w:w="1535" w:type="dxa"/>
            <w:shd w:val="clear" w:color="auto" w:fill="CCCCCC"/>
          </w:tcPr>
          <w:p w:rsidR="002265F4" w:rsidRPr="00C86027" w:rsidRDefault="002265F4" w:rsidP="002265F4">
            <w:pPr>
              <w:spacing w:before="0" w:after="0"/>
              <w:rPr>
                <w:rFonts w:asciiTheme="minorHAnsi" w:hAnsiTheme="minorHAnsi" w:cstheme="minorHAnsi"/>
                <w:sz w:val="16"/>
                <w:szCs w:val="16"/>
                <w:highlight w:val="yellow"/>
              </w:rPr>
            </w:pPr>
          </w:p>
        </w:tc>
        <w:tc>
          <w:tcPr>
            <w:tcW w:w="1535" w:type="dxa"/>
            <w:shd w:val="clear" w:color="auto" w:fill="CCCCCC"/>
          </w:tcPr>
          <w:p w:rsidR="002265F4" w:rsidRPr="00C86027" w:rsidRDefault="002265F4" w:rsidP="002265F4">
            <w:pPr>
              <w:spacing w:before="0" w:after="0"/>
              <w:rPr>
                <w:rFonts w:asciiTheme="minorHAnsi" w:hAnsiTheme="minorHAnsi" w:cstheme="minorHAnsi"/>
                <w:sz w:val="16"/>
                <w:szCs w:val="16"/>
                <w:highlight w:val="yellow"/>
              </w:rPr>
            </w:pPr>
          </w:p>
        </w:tc>
        <w:tc>
          <w:tcPr>
            <w:tcW w:w="1535" w:type="dxa"/>
          </w:tcPr>
          <w:p w:rsidR="002265F4" w:rsidRPr="00C86027" w:rsidRDefault="002265F4" w:rsidP="002265F4">
            <w:pPr>
              <w:spacing w:before="0" w:after="0"/>
              <w:rPr>
                <w:rFonts w:asciiTheme="minorHAnsi" w:hAnsiTheme="minorHAnsi" w:cstheme="minorHAnsi"/>
                <w:sz w:val="16"/>
                <w:szCs w:val="16"/>
                <w:highlight w:val="yellow"/>
              </w:rPr>
            </w:pPr>
          </w:p>
        </w:tc>
        <w:tc>
          <w:tcPr>
            <w:tcW w:w="1536" w:type="dxa"/>
          </w:tcPr>
          <w:p w:rsidR="002265F4" w:rsidRPr="00C86027" w:rsidRDefault="002265F4" w:rsidP="002265F4">
            <w:pPr>
              <w:spacing w:before="0" w:after="0"/>
              <w:rPr>
                <w:rFonts w:asciiTheme="minorHAnsi" w:hAnsiTheme="minorHAnsi" w:cstheme="minorHAnsi"/>
                <w:sz w:val="16"/>
                <w:szCs w:val="16"/>
                <w:highlight w:val="lightGray"/>
              </w:rPr>
            </w:pPr>
          </w:p>
        </w:tc>
        <w:tc>
          <w:tcPr>
            <w:tcW w:w="1536" w:type="dxa"/>
          </w:tcPr>
          <w:p w:rsidR="002265F4" w:rsidRPr="00C86027" w:rsidRDefault="002265F4" w:rsidP="002265F4">
            <w:pPr>
              <w:spacing w:before="0" w:after="0"/>
              <w:rPr>
                <w:rFonts w:asciiTheme="minorHAnsi" w:hAnsiTheme="minorHAnsi" w:cstheme="minorHAnsi"/>
                <w:sz w:val="16"/>
                <w:szCs w:val="16"/>
              </w:rPr>
            </w:pPr>
          </w:p>
        </w:tc>
      </w:tr>
      <w:tr w:rsidR="002265F4" w:rsidRPr="00C86027" w:rsidTr="002265F4">
        <w:trPr>
          <w:trHeight w:val="340"/>
          <w:jc w:val="center"/>
        </w:trPr>
        <w:tc>
          <w:tcPr>
            <w:tcW w:w="1535" w:type="dxa"/>
          </w:tcPr>
          <w:p w:rsidR="002265F4" w:rsidRPr="00C86027" w:rsidRDefault="002265F4" w:rsidP="002265F4">
            <w:pPr>
              <w:spacing w:before="0" w:after="0"/>
              <w:rPr>
                <w:rFonts w:asciiTheme="minorHAnsi" w:hAnsiTheme="minorHAnsi" w:cstheme="minorHAnsi"/>
                <w:sz w:val="16"/>
                <w:szCs w:val="16"/>
              </w:rPr>
            </w:pPr>
            <w:r w:rsidRPr="00C86027">
              <w:rPr>
                <w:rFonts w:asciiTheme="minorHAnsi" w:hAnsiTheme="minorHAnsi" w:cstheme="minorHAnsi"/>
                <w:sz w:val="16"/>
                <w:szCs w:val="16"/>
              </w:rPr>
              <w:t>III/2</w:t>
            </w:r>
          </w:p>
        </w:tc>
        <w:tc>
          <w:tcPr>
            <w:tcW w:w="1535" w:type="dxa"/>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rPr>
            </w:pPr>
          </w:p>
        </w:tc>
        <w:tc>
          <w:tcPr>
            <w:tcW w:w="1535" w:type="dxa"/>
            <w:shd w:val="clear" w:color="auto" w:fill="C0C0C0"/>
          </w:tcPr>
          <w:p w:rsidR="002265F4" w:rsidRPr="00C86027" w:rsidRDefault="002265F4" w:rsidP="002265F4">
            <w:pPr>
              <w:spacing w:before="0" w:after="0"/>
              <w:rPr>
                <w:rFonts w:asciiTheme="minorHAnsi" w:hAnsiTheme="minorHAnsi" w:cstheme="minorHAnsi"/>
                <w:sz w:val="16"/>
                <w:szCs w:val="16"/>
                <w:highlight w:val="lightGray"/>
              </w:rPr>
            </w:pPr>
          </w:p>
        </w:tc>
        <w:tc>
          <w:tcPr>
            <w:tcW w:w="1535" w:type="dxa"/>
          </w:tcPr>
          <w:p w:rsidR="002265F4" w:rsidRPr="00C86027" w:rsidRDefault="002265F4" w:rsidP="002265F4">
            <w:pPr>
              <w:spacing w:before="0" w:after="0"/>
              <w:rPr>
                <w:rFonts w:asciiTheme="minorHAnsi" w:hAnsiTheme="minorHAnsi" w:cstheme="minorHAnsi"/>
                <w:sz w:val="16"/>
                <w:szCs w:val="16"/>
                <w:highlight w:val="lightGray"/>
              </w:rPr>
            </w:pPr>
          </w:p>
        </w:tc>
        <w:tc>
          <w:tcPr>
            <w:tcW w:w="1536" w:type="dxa"/>
          </w:tcPr>
          <w:p w:rsidR="002265F4" w:rsidRPr="00C86027" w:rsidRDefault="002265F4" w:rsidP="002265F4">
            <w:pPr>
              <w:spacing w:before="0" w:after="0"/>
              <w:rPr>
                <w:rFonts w:asciiTheme="minorHAnsi" w:hAnsiTheme="minorHAnsi" w:cstheme="minorHAnsi"/>
                <w:sz w:val="16"/>
                <w:szCs w:val="16"/>
              </w:rPr>
            </w:pPr>
          </w:p>
        </w:tc>
        <w:tc>
          <w:tcPr>
            <w:tcW w:w="1536" w:type="dxa"/>
          </w:tcPr>
          <w:p w:rsidR="002265F4" w:rsidRPr="00C86027" w:rsidRDefault="002265F4" w:rsidP="002265F4">
            <w:pPr>
              <w:spacing w:before="0" w:after="0"/>
              <w:rPr>
                <w:rFonts w:asciiTheme="minorHAnsi" w:hAnsiTheme="minorHAnsi" w:cstheme="minorHAnsi"/>
                <w:sz w:val="16"/>
                <w:szCs w:val="16"/>
              </w:rPr>
            </w:pPr>
          </w:p>
        </w:tc>
      </w:tr>
      <w:tr w:rsidR="002265F4" w:rsidRPr="00C86027" w:rsidTr="002265F4">
        <w:trPr>
          <w:trHeight w:val="340"/>
          <w:jc w:val="center"/>
        </w:trPr>
        <w:tc>
          <w:tcPr>
            <w:tcW w:w="1535" w:type="dxa"/>
          </w:tcPr>
          <w:p w:rsidR="002265F4" w:rsidRPr="00C86027" w:rsidRDefault="002265F4" w:rsidP="002265F4">
            <w:pPr>
              <w:spacing w:before="0" w:after="0"/>
              <w:rPr>
                <w:rFonts w:asciiTheme="minorHAnsi" w:hAnsiTheme="minorHAnsi" w:cstheme="minorHAnsi"/>
                <w:sz w:val="16"/>
                <w:szCs w:val="16"/>
              </w:rPr>
            </w:pPr>
            <w:r w:rsidRPr="00C86027">
              <w:rPr>
                <w:rFonts w:asciiTheme="minorHAnsi" w:hAnsiTheme="minorHAnsi" w:cstheme="minorHAnsi"/>
                <w:sz w:val="16"/>
                <w:szCs w:val="16"/>
              </w:rPr>
              <w:t>III/3</w:t>
            </w:r>
          </w:p>
        </w:tc>
        <w:tc>
          <w:tcPr>
            <w:tcW w:w="1535" w:type="dxa"/>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rPr>
            </w:pPr>
          </w:p>
        </w:tc>
        <w:tc>
          <w:tcPr>
            <w:tcW w:w="1535" w:type="dxa"/>
            <w:tcBorders>
              <w:bottom w:val="single" w:sz="4" w:space="0" w:color="auto"/>
            </w:tcBorders>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lightGray"/>
              </w:rPr>
            </w:pPr>
          </w:p>
        </w:tc>
        <w:tc>
          <w:tcPr>
            <w:tcW w:w="1535" w:type="dxa"/>
            <w:tcBorders>
              <w:bottom w:val="single" w:sz="4" w:space="0" w:color="auto"/>
            </w:tcBorders>
            <w:shd w:val="clear" w:color="auto" w:fill="FFFFFF" w:themeFill="background1"/>
          </w:tcPr>
          <w:p w:rsidR="002265F4" w:rsidRPr="00C86027" w:rsidRDefault="002265F4" w:rsidP="002265F4">
            <w:pPr>
              <w:spacing w:before="0" w:after="0"/>
              <w:rPr>
                <w:rFonts w:asciiTheme="minorHAnsi" w:hAnsiTheme="minorHAnsi" w:cstheme="minorHAnsi"/>
                <w:sz w:val="16"/>
                <w:szCs w:val="16"/>
                <w:highlight w:val="lightGray"/>
              </w:rPr>
            </w:pPr>
          </w:p>
        </w:tc>
        <w:tc>
          <w:tcPr>
            <w:tcW w:w="1536" w:type="dxa"/>
            <w:tcBorders>
              <w:bottom w:val="single" w:sz="4" w:space="0" w:color="auto"/>
            </w:tcBorders>
            <w:shd w:val="clear" w:color="auto" w:fill="FFFFFF" w:themeFill="background1"/>
          </w:tcPr>
          <w:p w:rsidR="002265F4" w:rsidRPr="00C86027" w:rsidRDefault="002265F4" w:rsidP="002265F4">
            <w:pPr>
              <w:spacing w:before="0" w:after="0"/>
              <w:rPr>
                <w:rFonts w:asciiTheme="minorHAnsi" w:hAnsiTheme="minorHAnsi" w:cstheme="minorHAnsi"/>
                <w:sz w:val="16"/>
                <w:szCs w:val="16"/>
              </w:rPr>
            </w:pPr>
          </w:p>
        </w:tc>
        <w:tc>
          <w:tcPr>
            <w:tcW w:w="1536" w:type="dxa"/>
            <w:shd w:val="clear" w:color="auto" w:fill="FFFFFF" w:themeFill="background1"/>
          </w:tcPr>
          <w:p w:rsidR="002265F4" w:rsidRPr="00C86027" w:rsidRDefault="002265F4" w:rsidP="002265F4">
            <w:pPr>
              <w:spacing w:before="0" w:after="0"/>
              <w:rPr>
                <w:rFonts w:asciiTheme="minorHAnsi" w:hAnsiTheme="minorHAnsi" w:cstheme="minorHAnsi"/>
                <w:sz w:val="16"/>
                <w:szCs w:val="16"/>
              </w:rPr>
            </w:pPr>
          </w:p>
        </w:tc>
      </w:tr>
      <w:tr w:rsidR="002265F4" w:rsidRPr="00C86027" w:rsidTr="002265F4">
        <w:trPr>
          <w:trHeight w:val="340"/>
          <w:jc w:val="center"/>
        </w:trPr>
        <w:tc>
          <w:tcPr>
            <w:tcW w:w="1535" w:type="dxa"/>
          </w:tcPr>
          <w:p w:rsidR="002265F4" w:rsidRPr="00C86027" w:rsidRDefault="002265F4" w:rsidP="002265F4">
            <w:pPr>
              <w:spacing w:before="0" w:after="0"/>
              <w:rPr>
                <w:rFonts w:asciiTheme="minorHAnsi" w:hAnsiTheme="minorHAnsi" w:cstheme="minorHAnsi"/>
                <w:sz w:val="16"/>
                <w:szCs w:val="16"/>
              </w:rPr>
            </w:pPr>
            <w:r w:rsidRPr="00C86027">
              <w:rPr>
                <w:rFonts w:asciiTheme="minorHAnsi" w:hAnsiTheme="minorHAnsi" w:cstheme="minorHAnsi"/>
                <w:sz w:val="16"/>
                <w:szCs w:val="16"/>
              </w:rPr>
              <w:t>III/4</w:t>
            </w:r>
          </w:p>
        </w:tc>
        <w:tc>
          <w:tcPr>
            <w:tcW w:w="1535" w:type="dxa"/>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yellow"/>
              </w:rPr>
            </w:pPr>
          </w:p>
        </w:tc>
        <w:tc>
          <w:tcPr>
            <w:tcW w:w="1535" w:type="dxa"/>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yellow"/>
              </w:rPr>
            </w:pPr>
          </w:p>
        </w:tc>
        <w:tc>
          <w:tcPr>
            <w:tcW w:w="1535" w:type="dxa"/>
            <w:tcBorders>
              <w:bottom w:val="single" w:sz="4" w:space="0" w:color="auto"/>
            </w:tcBorders>
            <w:shd w:val="clear" w:color="auto" w:fill="FFFFFF" w:themeFill="background1"/>
          </w:tcPr>
          <w:p w:rsidR="002265F4" w:rsidRPr="00C86027" w:rsidRDefault="002265F4" w:rsidP="002265F4">
            <w:pPr>
              <w:spacing w:before="0" w:after="0"/>
              <w:rPr>
                <w:rFonts w:asciiTheme="minorHAnsi" w:hAnsiTheme="minorHAnsi" w:cstheme="minorHAnsi"/>
                <w:sz w:val="16"/>
                <w:szCs w:val="16"/>
                <w:highlight w:val="yellow"/>
              </w:rPr>
            </w:pPr>
          </w:p>
        </w:tc>
        <w:tc>
          <w:tcPr>
            <w:tcW w:w="1536" w:type="dxa"/>
            <w:tcBorders>
              <w:bottom w:val="single" w:sz="4" w:space="0" w:color="auto"/>
            </w:tcBorders>
            <w:shd w:val="clear" w:color="auto" w:fill="FFFFFF" w:themeFill="background1"/>
          </w:tcPr>
          <w:p w:rsidR="002265F4" w:rsidRPr="00C86027" w:rsidRDefault="002265F4" w:rsidP="002265F4">
            <w:pPr>
              <w:spacing w:before="0" w:after="0"/>
              <w:rPr>
                <w:rFonts w:asciiTheme="minorHAnsi" w:hAnsiTheme="minorHAnsi" w:cstheme="minorHAnsi"/>
                <w:sz w:val="16"/>
                <w:szCs w:val="16"/>
                <w:highlight w:val="lightGray"/>
              </w:rPr>
            </w:pPr>
          </w:p>
        </w:tc>
        <w:tc>
          <w:tcPr>
            <w:tcW w:w="1536" w:type="dxa"/>
            <w:shd w:val="clear" w:color="auto" w:fill="FFFFFF" w:themeFill="background1"/>
          </w:tcPr>
          <w:p w:rsidR="002265F4" w:rsidRPr="00C86027" w:rsidRDefault="002265F4" w:rsidP="002265F4">
            <w:pPr>
              <w:spacing w:before="0" w:after="0"/>
              <w:rPr>
                <w:rFonts w:asciiTheme="minorHAnsi" w:hAnsiTheme="minorHAnsi" w:cstheme="minorHAnsi"/>
                <w:sz w:val="16"/>
                <w:szCs w:val="16"/>
              </w:rPr>
            </w:pPr>
          </w:p>
        </w:tc>
      </w:tr>
      <w:tr w:rsidR="002265F4" w:rsidRPr="00C86027" w:rsidTr="002265F4">
        <w:trPr>
          <w:trHeight w:val="340"/>
          <w:jc w:val="center"/>
        </w:trPr>
        <w:tc>
          <w:tcPr>
            <w:tcW w:w="1535" w:type="dxa"/>
          </w:tcPr>
          <w:p w:rsidR="002265F4" w:rsidRPr="00C86027" w:rsidRDefault="002265F4" w:rsidP="002265F4">
            <w:pPr>
              <w:spacing w:before="0" w:after="0"/>
              <w:rPr>
                <w:rFonts w:asciiTheme="minorHAnsi" w:hAnsiTheme="minorHAnsi" w:cstheme="minorHAnsi"/>
                <w:sz w:val="16"/>
                <w:szCs w:val="16"/>
              </w:rPr>
            </w:pPr>
            <w:r w:rsidRPr="00C86027">
              <w:rPr>
                <w:rFonts w:asciiTheme="minorHAnsi" w:hAnsiTheme="minorHAnsi" w:cstheme="minorHAnsi"/>
                <w:sz w:val="16"/>
                <w:szCs w:val="16"/>
              </w:rPr>
              <w:t>III/5</w:t>
            </w:r>
          </w:p>
        </w:tc>
        <w:tc>
          <w:tcPr>
            <w:tcW w:w="1535" w:type="dxa"/>
            <w:shd w:val="clear" w:color="auto" w:fill="FFFFFF" w:themeFill="background1"/>
          </w:tcPr>
          <w:p w:rsidR="002265F4" w:rsidRPr="00C86027" w:rsidRDefault="002265F4" w:rsidP="002265F4">
            <w:pPr>
              <w:spacing w:before="0" w:after="0"/>
              <w:rPr>
                <w:rFonts w:asciiTheme="minorHAnsi" w:hAnsiTheme="minorHAnsi" w:cstheme="minorHAnsi"/>
                <w:sz w:val="16"/>
                <w:szCs w:val="16"/>
                <w:highlight w:val="yellow"/>
              </w:rPr>
            </w:pPr>
          </w:p>
        </w:tc>
        <w:tc>
          <w:tcPr>
            <w:tcW w:w="1535" w:type="dxa"/>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yellow"/>
              </w:rPr>
            </w:pPr>
          </w:p>
        </w:tc>
        <w:tc>
          <w:tcPr>
            <w:tcW w:w="1535" w:type="dxa"/>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yellow"/>
              </w:rPr>
            </w:pPr>
          </w:p>
        </w:tc>
        <w:tc>
          <w:tcPr>
            <w:tcW w:w="1536" w:type="dxa"/>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lightGray"/>
              </w:rPr>
            </w:pPr>
          </w:p>
        </w:tc>
        <w:tc>
          <w:tcPr>
            <w:tcW w:w="1536" w:type="dxa"/>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rPr>
            </w:pPr>
          </w:p>
        </w:tc>
      </w:tr>
      <w:tr w:rsidR="002265F4" w:rsidRPr="00C86027" w:rsidTr="002265F4">
        <w:trPr>
          <w:trHeight w:val="340"/>
          <w:jc w:val="center"/>
        </w:trPr>
        <w:tc>
          <w:tcPr>
            <w:tcW w:w="1535" w:type="dxa"/>
          </w:tcPr>
          <w:p w:rsidR="002265F4" w:rsidRPr="00C86027" w:rsidRDefault="002265F4" w:rsidP="002265F4">
            <w:pPr>
              <w:spacing w:before="0" w:after="0"/>
              <w:rPr>
                <w:rFonts w:asciiTheme="minorHAnsi" w:hAnsiTheme="minorHAnsi" w:cstheme="minorHAnsi"/>
                <w:sz w:val="16"/>
                <w:szCs w:val="16"/>
              </w:rPr>
            </w:pPr>
            <w:r w:rsidRPr="00C86027">
              <w:rPr>
                <w:rFonts w:asciiTheme="minorHAnsi" w:hAnsiTheme="minorHAnsi" w:cstheme="minorHAnsi"/>
                <w:sz w:val="16"/>
                <w:szCs w:val="16"/>
              </w:rPr>
              <w:t>III/6</w:t>
            </w:r>
          </w:p>
        </w:tc>
        <w:tc>
          <w:tcPr>
            <w:tcW w:w="1535" w:type="dxa"/>
            <w:shd w:val="clear" w:color="auto" w:fill="FFFFFF" w:themeFill="background1"/>
          </w:tcPr>
          <w:p w:rsidR="002265F4" w:rsidRPr="00C86027" w:rsidRDefault="002265F4" w:rsidP="002265F4">
            <w:pPr>
              <w:spacing w:before="0" w:after="0"/>
              <w:rPr>
                <w:rFonts w:asciiTheme="minorHAnsi" w:hAnsiTheme="minorHAnsi" w:cstheme="minorHAnsi"/>
                <w:sz w:val="16"/>
                <w:szCs w:val="16"/>
                <w:highlight w:val="lightGray"/>
              </w:rPr>
            </w:pPr>
          </w:p>
        </w:tc>
        <w:tc>
          <w:tcPr>
            <w:tcW w:w="1535" w:type="dxa"/>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lightGray"/>
              </w:rPr>
            </w:pPr>
          </w:p>
        </w:tc>
        <w:tc>
          <w:tcPr>
            <w:tcW w:w="1535" w:type="dxa"/>
            <w:tcBorders>
              <w:bottom w:val="single" w:sz="4" w:space="0" w:color="auto"/>
            </w:tcBorders>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lightGray"/>
              </w:rPr>
            </w:pPr>
          </w:p>
        </w:tc>
        <w:tc>
          <w:tcPr>
            <w:tcW w:w="1536" w:type="dxa"/>
            <w:tcBorders>
              <w:bottom w:val="single" w:sz="4" w:space="0" w:color="auto"/>
            </w:tcBorders>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lightGray"/>
              </w:rPr>
            </w:pPr>
          </w:p>
        </w:tc>
        <w:tc>
          <w:tcPr>
            <w:tcW w:w="1536" w:type="dxa"/>
            <w:tcBorders>
              <w:bottom w:val="single" w:sz="4" w:space="0" w:color="auto"/>
            </w:tcBorders>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rPr>
            </w:pPr>
          </w:p>
        </w:tc>
      </w:tr>
      <w:tr w:rsidR="002265F4" w:rsidRPr="00C86027" w:rsidTr="002265F4">
        <w:trPr>
          <w:trHeight w:val="340"/>
          <w:jc w:val="center"/>
        </w:trPr>
        <w:tc>
          <w:tcPr>
            <w:tcW w:w="1535" w:type="dxa"/>
          </w:tcPr>
          <w:p w:rsidR="002265F4" w:rsidRPr="00C86027" w:rsidRDefault="002265F4" w:rsidP="002265F4">
            <w:pPr>
              <w:spacing w:before="0" w:after="0"/>
              <w:rPr>
                <w:rFonts w:asciiTheme="minorHAnsi" w:hAnsiTheme="minorHAnsi" w:cstheme="minorHAnsi"/>
                <w:sz w:val="16"/>
                <w:szCs w:val="16"/>
              </w:rPr>
            </w:pPr>
            <w:r w:rsidRPr="00C86027">
              <w:rPr>
                <w:rFonts w:asciiTheme="minorHAnsi" w:hAnsiTheme="minorHAnsi" w:cstheme="minorHAnsi"/>
                <w:sz w:val="16"/>
                <w:szCs w:val="16"/>
              </w:rPr>
              <w:t>III/7</w:t>
            </w:r>
          </w:p>
        </w:tc>
        <w:tc>
          <w:tcPr>
            <w:tcW w:w="1535" w:type="dxa"/>
            <w:shd w:val="clear" w:color="auto" w:fill="FFFFFF" w:themeFill="background1"/>
          </w:tcPr>
          <w:p w:rsidR="002265F4" w:rsidRPr="00C86027" w:rsidRDefault="002265F4" w:rsidP="002265F4">
            <w:pPr>
              <w:spacing w:before="0" w:after="0"/>
              <w:rPr>
                <w:rFonts w:asciiTheme="minorHAnsi" w:hAnsiTheme="minorHAnsi" w:cstheme="minorHAnsi"/>
                <w:sz w:val="16"/>
                <w:szCs w:val="16"/>
                <w:highlight w:val="yellow"/>
              </w:rPr>
            </w:pPr>
          </w:p>
        </w:tc>
        <w:tc>
          <w:tcPr>
            <w:tcW w:w="1535" w:type="dxa"/>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yellow"/>
              </w:rPr>
            </w:pPr>
          </w:p>
        </w:tc>
        <w:tc>
          <w:tcPr>
            <w:tcW w:w="1535" w:type="dxa"/>
            <w:tcBorders>
              <w:bottom w:val="single" w:sz="4" w:space="0" w:color="auto"/>
            </w:tcBorders>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yellow"/>
              </w:rPr>
            </w:pPr>
          </w:p>
        </w:tc>
        <w:tc>
          <w:tcPr>
            <w:tcW w:w="1536" w:type="dxa"/>
            <w:tcBorders>
              <w:bottom w:val="single" w:sz="4" w:space="0" w:color="auto"/>
            </w:tcBorders>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highlight w:val="lightGray"/>
              </w:rPr>
            </w:pPr>
          </w:p>
        </w:tc>
        <w:tc>
          <w:tcPr>
            <w:tcW w:w="1536" w:type="dxa"/>
            <w:tcBorders>
              <w:bottom w:val="single" w:sz="4" w:space="0" w:color="auto"/>
            </w:tcBorders>
            <w:shd w:val="clear" w:color="auto" w:fill="BFBFBF" w:themeFill="background1" w:themeFillShade="BF"/>
          </w:tcPr>
          <w:p w:rsidR="002265F4" w:rsidRPr="00C86027" w:rsidRDefault="002265F4" w:rsidP="002265F4">
            <w:pPr>
              <w:spacing w:before="0" w:after="0"/>
              <w:rPr>
                <w:rFonts w:asciiTheme="minorHAnsi" w:hAnsiTheme="minorHAnsi" w:cstheme="minorHAnsi"/>
                <w:sz w:val="16"/>
                <w:szCs w:val="16"/>
              </w:rPr>
            </w:pPr>
          </w:p>
        </w:tc>
      </w:tr>
    </w:tbl>
    <w:p w:rsidR="00316E3F" w:rsidRDefault="00316E3F" w:rsidP="00316E3F">
      <w:pPr>
        <w:rPr>
          <w:rFonts w:cstheme="minorHAnsi"/>
          <w:b/>
        </w:rPr>
      </w:pPr>
      <w:r>
        <w:rPr>
          <w:rFonts w:cstheme="minorHAnsi"/>
          <w:b/>
        </w:rPr>
        <w:t>A</w:t>
      </w:r>
      <w:r w:rsidRPr="00CE12C1">
        <w:rPr>
          <w:rFonts w:cstheme="minorHAnsi"/>
          <w:b/>
        </w:rPr>
        <w:t>z egyes tevékenységek eredménye és hozzájárulása a projekt céljához</w:t>
      </w:r>
    </w:p>
    <w:p w:rsidR="00316E3F" w:rsidRDefault="00316E3F" w:rsidP="00316E3F">
      <w:pPr>
        <w:rPr>
          <w:rFonts w:cstheme="minorHAnsi"/>
          <w:b/>
        </w:rPr>
      </w:pPr>
      <w:r w:rsidRPr="00E503E5">
        <w:rPr>
          <w:rFonts w:cstheme="minorHAnsi"/>
        </w:rPr>
        <w:t>A kémiai mérések azoknak a</w:t>
      </w:r>
      <w:r>
        <w:rPr>
          <w:rFonts w:cstheme="minorHAnsi"/>
        </w:rPr>
        <w:t xml:space="preserve"> fizikai-kémiai adatoknak és</w:t>
      </w:r>
      <w:r w:rsidRPr="00E503E5">
        <w:rPr>
          <w:rFonts w:cstheme="minorHAnsi"/>
        </w:rPr>
        <w:t xml:space="preserve"> molekuláris kölcsönhatásoknak a kísérleti meghatározására irányu</w:t>
      </w:r>
      <w:r>
        <w:rPr>
          <w:rFonts w:cstheme="minorHAnsi"/>
        </w:rPr>
        <w:t xml:space="preserve">lnak, amelyek a </w:t>
      </w:r>
      <w:r w:rsidRPr="00F86B03">
        <w:rPr>
          <w:rFonts w:cstheme="minorHAnsi"/>
          <w:b/>
        </w:rPr>
        <w:t>hulladékalapú é</w:t>
      </w:r>
      <w:r>
        <w:rPr>
          <w:rFonts w:cstheme="minorHAnsi"/>
          <w:b/>
        </w:rPr>
        <w:t xml:space="preserve">s </w:t>
      </w:r>
      <w:r w:rsidRPr="00F86B03">
        <w:rPr>
          <w:rFonts w:cstheme="minorHAnsi"/>
          <w:b/>
        </w:rPr>
        <w:t>környezetbarát anyagok és eljárások</w:t>
      </w:r>
      <w:r w:rsidRPr="00E503E5">
        <w:rPr>
          <w:rFonts w:cstheme="minorHAnsi"/>
        </w:rPr>
        <w:t xml:space="preserve"> tervezése szempontjából </w:t>
      </w:r>
      <w:r>
        <w:rPr>
          <w:rFonts w:cstheme="minorHAnsi"/>
        </w:rPr>
        <w:t>nélkülözhetetlenek</w:t>
      </w:r>
      <w:r w:rsidRPr="00E503E5">
        <w:rPr>
          <w:rFonts w:cstheme="minorHAnsi"/>
        </w:rPr>
        <w:t>.</w:t>
      </w:r>
    </w:p>
    <w:p w:rsidR="00316E3F" w:rsidRPr="00E503E5" w:rsidRDefault="00316E3F" w:rsidP="00316E3F">
      <w:pPr>
        <w:rPr>
          <w:rFonts w:cstheme="minorHAnsi"/>
        </w:rPr>
      </w:pPr>
      <w:r w:rsidRPr="00E503E5">
        <w:rPr>
          <w:rFonts w:cstheme="minorHAnsi"/>
          <w:color w:val="000000"/>
        </w:rPr>
        <w:t xml:space="preserve">A környezetvédelmi technológiák, veszélyes anyagok biológiai aktivitású komponensek esetén bonyolult összetételű mátrixot eredményeznek. Az alkalmazható védekezési eljárások és a termékek nyomon követése válik lehetővé a fejleszteni kívánt </w:t>
      </w:r>
      <w:r>
        <w:rPr>
          <w:rFonts w:cstheme="minorHAnsi"/>
          <w:color w:val="000000"/>
        </w:rPr>
        <w:t xml:space="preserve">analitikai </w:t>
      </w:r>
      <w:r w:rsidRPr="00E503E5">
        <w:rPr>
          <w:rFonts w:cstheme="minorHAnsi"/>
          <w:color w:val="000000"/>
        </w:rPr>
        <w:t>módszerekkel. Mind a kármegelőzési stratégiákban, mind a kontrol folyamatokban alapvető információkat adhatnak, amelyek társadalmi és gazdasági hasznot jelentenek</w:t>
      </w:r>
    </w:p>
    <w:p w:rsidR="00E54D17" w:rsidRPr="00E503E5" w:rsidRDefault="00E54D17" w:rsidP="00E54D17">
      <w:pPr>
        <w:rPr>
          <w:rFonts w:cstheme="minorHAnsi"/>
        </w:rPr>
      </w:pPr>
      <w:r w:rsidRPr="00E503E5">
        <w:rPr>
          <w:rFonts w:cstheme="minorHAnsi"/>
        </w:rPr>
        <w:t xml:space="preserve">A </w:t>
      </w:r>
      <w:r>
        <w:rPr>
          <w:rFonts w:cstheme="minorHAnsi"/>
        </w:rPr>
        <w:t>m</w:t>
      </w:r>
      <w:r w:rsidRPr="00E503E5">
        <w:rPr>
          <w:rFonts w:cstheme="minorHAnsi"/>
        </w:rPr>
        <w:t xml:space="preserve">űanyag, gumi kompozitok és alkotóik, valamint </w:t>
      </w:r>
      <w:r>
        <w:rPr>
          <w:rFonts w:cstheme="minorHAnsi"/>
        </w:rPr>
        <w:t xml:space="preserve">a </w:t>
      </w:r>
      <w:r w:rsidRPr="00E503E5">
        <w:rPr>
          <w:rFonts w:cstheme="minorHAnsi"/>
        </w:rPr>
        <w:t xml:space="preserve">katalizátorok, hordozók, </w:t>
      </w:r>
      <w:r>
        <w:rPr>
          <w:rFonts w:cstheme="minorHAnsi"/>
        </w:rPr>
        <w:t>adszorbensek, szerkezeti anyagok</w:t>
      </w:r>
      <w:r w:rsidRPr="00F86B03">
        <w:rPr>
          <w:rFonts w:cstheme="minorHAnsi"/>
          <w:b/>
        </w:rPr>
        <w:t>felületi</w:t>
      </w:r>
      <w:r>
        <w:rPr>
          <w:rFonts w:cstheme="minorHAnsi"/>
          <w:b/>
        </w:rPr>
        <w:t xml:space="preserve"> energetikai, </w:t>
      </w:r>
      <w:r w:rsidRPr="00F86B03">
        <w:rPr>
          <w:rFonts w:cstheme="minorHAnsi"/>
          <w:b/>
        </w:rPr>
        <w:t xml:space="preserve">termikus </w:t>
      </w:r>
      <w:r>
        <w:rPr>
          <w:rFonts w:cstheme="minorHAnsi"/>
          <w:b/>
        </w:rPr>
        <w:t xml:space="preserve">és dielektromos </w:t>
      </w:r>
      <w:r w:rsidRPr="00F86B03">
        <w:rPr>
          <w:rFonts w:cstheme="minorHAnsi"/>
          <w:b/>
        </w:rPr>
        <w:t>sajátosságainak</w:t>
      </w:r>
      <w:r w:rsidRPr="00E503E5">
        <w:rPr>
          <w:rFonts w:cstheme="minorHAnsi"/>
        </w:rPr>
        <w:t xml:space="preserve"> ismerete elősegíti</w:t>
      </w:r>
      <w:r w:rsidRPr="00E503E5">
        <w:rPr>
          <w:rFonts w:cstheme="minorHAnsi"/>
          <w:iCs/>
          <w:color w:val="000000"/>
        </w:rPr>
        <w:t xml:space="preserve"> az energiatakarékos feldolgozási műveletek és </w:t>
      </w:r>
      <w:r>
        <w:rPr>
          <w:rFonts w:cstheme="minorHAnsi"/>
          <w:iCs/>
          <w:color w:val="000000"/>
        </w:rPr>
        <w:t>az optimális kompozitösszetétel</w:t>
      </w:r>
      <w:r w:rsidRPr="00E503E5">
        <w:rPr>
          <w:rFonts w:cstheme="minorHAnsi"/>
          <w:iCs/>
          <w:color w:val="000000"/>
        </w:rPr>
        <w:t xml:space="preserve"> tervezését. Az oldási paraméterek</w:t>
      </w:r>
      <w:r>
        <w:rPr>
          <w:rFonts w:cstheme="minorHAnsi"/>
          <w:iCs/>
          <w:color w:val="000000"/>
        </w:rPr>
        <w:t xml:space="preserve">, </w:t>
      </w:r>
      <w:r w:rsidRPr="00AF3EDE">
        <w:rPr>
          <w:rFonts w:cstheme="minorHAnsi"/>
          <w:b/>
          <w:iCs/>
          <w:color w:val="000000"/>
        </w:rPr>
        <w:t>dielektromos jellemzők</w:t>
      </w:r>
      <w:r w:rsidRPr="00E503E5">
        <w:rPr>
          <w:rFonts w:cstheme="minorHAnsi"/>
          <w:iCs/>
          <w:color w:val="000000"/>
        </w:rPr>
        <w:t xml:space="preserve"> és az </w:t>
      </w:r>
      <w:r w:rsidRPr="00AF3EDE">
        <w:rPr>
          <w:rFonts w:cstheme="minorHAnsi"/>
          <w:b/>
          <w:iCs/>
          <w:color w:val="000000"/>
        </w:rPr>
        <w:t>aktivitási tényezők</w:t>
      </w:r>
      <w:r w:rsidRPr="00E503E5">
        <w:rPr>
          <w:rFonts w:cstheme="minorHAnsi"/>
          <w:iCs/>
          <w:color w:val="000000"/>
        </w:rPr>
        <w:t xml:space="preserve"> ismeretében </w:t>
      </w:r>
      <w:r w:rsidRPr="00E503E5">
        <w:rPr>
          <w:rFonts w:cstheme="minorHAnsi"/>
          <w:color w:val="000000"/>
        </w:rPr>
        <w:t>olyan oldószerek</w:t>
      </w:r>
      <w:r>
        <w:rPr>
          <w:rFonts w:cstheme="minorHAnsi"/>
          <w:color w:val="000000"/>
        </w:rPr>
        <w:t xml:space="preserve"> és elektrolitok</w:t>
      </w:r>
      <w:r w:rsidRPr="00E503E5">
        <w:rPr>
          <w:rFonts w:cstheme="minorHAnsi"/>
          <w:color w:val="000000"/>
        </w:rPr>
        <w:t xml:space="preserve"> tervezhetőek, melyek alkalmazásával csökken a környezetre ve</w:t>
      </w:r>
      <w:r>
        <w:rPr>
          <w:rFonts w:cstheme="minorHAnsi"/>
          <w:color w:val="000000"/>
        </w:rPr>
        <w:t>szélyes anyagok felhasználása és</w:t>
      </w:r>
      <w:r w:rsidRPr="00E503E5">
        <w:rPr>
          <w:rFonts w:cstheme="minorHAnsi"/>
          <w:color w:val="000000"/>
        </w:rPr>
        <w:t xml:space="preserve"> a termikus elválasztások költsége.</w:t>
      </w:r>
      <w:r>
        <w:rPr>
          <w:rFonts w:cstheme="minorHAnsi"/>
          <w:color w:val="000000"/>
        </w:rPr>
        <w:t xml:space="preserve"> A biológiailag lebontható hulladék-anyagok </w:t>
      </w:r>
      <w:r w:rsidRPr="00AF3EDE">
        <w:rPr>
          <w:rFonts w:cstheme="minorHAnsi"/>
          <w:b/>
          <w:color w:val="000000"/>
        </w:rPr>
        <w:t>biogáz-potenciáljának</w:t>
      </w:r>
      <w:r>
        <w:rPr>
          <w:rFonts w:cstheme="minorHAnsi"/>
          <w:b/>
          <w:color w:val="000000"/>
        </w:rPr>
        <w:t xml:space="preserve"> </w:t>
      </w:r>
      <w:r>
        <w:rPr>
          <w:rFonts w:cstheme="minorHAnsi"/>
          <w:color w:val="000000"/>
        </w:rPr>
        <w:t xml:space="preserve">az ismerete elősegíti a bioreaktorok tervezését. </w:t>
      </w:r>
    </w:p>
    <w:p w:rsidR="00AD72E7" w:rsidRPr="00B373ED" w:rsidRDefault="00AD72E7" w:rsidP="00AD72E7">
      <w:pPr>
        <w:spacing w:after="0"/>
        <w:rPr>
          <w:rFonts w:cstheme="minorHAnsi"/>
          <w:b/>
        </w:rPr>
      </w:pPr>
      <w:r>
        <w:rPr>
          <w:rFonts w:cstheme="minorHAnsi"/>
          <w:b/>
        </w:rPr>
        <w:t>A</w:t>
      </w:r>
      <w:r w:rsidRPr="00B373ED">
        <w:rPr>
          <w:rFonts w:cstheme="minorHAnsi"/>
          <w:b/>
        </w:rPr>
        <w:t>z együttműködő partnerek közötti munkamegosztás</w:t>
      </w:r>
    </w:p>
    <w:p w:rsidR="00316E3F" w:rsidRPr="00CE12C1" w:rsidRDefault="00316E3F" w:rsidP="00316E3F">
      <w:pPr>
        <w:spacing w:after="0"/>
        <w:rPr>
          <w:rFonts w:cstheme="minorHAnsi"/>
        </w:rPr>
      </w:pPr>
      <w:r w:rsidRPr="00CE12C1">
        <w:rPr>
          <w:rFonts w:cstheme="minorHAnsi"/>
        </w:rPr>
        <w:t xml:space="preserve">A </w:t>
      </w:r>
      <w:r w:rsidRPr="00CE12C1">
        <w:rPr>
          <w:rFonts w:cstheme="minorHAnsi"/>
          <w:b/>
          <w:bCs/>
        </w:rPr>
        <w:t>Kémiai Mérések</w:t>
      </w:r>
      <w:r w:rsidRPr="00CE12C1">
        <w:rPr>
          <w:rFonts w:cstheme="minorHAnsi"/>
        </w:rPr>
        <w:t xml:space="preserve"> modul metodikái és vizsgálati adatai alapján (fizikai-kémiai paraméterek, fázisegyensúlyok, mágneses és felületi tulajdonságok, molekuláris szintű kvalitativ és kvantitativ információk) széles spektrummal, interaktiv módon lehetőséget adnak a </w:t>
      </w:r>
      <w:r w:rsidRPr="00CE12C1">
        <w:rPr>
          <w:rFonts w:cstheme="minorHAnsi"/>
          <w:i/>
          <w:iCs/>
        </w:rPr>
        <w:t>társmodulok együttműködésére, egymásra-épülésére</w:t>
      </w:r>
      <w:r w:rsidRPr="00CE12C1">
        <w:rPr>
          <w:rFonts w:cstheme="minorHAnsi"/>
        </w:rPr>
        <w:t xml:space="preserve">. </w:t>
      </w:r>
      <w:r>
        <w:rPr>
          <w:rFonts w:cstheme="minorHAnsi"/>
        </w:rPr>
        <w:t>A modulok együttműködését az alábbi táblázatban foglaltuk össze</w:t>
      </w:r>
      <w:r w:rsidRPr="00CE12C1">
        <w:rPr>
          <w:rFonts w:cstheme="minorHAnsi"/>
        </w:rPr>
        <w:t>.</w:t>
      </w:r>
    </w:p>
    <w:p w:rsidR="00316E3F" w:rsidRDefault="00316E3F" w:rsidP="00316E3F">
      <w:pPr>
        <w:spacing w:after="0"/>
        <w:rPr>
          <w:rFonts w:cstheme="minorHAnsi"/>
        </w:rPr>
      </w:pPr>
    </w:p>
    <w:tbl>
      <w:tblPr>
        <w:tblStyle w:val="Rcsostblzat"/>
        <w:tblW w:w="9747" w:type="dxa"/>
        <w:jc w:val="center"/>
        <w:tblLayout w:type="fixed"/>
        <w:tblLook w:val="04A0"/>
      </w:tblPr>
      <w:tblGrid>
        <w:gridCol w:w="2660"/>
        <w:gridCol w:w="3118"/>
        <w:gridCol w:w="426"/>
        <w:gridCol w:w="3543"/>
      </w:tblGrid>
      <w:tr w:rsidR="00316E3F" w:rsidRPr="0017059F" w:rsidTr="00087F68">
        <w:trPr>
          <w:jc w:val="center"/>
        </w:trPr>
        <w:tc>
          <w:tcPr>
            <w:tcW w:w="2660" w:type="dxa"/>
          </w:tcPr>
          <w:p w:rsidR="00316E3F" w:rsidRPr="0017059F" w:rsidRDefault="00316E3F" w:rsidP="008C32FF">
            <w:pPr>
              <w:rPr>
                <w:b/>
                <w:sz w:val="20"/>
              </w:rPr>
            </w:pPr>
            <w:r>
              <w:rPr>
                <w:b/>
                <w:sz w:val="20"/>
              </w:rPr>
              <w:t>Kémiai mérések</w:t>
            </w:r>
          </w:p>
        </w:tc>
        <w:tc>
          <w:tcPr>
            <w:tcW w:w="3118" w:type="dxa"/>
          </w:tcPr>
          <w:p w:rsidR="00316E3F" w:rsidRPr="0017059F" w:rsidRDefault="00316E3F" w:rsidP="008C32FF">
            <w:pPr>
              <w:rPr>
                <w:b/>
                <w:sz w:val="20"/>
              </w:rPr>
            </w:pPr>
            <w:r>
              <w:rPr>
                <w:b/>
                <w:sz w:val="20"/>
              </w:rPr>
              <w:t>Konkrét kutatás, vizsgálat</w:t>
            </w:r>
          </w:p>
        </w:tc>
        <w:tc>
          <w:tcPr>
            <w:tcW w:w="426" w:type="dxa"/>
          </w:tcPr>
          <w:p w:rsidR="00316E3F" w:rsidRPr="0017059F" w:rsidRDefault="00316E3F" w:rsidP="008C32FF">
            <w:pPr>
              <w:rPr>
                <w:b/>
                <w:sz w:val="20"/>
              </w:rPr>
            </w:pPr>
            <w:r>
              <w:rPr>
                <w:b/>
                <w:sz w:val="20"/>
              </w:rPr>
              <w:t>K</w:t>
            </w:r>
          </w:p>
        </w:tc>
        <w:tc>
          <w:tcPr>
            <w:tcW w:w="3543" w:type="dxa"/>
          </w:tcPr>
          <w:p w:rsidR="00316E3F" w:rsidRPr="0017059F" w:rsidRDefault="00316E3F" w:rsidP="008C32FF">
            <w:pPr>
              <w:rPr>
                <w:b/>
                <w:sz w:val="20"/>
              </w:rPr>
            </w:pPr>
            <w:r w:rsidRPr="0017059F">
              <w:rPr>
                <w:b/>
                <w:sz w:val="20"/>
              </w:rPr>
              <w:t>Kapcsolódás a többi modulhoz</w:t>
            </w:r>
          </w:p>
        </w:tc>
      </w:tr>
      <w:tr w:rsidR="00AD72E7" w:rsidTr="00087F68">
        <w:trPr>
          <w:jc w:val="center"/>
        </w:trPr>
        <w:tc>
          <w:tcPr>
            <w:tcW w:w="2660" w:type="dxa"/>
            <w:vMerge w:val="restart"/>
          </w:tcPr>
          <w:p w:rsidR="00AD72E7" w:rsidRPr="00811298" w:rsidRDefault="00AD72E7" w:rsidP="00E54D17">
            <w:pPr>
              <w:rPr>
                <w:b/>
                <w:color w:val="000000"/>
                <w:sz w:val="20"/>
              </w:rPr>
            </w:pPr>
            <w:r w:rsidRPr="00811298">
              <w:rPr>
                <w:b/>
                <w:color w:val="000000"/>
                <w:sz w:val="20"/>
              </w:rPr>
              <w:t>Mágneses kolloidok</w:t>
            </w:r>
          </w:p>
          <w:p w:rsidR="00AD72E7" w:rsidRDefault="00AD72E7" w:rsidP="00E54D17">
            <w:pPr>
              <w:rPr>
                <w:color w:val="000000"/>
                <w:sz w:val="20"/>
              </w:rPr>
            </w:pPr>
          </w:p>
          <w:p w:rsidR="00AD72E7" w:rsidRDefault="00AD72E7" w:rsidP="00E54D17">
            <w:pPr>
              <w:rPr>
                <w:color w:val="000000"/>
                <w:sz w:val="20"/>
              </w:rPr>
            </w:pPr>
            <w:r>
              <w:rPr>
                <w:color w:val="000000"/>
                <w:sz w:val="20"/>
              </w:rPr>
              <w:t xml:space="preserve">Mágneses </w:t>
            </w:r>
            <w:r w:rsidRPr="0017059F">
              <w:rPr>
                <w:color w:val="000000"/>
                <w:sz w:val="20"/>
              </w:rPr>
              <w:t xml:space="preserve">kolloidok szerkezetének és fázisegyensúlyának vizsgálata a gyógyászati (hipertermiás) és mechatronikai felhasználások szempontjából. </w:t>
            </w:r>
          </w:p>
          <w:p w:rsidR="00AD72E7" w:rsidRDefault="00AD72E7" w:rsidP="00E54D17">
            <w:pPr>
              <w:rPr>
                <w:color w:val="000000"/>
                <w:sz w:val="20"/>
              </w:rPr>
            </w:pPr>
            <w:r w:rsidRPr="0017059F">
              <w:rPr>
                <w:color w:val="000000"/>
                <w:sz w:val="20"/>
              </w:rPr>
              <w:t>Dipoláris és elektroreológiai fluidumok szerkezeti és termodinamikai tulajdonságainak vizsgálata az alkalmazások szempontjából.</w:t>
            </w:r>
          </w:p>
          <w:p w:rsidR="00AD72E7" w:rsidRPr="0017059F" w:rsidRDefault="00AD72E7" w:rsidP="00E54D17">
            <w:pPr>
              <w:rPr>
                <w:sz w:val="20"/>
              </w:rPr>
            </w:pPr>
            <w:r>
              <w:rPr>
                <w:color w:val="000000"/>
                <w:sz w:val="20"/>
              </w:rPr>
              <w:t>Sűrűségfunkcionál-elméleten alapuló perturbációszámítási módszerek kidolgozása confined mágneses folyadékok vizsgálatára.</w:t>
            </w:r>
          </w:p>
        </w:tc>
        <w:tc>
          <w:tcPr>
            <w:tcW w:w="3118" w:type="dxa"/>
          </w:tcPr>
          <w:p w:rsidR="00AD72E7" w:rsidRDefault="00AD72E7" w:rsidP="00E54D17">
            <w:r>
              <w:t>Ferrokolloidok mind hordozók alkalmazása a katalízisben.</w:t>
            </w:r>
          </w:p>
        </w:tc>
        <w:tc>
          <w:tcPr>
            <w:tcW w:w="426" w:type="dxa"/>
          </w:tcPr>
          <w:p w:rsidR="00AD72E7" w:rsidRDefault="00AD72E7" w:rsidP="00E54D17">
            <w:pPr>
              <w:rPr>
                <w:b/>
                <w:sz w:val="20"/>
              </w:rPr>
            </w:pPr>
            <w:r>
              <w:rPr>
                <w:b/>
                <w:sz w:val="20"/>
              </w:rPr>
              <w:t>→</w:t>
            </w:r>
          </w:p>
          <w:p w:rsidR="00AD72E7" w:rsidRPr="00350E32" w:rsidRDefault="00AD72E7" w:rsidP="00E54D17">
            <w:pPr>
              <w:rPr>
                <w:rFonts w:asciiTheme="minorBidi" w:hAnsiTheme="minorBidi"/>
                <w:b/>
                <w:sz w:val="20"/>
              </w:rPr>
            </w:pPr>
          </w:p>
        </w:tc>
        <w:tc>
          <w:tcPr>
            <w:tcW w:w="3543" w:type="dxa"/>
          </w:tcPr>
          <w:p w:rsidR="00AD72E7" w:rsidRPr="00B23278" w:rsidRDefault="00AD72E7" w:rsidP="00E54D17">
            <w:pPr>
              <w:rPr>
                <w:rFonts w:eastAsia="Times New Roman"/>
                <w:b/>
                <w:color w:val="000000"/>
                <w:sz w:val="20"/>
                <w:lang w:eastAsia="hu-HU"/>
              </w:rPr>
            </w:pPr>
            <w:r>
              <w:rPr>
                <w:rFonts w:eastAsia="Times New Roman"/>
                <w:b/>
                <w:color w:val="000000"/>
                <w:sz w:val="20"/>
                <w:lang w:eastAsia="hu-HU"/>
              </w:rPr>
              <w:t>Katalitikus reakciók</w:t>
            </w:r>
          </w:p>
          <w:p w:rsidR="00AD72E7" w:rsidRPr="00013E75" w:rsidRDefault="00AD72E7" w:rsidP="00E54D17">
            <w:pPr>
              <w:rPr>
                <w:b/>
                <w:sz w:val="20"/>
              </w:rPr>
            </w:pPr>
          </w:p>
        </w:tc>
      </w:tr>
      <w:tr w:rsidR="00AD72E7" w:rsidTr="00087F68">
        <w:trPr>
          <w:jc w:val="center"/>
        </w:trPr>
        <w:tc>
          <w:tcPr>
            <w:tcW w:w="2660" w:type="dxa"/>
            <w:vMerge/>
          </w:tcPr>
          <w:p w:rsidR="00AD72E7" w:rsidRDefault="00AD72E7" w:rsidP="008C32FF"/>
        </w:tc>
        <w:tc>
          <w:tcPr>
            <w:tcW w:w="3118" w:type="dxa"/>
          </w:tcPr>
          <w:p w:rsidR="00AD72E7" w:rsidRDefault="00AD72E7" w:rsidP="008C32FF">
            <w:r>
              <w:t>Lineáris és nemlineáris dielektromos méréstechnika alkalmazása műanyagok vizsgálatára</w:t>
            </w:r>
          </w:p>
        </w:tc>
        <w:tc>
          <w:tcPr>
            <w:tcW w:w="426" w:type="dxa"/>
          </w:tcPr>
          <w:p w:rsidR="00AD72E7" w:rsidRDefault="00AD72E7" w:rsidP="00E54D17">
            <w:pPr>
              <w:rPr>
                <w:b/>
                <w:sz w:val="20"/>
              </w:rPr>
            </w:pPr>
            <w:r>
              <w:rPr>
                <w:b/>
                <w:sz w:val="20"/>
              </w:rPr>
              <w:t>→</w:t>
            </w:r>
          </w:p>
          <w:p w:rsidR="00AD72E7" w:rsidRDefault="00AD72E7" w:rsidP="008C32FF"/>
        </w:tc>
        <w:tc>
          <w:tcPr>
            <w:tcW w:w="3543" w:type="dxa"/>
          </w:tcPr>
          <w:p w:rsidR="00AD72E7" w:rsidRDefault="00AD72E7" w:rsidP="00E54D17">
            <w:pPr>
              <w:rPr>
                <w:b/>
                <w:sz w:val="20"/>
              </w:rPr>
            </w:pPr>
            <w:r>
              <w:rPr>
                <w:b/>
                <w:sz w:val="20"/>
              </w:rPr>
              <w:t>Hulladék mint nyersanyag</w:t>
            </w:r>
          </w:p>
          <w:p w:rsidR="00AD72E7" w:rsidRDefault="00AD72E7" w:rsidP="008C32FF">
            <w:r w:rsidRPr="00B23278">
              <w:rPr>
                <w:b/>
                <w:i/>
                <w:sz w:val="20"/>
              </w:rPr>
              <w:t>Műanyag</w:t>
            </w:r>
            <w:r>
              <w:rPr>
                <w:b/>
                <w:i/>
                <w:sz w:val="20"/>
              </w:rPr>
              <w:t>kompozitokkal kapcsolatos kutatás</w:t>
            </w:r>
          </w:p>
        </w:tc>
      </w:tr>
      <w:tr w:rsidR="00AD72E7" w:rsidTr="00087F68">
        <w:trPr>
          <w:jc w:val="center"/>
        </w:trPr>
        <w:tc>
          <w:tcPr>
            <w:tcW w:w="2660" w:type="dxa"/>
            <w:vMerge/>
          </w:tcPr>
          <w:p w:rsidR="00AD72E7" w:rsidRDefault="00AD72E7" w:rsidP="008C32FF"/>
        </w:tc>
        <w:tc>
          <w:tcPr>
            <w:tcW w:w="3118" w:type="dxa"/>
          </w:tcPr>
          <w:p w:rsidR="00AD72E7" w:rsidRDefault="00AD72E7" w:rsidP="008C32FF">
            <w:r>
              <w:t>Lineáris és nemlineáris mágneses szuszceptibilitás méréstechnikák alkalmazása ferrokolloidok vizsgálatára</w:t>
            </w:r>
          </w:p>
        </w:tc>
        <w:tc>
          <w:tcPr>
            <w:tcW w:w="426" w:type="dxa"/>
          </w:tcPr>
          <w:p w:rsidR="00AD72E7" w:rsidRDefault="00AD72E7" w:rsidP="00E54D17">
            <w:pPr>
              <w:rPr>
                <w:b/>
                <w:sz w:val="20"/>
              </w:rPr>
            </w:pPr>
            <w:r>
              <w:rPr>
                <w:b/>
                <w:sz w:val="20"/>
              </w:rPr>
              <w:t>→</w:t>
            </w:r>
          </w:p>
          <w:p w:rsidR="00AD72E7" w:rsidRDefault="00AD72E7" w:rsidP="008C32FF"/>
        </w:tc>
        <w:tc>
          <w:tcPr>
            <w:tcW w:w="3543" w:type="dxa"/>
          </w:tcPr>
          <w:p w:rsidR="00AD72E7" w:rsidRPr="00B23278" w:rsidRDefault="00AD72E7" w:rsidP="00E54D17">
            <w:pPr>
              <w:rPr>
                <w:rFonts w:eastAsia="Times New Roman"/>
                <w:b/>
                <w:color w:val="000000"/>
                <w:sz w:val="20"/>
                <w:lang w:eastAsia="hu-HU"/>
              </w:rPr>
            </w:pPr>
            <w:r>
              <w:rPr>
                <w:rFonts w:eastAsia="Times New Roman"/>
                <w:b/>
                <w:color w:val="000000"/>
                <w:sz w:val="20"/>
                <w:lang w:eastAsia="hu-HU"/>
              </w:rPr>
              <w:t>Katalitikus reakciók</w:t>
            </w:r>
          </w:p>
          <w:p w:rsidR="00AD72E7" w:rsidRDefault="00AD72E7" w:rsidP="008C32FF"/>
        </w:tc>
      </w:tr>
      <w:tr w:rsidR="00AD72E7" w:rsidTr="00087F68">
        <w:trPr>
          <w:jc w:val="center"/>
        </w:trPr>
        <w:tc>
          <w:tcPr>
            <w:tcW w:w="2660" w:type="dxa"/>
            <w:vMerge/>
          </w:tcPr>
          <w:p w:rsidR="00AD72E7" w:rsidRDefault="00AD72E7" w:rsidP="008C32FF"/>
        </w:tc>
        <w:tc>
          <w:tcPr>
            <w:tcW w:w="3118" w:type="dxa"/>
          </w:tcPr>
          <w:p w:rsidR="00AD72E7" w:rsidRDefault="00AD72E7" w:rsidP="008C32FF">
            <w:r>
              <w:t>Ferrokolloidok transzport tulajdonságainak számítógépes modellezése</w:t>
            </w:r>
          </w:p>
        </w:tc>
        <w:tc>
          <w:tcPr>
            <w:tcW w:w="426" w:type="dxa"/>
          </w:tcPr>
          <w:p w:rsidR="00AD72E7" w:rsidRDefault="00AD72E7" w:rsidP="00E54D17">
            <w:pPr>
              <w:rPr>
                <w:rFonts w:asciiTheme="minorBidi" w:hAnsiTheme="minorBidi"/>
                <w:b/>
                <w:sz w:val="20"/>
              </w:rPr>
            </w:pPr>
            <w:r>
              <w:rPr>
                <w:rFonts w:asciiTheme="minorBidi" w:hAnsiTheme="minorBidi"/>
                <w:b/>
                <w:sz w:val="20"/>
              </w:rPr>
              <w:t>←</w:t>
            </w:r>
          </w:p>
          <w:p w:rsidR="00AD72E7" w:rsidRDefault="00AD72E7" w:rsidP="008C32FF"/>
        </w:tc>
        <w:tc>
          <w:tcPr>
            <w:tcW w:w="3543" w:type="dxa"/>
          </w:tcPr>
          <w:p w:rsidR="00AD72E7" w:rsidRPr="007F11D8" w:rsidRDefault="00AD72E7" w:rsidP="00E54D17">
            <w:pPr>
              <w:rPr>
                <w:b/>
                <w:sz w:val="20"/>
              </w:rPr>
            </w:pPr>
            <w:r w:rsidRPr="007F11D8">
              <w:rPr>
                <w:b/>
                <w:sz w:val="20"/>
              </w:rPr>
              <w:t>Támogató, fejlesztési eszközök</w:t>
            </w:r>
          </w:p>
          <w:p w:rsidR="00AD72E7" w:rsidRPr="00143287" w:rsidRDefault="00AD72E7" w:rsidP="00E54D17">
            <w:pPr>
              <w:rPr>
                <w:rFonts w:eastAsia="Times New Roman"/>
                <w:b/>
                <w:i/>
                <w:color w:val="000000"/>
                <w:sz w:val="20"/>
                <w:lang w:eastAsia="hu-HU"/>
              </w:rPr>
            </w:pPr>
            <w:r w:rsidRPr="00143287">
              <w:rPr>
                <w:rFonts w:eastAsia="Times New Roman"/>
                <w:b/>
                <w:i/>
                <w:color w:val="000000"/>
                <w:sz w:val="20"/>
                <w:lang w:eastAsia="hu-HU"/>
              </w:rPr>
              <w:t>Kémiai számítások</w:t>
            </w:r>
          </w:p>
          <w:p w:rsidR="00AD72E7" w:rsidRDefault="00AD72E7" w:rsidP="008C32FF"/>
        </w:tc>
      </w:tr>
      <w:tr w:rsidR="00AD72E7" w:rsidTr="00087F68">
        <w:trPr>
          <w:jc w:val="center"/>
        </w:trPr>
        <w:tc>
          <w:tcPr>
            <w:tcW w:w="2660" w:type="dxa"/>
            <w:vMerge/>
          </w:tcPr>
          <w:p w:rsidR="00AD72E7" w:rsidRDefault="00AD72E7" w:rsidP="008C32FF"/>
        </w:tc>
        <w:tc>
          <w:tcPr>
            <w:tcW w:w="3118" w:type="dxa"/>
          </w:tcPr>
          <w:p w:rsidR="00AD72E7" w:rsidRDefault="00AD72E7" w:rsidP="008C32FF">
            <w:r>
              <w:t>Ionfolyadékok dielektromos tulajdonságainak mérésére irányuló méréstechnika kidolgozása</w:t>
            </w:r>
          </w:p>
        </w:tc>
        <w:tc>
          <w:tcPr>
            <w:tcW w:w="426" w:type="dxa"/>
          </w:tcPr>
          <w:p w:rsidR="00AD72E7" w:rsidRDefault="00AD72E7" w:rsidP="00E54D17">
            <w:pPr>
              <w:rPr>
                <w:b/>
                <w:sz w:val="20"/>
              </w:rPr>
            </w:pPr>
            <w:r>
              <w:rPr>
                <w:b/>
                <w:sz w:val="20"/>
              </w:rPr>
              <w:t>→</w:t>
            </w:r>
          </w:p>
          <w:p w:rsidR="00AD72E7" w:rsidRDefault="00AD72E7" w:rsidP="008C32FF"/>
        </w:tc>
        <w:tc>
          <w:tcPr>
            <w:tcW w:w="3543" w:type="dxa"/>
          </w:tcPr>
          <w:p w:rsidR="00AD72E7" w:rsidRPr="00B23278" w:rsidRDefault="00AD72E7" w:rsidP="00E54D17">
            <w:pPr>
              <w:rPr>
                <w:rFonts w:eastAsia="Times New Roman"/>
                <w:b/>
                <w:color w:val="000000"/>
                <w:sz w:val="20"/>
                <w:lang w:eastAsia="hu-HU"/>
              </w:rPr>
            </w:pPr>
            <w:r>
              <w:rPr>
                <w:rFonts w:eastAsia="Times New Roman"/>
                <w:b/>
                <w:color w:val="000000"/>
                <w:sz w:val="20"/>
                <w:lang w:eastAsia="hu-HU"/>
              </w:rPr>
              <w:t>Katalitikus reakciók</w:t>
            </w:r>
          </w:p>
          <w:p w:rsidR="00AD72E7" w:rsidRDefault="00AD72E7" w:rsidP="008C32FF"/>
        </w:tc>
      </w:tr>
      <w:tr w:rsidR="00AD72E7" w:rsidTr="00087F68">
        <w:trPr>
          <w:jc w:val="center"/>
        </w:trPr>
        <w:tc>
          <w:tcPr>
            <w:tcW w:w="2660" w:type="dxa"/>
          </w:tcPr>
          <w:p w:rsidR="00AD72E7" w:rsidRDefault="00AD72E7" w:rsidP="00E54D17"/>
        </w:tc>
        <w:tc>
          <w:tcPr>
            <w:tcW w:w="3118" w:type="dxa"/>
          </w:tcPr>
          <w:p w:rsidR="00AD72E7" w:rsidRDefault="00AD72E7" w:rsidP="00E54D17"/>
        </w:tc>
        <w:tc>
          <w:tcPr>
            <w:tcW w:w="426" w:type="dxa"/>
          </w:tcPr>
          <w:p w:rsidR="00AD72E7" w:rsidRDefault="00AD72E7" w:rsidP="00E54D17"/>
        </w:tc>
        <w:tc>
          <w:tcPr>
            <w:tcW w:w="3543" w:type="dxa"/>
          </w:tcPr>
          <w:p w:rsidR="00AD72E7" w:rsidRDefault="00AD72E7" w:rsidP="00E54D17"/>
        </w:tc>
      </w:tr>
      <w:tr w:rsidR="00AD72E7" w:rsidTr="00087F68">
        <w:trPr>
          <w:jc w:val="center"/>
        </w:trPr>
        <w:tc>
          <w:tcPr>
            <w:tcW w:w="2660" w:type="dxa"/>
            <w:vMerge w:val="restart"/>
          </w:tcPr>
          <w:p w:rsidR="00AD72E7" w:rsidRPr="00811298" w:rsidRDefault="00AD72E7" w:rsidP="00E54D17">
            <w:pPr>
              <w:rPr>
                <w:b/>
                <w:sz w:val="20"/>
              </w:rPr>
            </w:pPr>
            <w:r w:rsidRPr="00811298">
              <w:rPr>
                <w:b/>
                <w:sz w:val="20"/>
              </w:rPr>
              <w:t>Fizikai-kémiai jellemzők mérése</w:t>
            </w:r>
          </w:p>
          <w:p w:rsidR="00AD72E7" w:rsidRDefault="00AD72E7" w:rsidP="00E54D17">
            <w:pPr>
              <w:rPr>
                <w:sz w:val="20"/>
              </w:rPr>
            </w:pPr>
          </w:p>
          <w:p w:rsidR="00AD72E7" w:rsidRPr="0017059F" w:rsidRDefault="00AD72E7" w:rsidP="00E54D17">
            <w:pPr>
              <w:rPr>
                <w:sz w:val="20"/>
              </w:rPr>
            </w:pPr>
            <w:r w:rsidRPr="0017059F">
              <w:rPr>
                <w:sz w:val="20"/>
              </w:rPr>
              <w:t>Alternatív („zöld”, környezet</w:t>
            </w:r>
            <w:r>
              <w:rPr>
                <w:sz w:val="20"/>
              </w:rPr>
              <w:t>-</w:t>
            </w:r>
            <w:r w:rsidRPr="0017059F">
              <w:rPr>
                <w:sz w:val="20"/>
              </w:rPr>
              <w:t>tudatos, melléktermékből vagy hulladékból előállított) szerkezeti, funkcionális és segédanyagok (nanokomponensek, kompozitok, katalizátorok, oldószerek) fizikai-kémia jellemzőinek (szorpciós, adhéziós és termikus tulajdonságok) meghatározása.</w:t>
            </w:r>
          </w:p>
        </w:tc>
        <w:tc>
          <w:tcPr>
            <w:tcW w:w="3118" w:type="dxa"/>
          </w:tcPr>
          <w:p w:rsidR="00AD72E7" w:rsidRPr="007B486D" w:rsidRDefault="00AD72E7" w:rsidP="00E54D17">
            <w:pPr>
              <w:rPr>
                <w:sz w:val="20"/>
              </w:rPr>
            </w:pPr>
            <w:r>
              <w:rPr>
                <w:sz w:val="20"/>
              </w:rPr>
              <w:t>M</w:t>
            </w:r>
            <w:r w:rsidRPr="007B486D">
              <w:rPr>
                <w:sz w:val="20"/>
              </w:rPr>
              <w:t>űanyag, gumi kompozitok</w:t>
            </w:r>
            <w:r>
              <w:rPr>
                <w:sz w:val="20"/>
              </w:rPr>
              <w:t xml:space="preserve">és alkotóik, valamint katalizátorok, </w:t>
            </w:r>
            <w:r w:rsidRPr="0017059F">
              <w:rPr>
                <w:sz w:val="20"/>
              </w:rPr>
              <w:t>hordozók</w:t>
            </w:r>
            <w:r>
              <w:rPr>
                <w:sz w:val="20"/>
              </w:rPr>
              <w:t xml:space="preserve">, aszfalt-komponensek kalorimetrikus és felületienergetikai </w:t>
            </w:r>
            <w:r w:rsidRPr="007B486D">
              <w:rPr>
                <w:sz w:val="20"/>
              </w:rPr>
              <w:t>vizsg</w:t>
            </w:r>
            <w:r>
              <w:rPr>
                <w:sz w:val="20"/>
              </w:rPr>
              <w:t>álata</w:t>
            </w:r>
          </w:p>
        </w:tc>
        <w:tc>
          <w:tcPr>
            <w:tcW w:w="426" w:type="dxa"/>
          </w:tcPr>
          <w:p w:rsidR="00AD72E7" w:rsidRDefault="00AD72E7" w:rsidP="00E54D17">
            <w:pPr>
              <w:rPr>
                <w:b/>
                <w:sz w:val="20"/>
              </w:rPr>
            </w:pPr>
            <w:r>
              <w:rPr>
                <w:b/>
                <w:sz w:val="20"/>
              </w:rPr>
              <w:t>→</w:t>
            </w:r>
          </w:p>
        </w:tc>
        <w:tc>
          <w:tcPr>
            <w:tcW w:w="3543" w:type="dxa"/>
          </w:tcPr>
          <w:p w:rsidR="00AD72E7" w:rsidRDefault="00AD72E7" w:rsidP="00E54D17">
            <w:pPr>
              <w:rPr>
                <w:b/>
                <w:sz w:val="20"/>
              </w:rPr>
            </w:pPr>
            <w:r>
              <w:rPr>
                <w:b/>
                <w:sz w:val="20"/>
              </w:rPr>
              <w:t>Hulladék mint nyersanyag</w:t>
            </w:r>
          </w:p>
          <w:p w:rsidR="00AD72E7" w:rsidRDefault="00AD72E7" w:rsidP="00E54D17">
            <w:pPr>
              <w:rPr>
                <w:b/>
                <w:i/>
                <w:sz w:val="20"/>
              </w:rPr>
            </w:pPr>
            <w:r w:rsidRPr="00B23278">
              <w:rPr>
                <w:b/>
                <w:i/>
                <w:sz w:val="20"/>
              </w:rPr>
              <w:t>Műanyag</w:t>
            </w:r>
            <w:r>
              <w:rPr>
                <w:b/>
                <w:i/>
                <w:sz w:val="20"/>
              </w:rPr>
              <w:t>kompozitokkal kapcsolatos kutatás</w:t>
            </w:r>
          </w:p>
          <w:p w:rsidR="00AD72E7" w:rsidRPr="00B23278" w:rsidRDefault="00AD72E7" w:rsidP="00E54D17">
            <w:pPr>
              <w:rPr>
                <w:b/>
                <w:i/>
                <w:sz w:val="20"/>
              </w:rPr>
            </w:pPr>
            <w:r w:rsidRPr="00B23278">
              <w:rPr>
                <w:b/>
                <w:i/>
                <w:sz w:val="20"/>
              </w:rPr>
              <w:t>Műanyaghulladékok</w:t>
            </w:r>
            <w:r>
              <w:rPr>
                <w:b/>
                <w:i/>
                <w:sz w:val="20"/>
              </w:rPr>
              <w:t xml:space="preserve"> </w:t>
            </w:r>
            <w:r w:rsidRPr="00B23278">
              <w:rPr>
                <w:b/>
                <w:i/>
                <w:sz w:val="20"/>
              </w:rPr>
              <w:t>émiai</w:t>
            </w:r>
          </w:p>
          <w:p w:rsidR="00AD72E7" w:rsidRPr="00F33551" w:rsidRDefault="00AD72E7" w:rsidP="00E54D17">
            <w:pPr>
              <w:rPr>
                <w:sz w:val="20"/>
              </w:rPr>
            </w:pPr>
          </w:p>
        </w:tc>
      </w:tr>
      <w:tr w:rsidR="00AD72E7" w:rsidTr="00087F68">
        <w:trPr>
          <w:jc w:val="center"/>
        </w:trPr>
        <w:tc>
          <w:tcPr>
            <w:tcW w:w="2660" w:type="dxa"/>
            <w:vMerge/>
          </w:tcPr>
          <w:p w:rsidR="00AD72E7" w:rsidRDefault="00AD72E7" w:rsidP="008C32FF"/>
        </w:tc>
        <w:tc>
          <w:tcPr>
            <w:tcW w:w="3118" w:type="dxa"/>
          </w:tcPr>
          <w:p w:rsidR="00AD72E7" w:rsidRPr="00F33551" w:rsidRDefault="00AD72E7" w:rsidP="008C32FF">
            <w:pPr>
              <w:rPr>
                <w:sz w:val="20"/>
              </w:rPr>
            </w:pPr>
          </w:p>
        </w:tc>
        <w:tc>
          <w:tcPr>
            <w:tcW w:w="426" w:type="dxa"/>
          </w:tcPr>
          <w:p w:rsidR="00AD72E7" w:rsidRDefault="00AD72E7" w:rsidP="008C32FF">
            <w:pPr>
              <w:rPr>
                <w:b/>
                <w:sz w:val="20"/>
              </w:rPr>
            </w:pPr>
          </w:p>
        </w:tc>
        <w:tc>
          <w:tcPr>
            <w:tcW w:w="3543" w:type="dxa"/>
          </w:tcPr>
          <w:p w:rsidR="00AD72E7" w:rsidRPr="00F33551" w:rsidRDefault="00AD72E7" w:rsidP="008C32FF">
            <w:pPr>
              <w:rPr>
                <w:sz w:val="20"/>
              </w:rPr>
            </w:pPr>
          </w:p>
        </w:tc>
      </w:tr>
      <w:tr w:rsidR="00AD72E7" w:rsidTr="00087F68">
        <w:trPr>
          <w:jc w:val="center"/>
        </w:trPr>
        <w:tc>
          <w:tcPr>
            <w:tcW w:w="2660" w:type="dxa"/>
            <w:vMerge/>
          </w:tcPr>
          <w:p w:rsidR="00AD72E7" w:rsidRDefault="00AD72E7" w:rsidP="008C32FF"/>
        </w:tc>
        <w:tc>
          <w:tcPr>
            <w:tcW w:w="3118" w:type="dxa"/>
          </w:tcPr>
          <w:p w:rsidR="00AD72E7" w:rsidRPr="001371AE" w:rsidRDefault="00AD72E7" w:rsidP="008C32FF">
            <w:pPr>
              <w:rPr>
                <w:sz w:val="20"/>
              </w:rPr>
            </w:pPr>
            <w:r w:rsidRPr="001371AE">
              <w:rPr>
                <w:sz w:val="20"/>
              </w:rPr>
              <w:t>Motorhajtóanyagok párolgási jellemzőinek számítása</w:t>
            </w:r>
          </w:p>
        </w:tc>
        <w:tc>
          <w:tcPr>
            <w:tcW w:w="426" w:type="dxa"/>
          </w:tcPr>
          <w:p w:rsidR="00AD72E7" w:rsidRPr="00B23278" w:rsidRDefault="00AD72E7" w:rsidP="008C32FF">
            <w:pPr>
              <w:rPr>
                <w:b/>
                <w:sz w:val="20"/>
              </w:rPr>
            </w:pPr>
            <w:r>
              <w:rPr>
                <w:b/>
                <w:sz w:val="20"/>
              </w:rPr>
              <w:t>→</w:t>
            </w:r>
          </w:p>
        </w:tc>
        <w:tc>
          <w:tcPr>
            <w:tcW w:w="3543" w:type="dxa"/>
          </w:tcPr>
          <w:p w:rsidR="00AD72E7" w:rsidRPr="00B23278" w:rsidRDefault="00AD72E7" w:rsidP="00E54D17">
            <w:pPr>
              <w:rPr>
                <w:b/>
                <w:sz w:val="20"/>
              </w:rPr>
            </w:pPr>
            <w:r w:rsidRPr="00B23278">
              <w:rPr>
                <w:b/>
                <w:sz w:val="20"/>
              </w:rPr>
              <w:t>Hulladék mint nyersanyag</w:t>
            </w:r>
          </w:p>
          <w:p w:rsidR="00AD72E7" w:rsidRPr="004C0506" w:rsidRDefault="00AD72E7" w:rsidP="008C32FF">
            <w:pPr>
              <w:rPr>
                <w:b/>
                <w:i/>
                <w:sz w:val="20"/>
              </w:rPr>
            </w:pPr>
            <w:r w:rsidRPr="00B23278">
              <w:rPr>
                <w:b/>
                <w:i/>
                <w:sz w:val="20"/>
              </w:rPr>
              <w:t>Műanyaghulladékok</w:t>
            </w:r>
            <w:r>
              <w:rPr>
                <w:b/>
                <w:i/>
                <w:sz w:val="20"/>
              </w:rPr>
              <w:t xml:space="preserve"> </w:t>
            </w:r>
            <w:r w:rsidRPr="00B23278">
              <w:rPr>
                <w:b/>
                <w:i/>
                <w:sz w:val="20"/>
              </w:rPr>
              <w:t>kémiai</w:t>
            </w:r>
            <w:r>
              <w:rPr>
                <w:b/>
                <w:i/>
                <w:sz w:val="20"/>
              </w:rPr>
              <w:t xml:space="preserve"> feldolgozásával kapcsolatos kutatások</w:t>
            </w:r>
          </w:p>
        </w:tc>
      </w:tr>
      <w:tr w:rsidR="00AD72E7" w:rsidTr="00087F68">
        <w:trPr>
          <w:jc w:val="center"/>
        </w:trPr>
        <w:tc>
          <w:tcPr>
            <w:tcW w:w="2660" w:type="dxa"/>
            <w:vMerge/>
          </w:tcPr>
          <w:p w:rsidR="00AD72E7" w:rsidRDefault="00AD72E7" w:rsidP="008C32FF"/>
        </w:tc>
        <w:tc>
          <w:tcPr>
            <w:tcW w:w="3118" w:type="dxa"/>
          </w:tcPr>
          <w:p w:rsidR="00AD72E7" w:rsidRPr="00DE133B" w:rsidRDefault="00AD72E7" w:rsidP="008C32FF">
            <w:pPr>
              <w:rPr>
                <w:sz w:val="20"/>
              </w:rPr>
            </w:pPr>
            <w:r w:rsidRPr="00DE133B">
              <w:rPr>
                <w:sz w:val="20"/>
              </w:rPr>
              <w:t>Nanorészecskék</w:t>
            </w:r>
            <w:r>
              <w:rPr>
                <w:sz w:val="20"/>
              </w:rPr>
              <w:t>, katalizátorok szorpciós tulajdonságainak meghatározása</w:t>
            </w:r>
          </w:p>
        </w:tc>
        <w:tc>
          <w:tcPr>
            <w:tcW w:w="426" w:type="dxa"/>
          </w:tcPr>
          <w:p w:rsidR="00AD72E7" w:rsidRPr="00B23278" w:rsidRDefault="00AD72E7" w:rsidP="008C32FF">
            <w:pPr>
              <w:rPr>
                <w:rFonts w:eastAsia="Times New Roman"/>
                <w:b/>
                <w:color w:val="000000"/>
                <w:sz w:val="20"/>
                <w:lang w:eastAsia="hu-HU"/>
              </w:rPr>
            </w:pPr>
            <w:r>
              <w:rPr>
                <w:b/>
                <w:sz w:val="20"/>
              </w:rPr>
              <w:t>→</w:t>
            </w:r>
          </w:p>
        </w:tc>
        <w:tc>
          <w:tcPr>
            <w:tcW w:w="3543" w:type="dxa"/>
          </w:tcPr>
          <w:p w:rsidR="00AD72E7" w:rsidRPr="00B23278" w:rsidRDefault="00AD72E7" w:rsidP="00E54D17">
            <w:pPr>
              <w:rPr>
                <w:rFonts w:eastAsia="Times New Roman"/>
                <w:b/>
                <w:color w:val="000000"/>
                <w:sz w:val="20"/>
                <w:lang w:eastAsia="hu-HU"/>
              </w:rPr>
            </w:pPr>
            <w:r>
              <w:rPr>
                <w:rFonts w:eastAsia="Times New Roman"/>
                <w:b/>
                <w:color w:val="000000"/>
                <w:sz w:val="20"/>
                <w:lang w:eastAsia="hu-HU"/>
              </w:rPr>
              <w:t>Katalitikus reakciók</w:t>
            </w:r>
          </w:p>
          <w:p w:rsidR="00AD72E7" w:rsidRPr="000B08C4" w:rsidRDefault="00AD72E7" w:rsidP="008C32FF">
            <w:pPr>
              <w:rPr>
                <w:b/>
                <w:i/>
                <w:sz w:val="20"/>
              </w:rPr>
            </w:pPr>
          </w:p>
        </w:tc>
      </w:tr>
      <w:tr w:rsidR="00AD72E7" w:rsidTr="00087F68">
        <w:trPr>
          <w:jc w:val="center"/>
        </w:trPr>
        <w:tc>
          <w:tcPr>
            <w:tcW w:w="2660" w:type="dxa"/>
            <w:vMerge/>
          </w:tcPr>
          <w:p w:rsidR="00AD72E7" w:rsidRDefault="00AD72E7" w:rsidP="008C32FF"/>
        </w:tc>
        <w:tc>
          <w:tcPr>
            <w:tcW w:w="3118" w:type="dxa"/>
          </w:tcPr>
          <w:p w:rsidR="00AD72E7" w:rsidRPr="00DE133B" w:rsidRDefault="00AD72E7" w:rsidP="008C32FF">
            <w:pPr>
              <w:rPr>
                <w:sz w:val="20"/>
              </w:rPr>
            </w:pPr>
            <w:r>
              <w:rPr>
                <w:color w:val="000000"/>
                <w:sz w:val="20"/>
              </w:rPr>
              <w:t>O</w:t>
            </w:r>
            <w:r w:rsidRPr="00DE133B">
              <w:rPr>
                <w:color w:val="000000"/>
                <w:sz w:val="20"/>
              </w:rPr>
              <w:t>ldószerek és elegyeik (pl. ionos folyadékok) jellemzőinek (oldási paraméter, aktivitási tényező</w:t>
            </w:r>
            <w:r>
              <w:rPr>
                <w:color w:val="000000"/>
                <w:sz w:val="20"/>
              </w:rPr>
              <w:t>, anomális olvadáspont</w:t>
            </w:r>
            <w:r w:rsidRPr="00DE133B">
              <w:rPr>
                <w:color w:val="000000"/>
                <w:sz w:val="20"/>
              </w:rPr>
              <w:t>) számítása</w:t>
            </w:r>
          </w:p>
        </w:tc>
        <w:tc>
          <w:tcPr>
            <w:tcW w:w="426" w:type="dxa"/>
          </w:tcPr>
          <w:p w:rsidR="00AD72E7" w:rsidRPr="00B23278" w:rsidRDefault="00AD72E7" w:rsidP="008C32FF">
            <w:pPr>
              <w:rPr>
                <w:rFonts w:eastAsia="Times New Roman"/>
                <w:b/>
                <w:color w:val="000000"/>
                <w:sz w:val="20"/>
                <w:lang w:eastAsia="hu-HU"/>
              </w:rPr>
            </w:pPr>
            <w:r>
              <w:rPr>
                <w:b/>
                <w:sz w:val="20"/>
              </w:rPr>
              <w:t>→</w:t>
            </w:r>
          </w:p>
        </w:tc>
        <w:tc>
          <w:tcPr>
            <w:tcW w:w="3543" w:type="dxa"/>
          </w:tcPr>
          <w:p w:rsidR="00AD72E7" w:rsidRPr="00803EAD" w:rsidRDefault="00AD72E7" w:rsidP="008C32FF">
            <w:pPr>
              <w:rPr>
                <w:b/>
                <w:i/>
                <w:sz w:val="20"/>
              </w:rPr>
            </w:pPr>
            <w:r>
              <w:rPr>
                <w:rFonts w:eastAsia="Times New Roman"/>
                <w:b/>
                <w:color w:val="000000"/>
                <w:sz w:val="20"/>
                <w:lang w:eastAsia="hu-HU"/>
              </w:rPr>
              <w:t>Katalitikus reakciók</w:t>
            </w:r>
          </w:p>
        </w:tc>
      </w:tr>
      <w:tr w:rsidR="00AD72E7" w:rsidTr="00087F68">
        <w:trPr>
          <w:jc w:val="center"/>
        </w:trPr>
        <w:tc>
          <w:tcPr>
            <w:tcW w:w="2660" w:type="dxa"/>
            <w:vMerge/>
          </w:tcPr>
          <w:p w:rsidR="00AD72E7" w:rsidRDefault="00AD72E7" w:rsidP="008C32FF"/>
        </w:tc>
        <w:tc>
          <w:tcPr>
            <w:tcW w:w="3118" w:type="dxa"/>
          </w:tcPr>
          <w:p w:rsidR="00AD72E7" w:rsidRDefault="00AD72E7" w:rsidP="008C32FF">
            <w:r w:rsidRPr="004E4B76">
              <w:rPr>
                <w:rFonts w:eastAsia="Times New Roman"/>
                <w:color w:val="000000"/>
                <w:sz w:val="20"/>
                <w:lang w:eastAsia="hu-HU"/>
              </w:rPr>
              <w:t>Kondenzátor-alkotó komponensek termikus jellemzőinek meghatározása</w:t>
            </w:r>
          </w:p>
        </w:tc>
        <w:tc>
          <w:tcPr>
            <w:tcW w:w="426" w:type="dxa"/>
          </w:tcPr>
          <w:p w:rsidR="00AD72E7" w:rsidRPr="00B23278" w:rsidRDefault="00AD72E7" w:rsidP="008C32FF">
            <w:pPr>
              <w:rPr>
                <w:rFonts w:eastAsia="Times New Roman"/>
                <w:b/>
                <w:color w:val="000000"/>
                <w:sz w:val="20"/>
                <w:lang w:eastAsia="hu-HU"/>
              </w:rPr>
            </w:pPr>
          </w:p>
        </w:tc>
        <w:tc>
          <w:tcPr>
            <w:tcW w:w="3543" w:type="dxa"/>
          </w:tcPr>
          <w:p w:rsidR="00AD72E7" w:rsidRPr="004C0506" w:rsidRDefault="00AD72E7" w:rsidP="008C32FF">
            <w:pPr>
              <w:rPr>
                <w:rFonts w:eastAsia="Times New Roman"/>
                <w:b/>
                <w:i/>
                <w:color w:val="000000"/>
                <w:sz w:val="20"/>
                <w:lang w:eastAsia="hu-HU"/>
              </w:rPr>
            </w:pPr>
            <w:r>
              <w:rPr>
                <w:rFonts w:eastAsia="Times New Roman"/>
                <w:b/>
                <w:color w:val="000000"/>
                <w:sz w:val="20"/>
                <w:lang w:eastAsia="hu-HU"/>
              </w:rPr>
              <w:t>Támogató fejlesztési eszközök</w:t>
            </w:r>
          </w:p>
        </w:tc>
      </w:tr>
      <w:tr w:rsidR="00AD72E7" w:rsidTr="00087F68">
        <w:trPr>
          <w:jc w:val="center"/>
        </w:trPr>
        <w:tc>
          <w:tcPr>
            <w:tcW w:w="2660" w:type="dxa"/>
            <w:vMerge/>
          </w:tcPr>
          <w:p w:rsidR="00AD72E7" w:rsidRDefault="00AD72E7" w:rsidP="008C32FF"/>
        </w:tc>
        <w:tc>
          <w:tcPr>
            <w:tcW w:w="3118" w:type="dxa"/>
          </w:tcPr>
          <w:p w:rsidR="00AD72E7" w:rsidRPr="007F11D8" w:rsidRDefault="00AD72E7" w:rsidP="008C32FF">
            <w:pPr>
              <w:rPr>
                <w:sz w:val="20"/>
              </w:rPr>
            </w:pPr>
            <w:r>
              <w:rPr>
                <w:sz w:val="20"/>
              </w:rPr>
              <w:t xml:space="preserve">Nano- és mezopórusos zeolitok </w:t>
            </w:r>
            <w:r w:rsidRPr="00350E32">
              <w:rPr>
                <w:sz w:val="20"/>
              </w:rPr>
              <w:t>szorpciós tulajdonságainak meghatározása</w:t>
            </w:r>
          </w:p>
        </w:tc>
        <w:tc>
          <w:tcPr>
            <w:tcW w:w="426" w:type="dxa"/>
          </w:tcPr>
          <w:p w:rsidR="00AD72E7" w:rsidRDefault="00AD72E7" w:rsidP="00E54D17">
            <w:pPr>
              <w:rPr>
                <w:rFonts w:asciiTheme="minorBidi" w:hAnsiTheme="minorBidi"/>
                <w:b/>
                <w:sz w:val="20"/>
              </w:rPr>
            </w:pPr>
            <w:r>
              <w:rPr>
                <w:b/>
                <w:sz w:val="20"/>
              </w:rPr>
              <w:t>→</w:t>
            </w:r>
          </w:p>
          <w:p w:rsidR="00AD72E7" w:rsidRDefault="00AD72E7" w:rsidP="00E54D17">
            <w:pPr>
              <w:rPr>
                <w:rFonts w:asciiTheme="minorBidi" w:hAnsiTheme="minorBidi"/>
                <w:b/>
                <w:sz w:val="20"/>
              </w:rPr>
            </w:pPr>
            <w:r>
              <w:rPr>
                <w:rFonts w:asciiTheme="minorBidi" w:hAnsiTheme="minorBidi"/>
                <w:b/>
                <w:sz w:val="20"/>
              </w:rPr>
              <w:t>←</w:t>
            </w:r>
          </w:p>
          <w:p w:rsidR="00AD72E7" w:rsidRPr="007F11D8" w:rsidRDefault="00AD72E7" w:rsidP="008C32FF">
            <w:pPr>
              <w:rPr>
                <w:b/>
                <w:sz w:val="20"/>
              </w:rPr>
            </w:pPr>
          </w:p>
        </w:tc>
        <w:tc>
          <w:tcPr>
            <w:tcW w:w="3543" w:type="dxa"/>
          </w:tcPr>
          <w:p w:rsidR="00AD72E7" w:rsidRPr="007F11D8" w:rsidRDefault="00AD72E7" w:rsidP="00E54D17">
            <w:pPr>
              <w:rPr>
                <w:b/>
                <w:sz w:val="20"/>
              </w:rPr>
            </w:pPr>
            <w:r w:rsidRPr="007F11D8">
              <w:rPr>
                <w:b/>
                <w:sz w:val="20"/>
              </w:rPr>
              <w:t>Támogató, fejlesztési eszközök</w:t>
            </w:r>
          </w:p>
          <w:p w:rsidR="00AD72E7" w:rsidRPr="007F11D8" w:rsidRDefault="00AD72E7" w:rsidP="008C32FF">
            <w:pPr>
              <w:rPr>
                <w:i/>
              </w:rPr>
            </w:pPr>
            <w:r w:rsidRPr="007F11D8">
              <w:rPr>
                <w:b/>
                <w:i/>
                <w:sz w:val="20"/>
              </w:rPr>
              <w:t>Kémiai számítások</w:t>
            </w:r>
          </w:p>
        </w:tc>
      </w:tr>
      <w:tr w:rsidR="00AD72E7" w:rsidTr="00087F68">
        <w:trPr>
          <w:jc w:val="center"/>
        </w:trPr>
        <w:tc>
          <w:tcPr>
            <w:tcW w:w="2660" w:type="dxa"/>
          </w:tcPr>
          <w:p w:rsidR="00AD72E7" w:rsidRDefault="00AD72E7" w:rsidP="00E54D17"/>
        </w:tc>
        <w:tc>
          <w:tcPr>
            <w:tcW w:w="3118" w:type="dxa"/>
          </w:tcPr>
          <w:p w:rsidR="00AD72E7" w:rsidRDefault="00AD72E7" w:rsidP="00E54D17"/>
        </w:tc>
        <w:tc>
          <w:tcPr>
            <w:tcW w:w="426" w:type="dxa"/>
          </w:tcPr>
          <w:p w:rsidR="00AD72E7" w:rsidRPr="00B23278" w:rsidRDefault="00AD72E7" w:rsidP="00E54D17">
            <w:pPr>
              <w:rPr>
                <w:b/>
                <w:i/>
                <w:sz w:val="20"/>
              </w:rPr>
            </w:pPr>
          </w:p>
        </w:tc>
        <w:tc>
          <w:tcPr>
            <w:tcW w:w="3543" w:type="dxa"/>
          </w:tcPr>
          <w:p w:rsidR="00AD72E7" w:rsidRPr="00B23278" w:rsidRDefault="00AD72E7" w:rsidP="00E54D17">
            <w:pPr>
              <w:rPr>
                <w:b/>
                <w:i/>
                <w:sz w:val="20"/>
              </w:rPr>
            </w:pPr>
          </w:p>
        </w:tc>
      </w:tr>
      <w:tr w:rsidR="00AD72E7" w:rsidTr="00087F68">
        <w:trPr>
          <w:jc w:val="center"/>
        </w:trPr>
        <w:tc>
          <w:tcPr>
            <w:tcW w:w="2660" w:type="dxa"/>
            <w:vMerge w:val="restart"/>
          </w:tcPr>
          <w:p w:rsidR="00AD72E7" w:rsidRPr="00150F86" w:rsidRDefault="00AD72E7" w:rsidP="00E54D17">
            <w:pPr>
              <w:rPr>
                <w:b/>
                <w:sz w:val="20"/>
              </w:rPr>
            </w:pPr>
            <w:r w:rsidRPr="00811298">
              <w:rPr>
                <w:b/>
                <w:sz w:val="20"/>
              </w:rPr>
              <w:t xml:space="preserve">Folyadékkromatográfiás </w:t>
            </w:r>
            <w:r w:rsidRPr="00150F86">
              <w:rPr>
                <w:b/>
                <w:sz w:val="20"/>
              </w:rPr>
              <w:t>elválasztási technikák</w:t>
            </w:r>
          </w:p>
          <w:p w:rsidR="00AD72E7" w:rsidRPr="00150F86" w:rsidRDefault="00AD72E7" w:rsidP="00E54D17">
            <w:pPr>
              <w:rPr>
                <w:sz w:val="20"/>
              </w:rPr>
            </w:pPr>
          </w:p>
          <w:p w:rsidR="00AD72E7" w:rsidRPr="00150F86" w:rsidRDefault="00AD72E7" w:rsidP="00E54D17">
            <w:pPr>
              <w:rPr>
                <w:sz w:val="20"/>
              </w:rPr>
            </w:pPr>
            <w:r w:rsidRPr="00150F86">
              <w:rPr>
                <w:sz w:val="20"/>
              </w:rPr>
              <w:t>Ion- és kétdimenziós folyadékkromatográfiás elválasztási technológiák és anyagok fejlesztése, amelyek specifikus mintakörben növelhető szelektivitással hatékony analitikai elválasztásra alkalmasak</w:t>
            </w:r>
          </w:p>
        </w:tc>
        <w:tc>
          <w:tcPr>
            <w:tcW w:w="3118" w:type="dxa"/>
          </w:tcPr>
          <w:p w:rsidR="00AD72E7" w:rsidRPr="00150F86" w:rsidRDefault="00AD72E7" w:rsidP="00E54D17">
            <w:pPr>
              <w:rPr>
                <w:sz w:val="20"/>
              </w:rPr>
            </w:pPr>
            <w:r w:rsidRPr="00E03AE3">
              <w:rPr>
                <w:sz w:val="20"/>
                <w:lang w:eastAsia="de-AT"/>
              </w:rPr>
              <w:t xml:space="preserve">A </w:t>
            </w:r>
            <w:r w:rsidRPr="00AA78FE">
              <w:rPr>
                <w:bCs/>
                <w:sz w:val="20"/>
                <w:lang w:eastAsia="de-AT"/>
              </w:rPr>
              <w:t>Környezetbarát anyagok és eljárásokfejlesztése</w:t>
            </w:r>
            <w:r w:rsidRPr="00E03AE3">
              <w:rPr>
                <w:sz w:val="20"/>
                <w:lang w:eastAsia="de-AT"/>
              </w:rPr>
              <w:t xml:space="preserve"> modulban a fotokatalizált vagy enzimkatalizált reakciók nyomonkövetése, profilalkotása megoldható a </w:t>
            </w:r>
            <w:r>
              <w:rPr>
                <w:sz w:val="20"/>
                <w:lang w:eastAsia="de-AT"/>
              </w:rPr>
              <w:t>Kémiai mérések</w:t>
            </w:r>
            <w:r w:rsidRPr="00E03AE3">
              <w:rPr>
                <w:sz w:val="20"/>
                <w:lang w:eastAsia="de-AT"/>
              </w:rPr>
              <w:t xml:space="preserve"> modulban részletezett vizsgálati eljárásokkal. </w:t>
            </w:r>
          </w:p>
        </w:tc>
        <w:tc>
          <w:tcPr>
            <w:tcW w:w="426" w:type="dxa"/>
          </w:tcPr>
          <w:p w:rsidR="00AD72E7" w:rsidRDefault="00AD72E7" w:rsidP="00E54D17">
            <w:pPr>
              <w:rPr>
                <w:rFonts w:asciiTheme="minorBidi" w:hAnsiTheme="minorBidi"/>
                <w:b/>
                <w:sz w:val="20"/>
              </w:rPr>
            </w:pPr>
            <w:r>
              <w:rPr>
                <w:b/>
                <w:sz w:val="20"/>
              </w:rPr>
              <w:t>→</w:t>
            </w:r>
          </w:p>
          <w:p w:rsidR="00AD72E7" w:rsidRDefault="00AD72E7" w:rsidP="00E54D17">
            <w:pPr>
              <w:rPr>
                <w:rFonts w:asciiTheme="minorBidi" w:hAnsiTheme="minorBidi"/>
                <w:b/>
                <w:sz w:val="20"/>
              </w:rPr>
            </w:pPr>
            <w:r>
              <w:rPr>
                <w:rFonts w:asciiTheme="minorBidi" w:hAnsiTheme="minorBidi"/>
                <w:b/>
                <w:sz w:val="20"/>
              </w:rPr>
              <w:t>←</w:t>
            </w:r>
          </w:p>
          <w:p w:rsidR="00AD72E7" w:rsidRPr="00B23278" w:rsidRDefault="00AD72E7" w:rsidP="00E54D17">
            <w:pPr>
              <w:rPr>
                <w:rFonts w:eastAsia="Times New Roman"/>
                <w:b/>
                <w:color w:val="000000"/>
                <w:sz w:val="20"/>
                <w:lang w:eastAsia="hu-HU"/>
              </w:rPr>
            </w:pPr>
          </w:p>
        </w:tc>
        <w:tc>
          <w:tcPr>
            <w:tcW w:w="3543" w:type="dxa"/>
          </w:tcPr>
          <w:p w:rsidR="00AD72E7" w:rsidRPr="00150F86" w:rsidRDefault="00AD72E7" w:rsidP="00E54D17">
            <w:pPr>
              <w:rPr>
                <w:rFonts w:eastAsia="Times New Roman"/>
                <w:b/>
                <w:color w:val="000000"/>
                <w:sz w:val="20"/>
                <w:lang w:eastAsia="hu-HU"/>
              </w:rPr>
            </w:pPr>
            <w:r>
              <w:rPr>
                <w:rFonts w:eastAsia="Times New Roman"/>
                <w:b/>
                <w:color w:val="000000"/>
                <w:sz w:val="20"/>
                <w:lang w:eastAsia="hu-HU"/>
              </w:rPr>
              <w:t>Katalitikus reakciók</w:t>
            </w:r>
          </w:p>
        </w:tc>
      </w:tr>
      <w:tr w:rsidR="00AD72E7" w:rsidTr="00087F68">
        <w:trPr>
          <w:jc w:val="center"/>
        </w:trPr>
        <w:tc>
          <w:tcPr>
            <w:tcW w:w="2660" w:type="dxa"/>
            <w:vMerge/>
          </w:tcPr>
          <w:p w:rsidR="00AD72E7" w:rsidRDefault="00AD72E7" w:rsidP="008C32FF"/>
        </w:tc>
        <w:tc>
          <w:tcPr>
            <w:tcW w:w="3118" w:type="dxa"/>
          </w:tcPr>
          <w:p w:rsidR="00AD72E7" w:rsidRPr="00AA78FE" w:rsidRDefault="00AD72E7" w:rsidP="008C32FF">
            <w:pPr>
              <w:rPr>
                <w:b/>
                <w:sz w:val="20"/>
              </w:rPr>
            </w:pPr>
            <w:r w:rsidRPr="00E03AE3">
              <w:rPr>
                <w:sz w:val="20"/>
                <w:lang w:eastAsia="de-AT"/>
              </w:rPr>
              <w:t xml:space="preserve">A </w:t>
            </w:r>
            <w:r w:rsidRPr="00AA78FE">
              <w:rPr>
                <w:sz w:val="20"/>
              </w:rPr>
              <w:t>Hulladék mint nyersanyag</w:t>
            </w:r>
            <w:r w:rsidRPr="00E03AE3">
              <w:rPr>
                <w:sz w:val="20"/>
                <w:lang w:eastAsia="de-AT"/>
              </w:rPr>
              <w:t xml:space="preserve">modulban vizsgált bioremediációs technikák  talajjavitó komponenseinek hatékonysága adszorpciós és analitikai szelektivitást igényelnek. E tulajdonságok felméréséhez, teszteléséhez a </w:t>
            </w:r>
            <w:r>
              <w:rPr>
                <w:sz w:val="20"/>
                <w:lang w:eastAsia="de-AT"/>
              </w:rPr>
              <w:t>Kémiai mérések</w:t>
            </w:r>
            <w:r w:rsidRPr="00E03AE3">
              <w:rPr>
                <w:sz w:val="20"/>
                <w:lang w:eastAsia="de-AT"/>
              </w:rPr>
              <w:t xml:space="preserve"> modul mérési módszerei eredményesen társulhatnak</w:t>
            </w:r>
            <w:r>
              <w:rPr>
                <w:sz w:val="20"/>
                <w:lang w:eastAsia="de-AT"/>
              </w:rPr>
              <w:t>.</w:t>
            </w:r>
          </w:p>
        </w:tc>
        <w:tc>
          <w:tcPr>
            <w:tcW w:w="426" w:type="dxa"/>
          </w:tcPr>
          <w:p w:rsidR="00AD72E7" w:rsidRDefault="00AD72E7" w:rsidP="00E54D17">
            <w:pPr>
              <w:rPr>
                <w:rFonts w:asciiTheme="minorBidi" w:hAnsiTheme="minorBidi"/>
                <w:b/>
                <w:sz w:val="20"/>
              </w:rPr>
            </w:pPr>
            <w:r>
              <w:rPr>
                <w:b/>
                <w:sz w:val="20"/>
              </w:rPr>
              <w:t>→</w:t>
            </w:r>
          </w:p>
          <w:p w:rsidR="00AD72E7" w:rsidRDefault="00AD72E7" w:rsidP="00E54D17">
            <w:pPr>
              <w:rPr>
                <w:rFonts w:asciiTheme="minorBidi" w:hAnsiTheme="minorBidi"/>
                <w:b/>
                <w:sz w:val="20"/>
              </w:rPr>
            </w:pPr>
            <w:r>
              <w:rPr>
                <w:rFonts w:asciiTheme="minorBidi" w:hAnsiTheme="minorBidi"/>
                <w:b/>
                <w:sz w:val="20"/>
              </w:rPr>
              <w:t>←</w:t>
            </w:r>
          </w:p>
          <w:p w:rsidR="00AD72E7" w:rsidRPr="00B23278" w:rsidRDefault="00AD72E7" w:rsidP="008C32FF">
            <w:pPr>
              <w:rPr>
                <w:rFonts w:eastAsia="Times New Roman"/>
                <w:b/>
                <w:color w:val="000000"/>
                <w:sz w:val="20"/>
                <w:lang w:eastAsia="hu-HU"/>
              </w:rPr>
            </w:pPr>
          </w:p>
        </w:tc>
        <w:tc>
          <w:tcPr>
            <w:tcW w:w="3543" w:type="dxa"/>
          </w:tcPr>
          <w:p w:rsidR="00AD72E7" w:rsidRPr="00AA78FE" w:rsidRDefault="00AD72E7" w:rsidP="008C32FF">
            <w:pPr>
              <w:rPr>
                <w:b/>
                <w:sz w:val="20"/>
              </w:rPr>
            </w:pPr>
            <w:r w:rsidRPr="00B23278">
              <w:rPr>
                <w:b/>
                <w:sz w:val="20"/>
              </w:rPr>
              <w:t>Hulladék mint nyersanyag</w:t>
            </w:r>
          </w:p>
        </w:tc>
      </w:tr>
      <w:tr w:rsidR="00AD72E7" w:rsidTr="00087F68">
        <w:trPr>
          <w:jc w:val="center"/>
        </w:trPr>
        <w:tc>
          <w:tcPr>
            <w:tcW w:w="2660" w:type="dxa"/>
            <w:vMerge/>
          </w:tcPr>
          <w:p w:rsidR="00AD72E7" w:rsidRDefault="00AD72E7" w:rsidP="008C32FF"/>
        </w:tc>
        <w:tc>
          <w:tcPr>
            <w:tcW w:w="3118" w:type="dxa"/>
          </w:tcPr>
          <w:p w:rsidR="00AD72E7" w:rsidRDefault="00AD72E7" w:rsidP="008C32FF">
            <w:r w:rsidRPr="00E03AE3">
              <w:rPr>
                <w:sz w:val="20"/>
                <w:lang w:eastAsia="de-AT"/>
              </w:rPr>
              <w:t xml:space="preserve">A </w:t>
            </w:r>
            <w:r w:rsidRPr="00AA78FE">
              <w:rPr>
                <w:sz w:val="20"/>
              </w:rPr>
              <w:t>Kémiai számítások</w:t>
            </w:r>
            <w:r>
              <w:rPr>
                <w:sz w:val="20"/>
                <w:lang w:eastAsia="de-AT"/>
              </w:rPr>
              <w:t xml:space="preserve">modul </w:t>
            </w:r>
            <w:r w:rsidRPr="00E03AE3">
              <w:rPr>
                <w:sz w:val="20"/>
                <w:lang w:eastAsia="de-AT"/>
              </w:rPr>
              <w:t xml:space="preserve">a bioaktiv fém-kelátok kromatográfiás retenciós adataira, komplex stabilitási viszonyaira támaszkodvavizsgálja </w:t>
            </w:r>
            <w:r>
              <w:rPr>
                <w:sz w:val="20"/>
                <w:lang w:eastAsia="de-AT"/>
              </w:rPr>
              <w:t>az</w:t>
            </w:r>
            <w:r w:rsidRPr="00E03AE3">
              <w:rPr>
                <w:sz w:val="20"/>
                <w:lang w:eastAsia="de-AT"/>
              </w:rPr>
              <w:t xml:space="preserve"> ionkötő biomolekulákadszorptiv tulajdonságait, kötőhelyeit. Ezáltal információt nyerünk az in vivo klinikai kontrasztanyagként (MRI) használatos fém-kelátok kockázatára, bomlási reakcióira</w:t>
            </w:r>
          </w:p>
        </w:tc>
        <w:tc>
          <w:tcPr>
            <w:tcW w:w="426" w:type="dxa"/>
          </w:tcPr>
          <w:p w:rsidR="00AD72E7" w:rsidRDefault="00AD72E7" w:rsidP="00E54D17">
            <w:pPr>
              <w:rPr>
                <w:rFonts w:asciiTheme="minorBidi" w:hAnsiTheme="minorBidi"/>
                <w:b/>
                <w:sz w:val="20"/>
              </w:rPr>
            </w:pPr>
            <w:r>
              <w:rPr>
                <w:b/>
                <w:sz w:val="20"/>
              </w:rPr>
              <w:t>→</w:t>
            </w:r>
          </w:p>
          <w:p w:rsidR="00AD72E7" w:rsidRDefault="00AD72E7" w:rsidP="00E54D17">
            <w:pPr>
              <w:rPr>
                <w:rFonts w:asciiTheme="minorBidi" w:hAnsiTheme="minorBidi"/>
                <w:b/>
                <w:sz w:val="20"/>
              </w:rPr>
            </w:pPr>
            <w:r>
              <w:rPr>
                <w:rFonts w:asciiTheme="minorBidi" w:hAnsiTheme="minorBidi"/>
                <w:b/>
                <w:sz w:val="20"/>
              </w:rPr>
              <w:t>←</w:t>
            </w:r>
          </w:p>
          <w:p w:rsidR="00AD72E7" w:rsidRPr="007F11D8" w:rsidRDefault="00AD72E7" w:rsidP="008C32FF">
            <w:pPr>
              <w:rPr>
                <w:b/>
                <w:sz w:val="20"/>
              </w:rPr>
            </w:pPr>
          </w:p>
        </w:tc>
        <w:tc>
          <w:tcPr>
            <w:tcW w:w="3543" w:type="dxa"/>
          </w:tcPr>
          <w:p w:rsidR="00AD72E7" w:rsidRPr="007F11D8" w:rsidRDefault="00AD72E7" w:rsidP="00E54D17">
            <w:pPr>
              <w:rPr>
                <w:b/>
                <w:sz w:val="20"/>
              </w:rPr>
            </w:pPr>
            <w:r w:rsidRPr="007F11D8">
              <w:rPr>
                <w:b/>
                <w:sz w:val="20"/>
              </w:rPr>
              <w:t>Támogató, fejlesztési eszközök</w:t>
            </w:r>
          </w:p>
          <w:p w:rsidR="00AD72E7" w:rsidRPr="007F11D8" w:rsidRDefault="00AD72E7" w:rsidP="008C32FF">
            <w:pPr>
              <w:rPr>
                <w:i/>
              </w:rPr>
            </w:pPr>
            <w:r w:rsidRPr="007F11D8">
              <w:rPr>
                <w:b/>
                <w:i/>
                <w:sz w:val="20"/>
              </w:rPr>
              <w:t xml:space="preserve">Kémiai </w:t>
            </w:r>
            <w:r>
              <w:rPr>
                <w:b/>
                <w:i/>
                <w:sz w:val="20"/>
              </w:rPr>
              <w:t xml:space="preserve">és mérnöki </w:t>
            </w:r>
            <w:r w:rsidRPr="007F11D8">
              <w:rPr>
                <w:b/>
                <w:i/>
                <w:sz w:val="20"/>
              </w:rPr>
              <w:t>számítások</w:t>
            </w:r>
          </w:p>
        </w:tc>
      </w:tr>
      <w:tr w:rsidR="00AD72E7" w:rsidTr="00087F68">
        <w:trPr>
          <w:jc w:val="center"/>
        </w:trPr>
        <w:tc>
          <w:tcPr>
            <w:tcW w:w="2660" w:type="dxa"/>
          </w:tcPr>
          <w:p w:rsidR="00AD72E7" w:rsidRDefault="00AD72E7" w:rsidP="00E54D17"/>
        </w:tc>
        <w:tc>
          <w:tcPr>
            <w:tcW w:w="3118" w:type="dxa"/>
          </w:tcPr>
          <w:p w:rsidR="00AD72E7" w:rsidRPr="00AA78FE" w:rsidRDefault="00AD72E7" w:rsidP="00E54D17">
            <w:pPr>
              <w:rPr>
                <w:sz w:val="20"/>
              </w:rPr>
            </w:pPr>
            <w:r>
              <w:rPr>
                <w:sz w:val="20"/>
              </w:rPr>
              <w:t>A</w:t>
            </w:r>
            <w:r w:rsidRPr="00AA78FE">
              <w:rPr>
                <w:sz w:val="20"/>
              </w:rPr>
              <w:t xml:space="preserve"> Mérnöki tudományok, folyamatmérnöki technikák modul</w:t>
            </w:r>
            <w:r w:rsidRPr="00AA78FE">
              <w:rPr>
                <w:sz w:val="20"/>
                <w:lang w:eastAsia="de-AT"/>
              </w:rPr>
              <w:t xml:space="preserve">paraméter vezérelt módszerrel a </w:t>
            </w:r>
            <w:r>
              <w:rPr>
                <w:sz w:val="20"/>
                <w:lang w:eastAsia="de-AT"/>
              </w:rPr>
              <w:t>Kémiai mérések</w:t>
            </w:r>
            <w:r w:rsidRPr="00AA78FE">
              <w:rPr>
                <w:sz w:val="20"/>
                <w:lang w:eastAsia="de-AT"/>
              </w:rPr>
              <w:t xml:space="preserve"> modul kiterjedt kísérleti adatbázisára épülve vizsgálni tudja a különböző reakció folyamat modellek predikciós telje</w:t>
            </w:r>
            <w:r>
              <w:rPr>
                <w:sz w:val="20"/>
                <w:lang w:eastAsia="de-AT"/>
              </w:rPr>
              <w:t xml:space="preserve">sítményét.  Szemi-empirikus és </w:t>
            </w:r>
            <w:r w:rsidRPr="00AA78FE">
              <w:rPr>
                <w:sz w:val="20"/>
                <w:lang w:eastAsia="de-AT"/>
              </w:rPr>
              <w:t>gépi intelligenciára épülő (mesterséges neurális hálózat) m</w:t>
            </w:r>
            <w:r>
              <w:rPr>
                <w:sz w:val="20"/>
                <w:lang w:eastAsia="de-AT"/>
              </w:rPr>
              <w:t xml:space="preserve">odellekkel elért eredményekkel </w:t>
            </w:r>
            <w:r w:rsidRPr="00AA78FE">
              <w:rPr>
                <w:sz w:val="20"/>
                <w:lang w:eastAsia="de-AT"/>
              </w:rPr>
              <w:t>működési paraméterek (pl. kromatográfiás fázisegyensúlyok) nem-lineáris összefüggéseire adhat információt. Ezen adatokra optimalizációs stratégiák ép</w:t>
            </w:r>
            <w:r>
              <w:rPr>
                <w:sz w:val="20"/>
                <w:lang w:eastAsia="de-AT"/>
              </w:rPr>
              <w:t xml:space="preserve">ítendők, kiemelt jelentőséggel </w:t>
            </w:r>
            <w:r w:rsidRPr="00AA78FE">
              <w:rPr>
                <w:sz w:val="20"/>
                <w:lang w:eastAsia="de-AT"/>
              </w:rPr>
              <w:t>a kutatási tervben szereplő sokparaméterű ion- és kétdimenziós elválasztási módszerekre</w:t>
            </w:r>
          </w:p>
        </w:tc>
        <w:tc>
          <w:tcPr>
            <w:tcW w:w="426" w:type="dxa"/>
          </w:tcPr>
          <w:p w:rsidR="00AD72E7" w:rsidRDefault="00AD72E7" w:rsidP="00E54D17">
            <w:pPr>
              <w:rPr>
                <w:rFonts w:asciiTheme="minorBidi" w:hAnsiTheme="minorBidi"/>
                <w:b/>
                <w:sz w:val="20"/>
              </w:rPr>
            </w:pPr>
            <w:r>
              <w:rPr>
                <w:b/>
                <w:sz w:val="20"/>
              </w:rPr>
              <w:t>→</w:t>
            </w:r>
          </w:p>
          <w:p w:rsidR="00AD72E7" w:rsidRDefault="00AD72E7" w:rsidP="00E54D17">
            <w:pPr>
              <w:rPr>
                <w:rFonts w:asciiTheme="minorBidi" w:hAnsiTheme="minorBidi"/>
                <w:b/>
                <w:sz w:val="20"/>
              </w:rPr>
            </w:pPr>
            <w:r>
              <w:rPr>
                <w:rFonts w:asciiTheme="minorBidi" w:hAnsiTheme="minorBidi"/>
                <w:b/>
                <w:sz w:val="20"/>
              </w:rPr>
              <w:t>←</w:t>
            </w:r>
          </w:p>
          <w:p w:rsidR="00AD72E7" w:rsidRPr="007F11D8" w:rsidRDefault="00AD72E7" w:rsidP="00E54D17">
            <w:pPr>
              <w:rPr>
                <w:b/>
                <w:sz w:val="20"/>
              </w:rPr>
            </w:pPr>
          </w:p>
        </w:tc>
        <w:tc>
          <w:tcPr>
            <w:tcW w:w="3543" w:type="dxa"/>
          </w:tcPr>
          <w:p w:rsidR="00AD72E7" w:rsidRPr="00AA78FE" w:rsidRDefault="00AD72E7" w:rsidP="00E54D17">
            <w:pPr>
              <w:rPr>
                <w:b/>
                <w:sz w:val="20"/>
              </w:rPr>
            </w:pPr>
            <w:r>
              <w:rPr>
                <w:b/>
                <w:sz w:val="20"/>
              </w:rPr>
              <w:t>Támogató fejlesztési eszközök / Kémiai és mérnöki számítások</w:t>
            </w:r>
          </w:p>
          <w:p w:rsidR="00AD72E7" w:rsidRPr="007F11D8" w:rsidRDefault="00AD72E7" w:rsidP="00E54D17">
            <w:pPr>
              <w:rPr>
                <w:b/>
                <w:sz w:val="20"/>
              </w:rPr>
            </w:pPr>
          </w:p>
        </w:tc>
      </w:tr>
    </w:tbl>
    <w:p w:rsidR="00316E3F" w:rsidRDefault="00316E3F" w:rsidP="00316E3F">
      <w:pPr>
        <w:spacing w:after="0"/>
        <w:rPr>
          <w:rFonts w:cstheme="minorHAnsi"/>
        </w:rPr>
      </w:pPr>
    </w:p>
    <w:p w:rsidR="00316E3F" w:rsidRDefault="00316E3F" w:rsidP="00316E3F">
      <w:pPr>
        <w:rPr>
          <w:rFonts w:cstheme="minorHAnsi"/>
        </w:rPr>
      </w:pPr>
      <w:r>
        <w:t xml:space="preserve">A cselekvési  terv megvalósíthatóságát a modulok közötti szoros munkakapcsolat és a résztvevők eddigi munkássága, tapasztalata garantálja. </w:t>
      </w:r>
      <w:r w:rsidRPr="00B373ED">
        <w:rPr>
          <w:rFonts w:cstheme="minorHAnsi"/>
        </w:rPr>
        <w:t xml:space="preserve">A témából eddig </w:t>
      </w:r>
      <w:r>
        <w:rPr>
          <w:rFonts w:cstheme="minorHAnsi"/>
        </w:rPr>
        <w:t>44</w:t>
      </w:r>
      <w:r w:rsidRPr="00B373ED">
        <w:rPr>
          <w:rFonts w:cstheme="minorHAnsi"/>
        </w:rPr>
        <w:t xml:space="preserve"> cikk, </w:t>
      </w:r>
      <w:r>
        <w:rPr>
          <w:rFonts w:cstheme="minorHAnsi"/>
        </w:rPr>
        <w:t xml:space="preserve">85 konferencia-előadás, </w:t>
      </w:r>
      <w:r w:rsidRPr="003B34DC">
        <w:rPr>
          <w:rFonts w:cstheme="minorHAnsi"/>
        </w:rPr>
        <w:t>1</w:t>
      </w:r>
      <w:r>
        <w:rPr>
          <w:rFonts w:cstheme="minorHAnsi"/>
        </w:rPr>
        <w:t>9</w:t>
      </w:r>
      <w:r w:rsidRPr="00B373ED">
        <w:rPr>
          <w:rFonts w:cstheme="minorHAnsi"/>
        </w:rPr>
        <w:t xml:space="preserve"> kutatási jelentés, </w:t>
      </w:r>
      <w:r>
        <w:rPr>
          <w:rFonts w:cstheme="minorHAnsi"/>
        </w:rPr>
        <w:t>4</w:t>
      </w:r>
      <w:r w:rsidRPr="00B373ED">
        <w:rPr>
          <w:rFonts w:cstheme="minorHAnsi"/>
        </w:rPr>
        <w:t xml:space="preserve"> PhD disszertáció, </w:t>
      </w:r>
      <w:r w:rsidRPr="003B34DC">
        <w:rPr>
          <w:rFonts w:cstheme="minorHAnsi"/>
        </w:rPr>
        <w:t>1</w:t>
      </w:r>
      <w:r>
        <w:rPr>
          <w:rFonts w:cstheme="minorHAnsi"/>
        </w:rPr>
        <w:t>5</w:t>
      </w:r>
      <w:r w:rsidRPr="00B373ED">
        <w:rPr>
          <w:rFonts w:cstheme="minorHAnsi"/>
        </w:rPr>
        <w:t xml:space="preserve"> diplomadolgozat született, és</w:t>
      </w:r>
      <w:r w:rsidR="00EC0E36">
        <w:rPr>
          <w:rFonts w:cstheme="minorHAnsi"/>
        </w:rPr>
        <w:t xml:space="preserve"> </w:t>
      </w:r>
      <w:r>
        <w:rPr>
          <w:rFonts w:cstheme="minorHAnsi"/>
        </w:rPr>
        <w:t>6</w:t>
      </w:r>
      <w:r w:rsidRPr="00B373ED">
        <w:rPr>
          <w:rFonts w:cstheme="minorHAnsi"/>
        </w:rPr>
        <w:t xml:space="preserve"> OTKA pályázat </w:t>
      </w:r>
      <w:r>
        <w:rPr>
          <w:rFonts w:cstheme="minorHAnsi"/>
        </w:rPr>
        <w:t>kapcsolódott</w:t>
      </w:r>
      <w:r w:rsidRPr="00B373ED">
        <w:rPr>
          <w:rFonts w:cstheme="minorHAnsi"/>
        </w:rPr>
        <w:t>.</w:t>
      </w:r>
    </w:p>
    <w:p w:rsidR="00731556" w:rsidRDefault="00731556">
      <w:pPr>
        <w:spacing w:before="0" w:after="0"/>
        <w:jc w:val="left"/>
      </w:pPr>
      <w:r>
        <w:br w:type="page"/>
      </w:r>
    </w:p>
    <w:p w:rsidR="00316E3F" w:rsidRDefault="00316E3F" w:rsidP="00316E3F">
      <w:pPr>
        <w:spacing w:before="0" w:after="0"/>
        <w:jc w:val="left"/>
      </w:pPr>
    </w:p>
    <w:p w:rsidR="00C532D1" w:rsidRPr="00731556" w:rsidRDefault="00C532D1" w:rsidP="00731556">
      <w:pPr>
        <w:pStyle w:val="Cmsor2"/>
        <w:pBdr>
          <w:top w:val="single" w:sz="4" w:space="0" w:color="auto"/>
          <w:left w:val="single" w:sz="4" w:space="0" w:color="auto"/>
          <w:bottom w:val="single" w:sz="4" w:space="0" w:color="auto"/>
          <w:right w:val="single" w:sz="4" w:space="0" w:color="auto"/>
        </w:pBdr>
        <w:shd w:val="clear" w:color="auto" w:fill="DBE5F1" w:themeFill="accent1" w:themeFillTint="33"/>
        <w:rPr>
          <w:b/>
        </w:rPr>
      </w:pPr>
      <w:bookmarkStart w:id="21" w:name="_Toc318095524"/>
      <w:bookmarkStart w:id="22" w:name="_Toc320194246"/>
      <w:r w:rsidRPr="00731556">
        <w:rPr>
          <w:b/>
        </w:rPr>
        <w:t>Kémiai és mérnöki számítások almodul</w:t>
      </w:r>
      <w:bookmarkEnd w:id="22"/>
    </w:p>
    <w:p w:rsidR="00731556" w:rsidRDefault="00731556" w:rsidP="00731556">
      <w:pPr>
        <w:pStyle w:val="Listaszerbekezds"/>
        <w:rPr>
          <w:b/>
        </w:rPr>
      </w:pPr>
    </w:p>
    <w:p w:rsidR="00316E3F" w:rsidRPr="00C532D1" w:rsidRDefault="00316E3F" w:rsidP="001229FD">
      <w:pPr>
        <w:pStyle w:val="Listaszerbekezds"/>
        <w:numPr>
          <w:ilvl w:val="0"/>
          <w:numId w:val="27"/>
        </w:numPr>
        <w:rPr>
          <w:b/>
        </w:rPr>
      </w:pPr>
      <w:r w:rsidRPr="00C532D1">
        <w:rPr>
          <w:b/>
        </w:rPr>
        <w:t>A modellszámításokkal kapcsolatos kutatás</w:t>
      </w:r>
      <w:r w:rsidR="00731556">
        <w:rPr>
          <w:b/>
        </w:rPr>
        <w:t>i</w:t>
      </w:r>
      <w:r w:rsidRPr="00C532D1">
        <w:rPr>
          <w:b/>
        </w:rPr>
        <w:t xml:space="preserve"> </w:t>
      </w:r>
      <w:r w:rsidR="00731556">
        <w:rPr>
          <w:b/>
        </w:rPr>
        <w:t>téma</w:t>
      </w:r>
      <w:bookmarkEnd w:id="21"/>
    </w:p>
    <w:p w:rsidR="00316E3F" w:rsidRDefault="00316E3F" w:rsidP="00316E3F">
      <w:pPr>
        <w:spacing w:after="0" w:line="100" w:lineRule="atLeast"/>
      </w:pPr>
      <w:r>
        <w:t xml:space="preserve">Vizsgálataink egyik kulcsszava a </w:t>
      </w:r>
      <w:r>
        <w:rPr>
          <w:bCs/>
        </w:rPr>
        <w:t>szelektivitás.</w:t>
      </w:r>
      <w:r w:rsidR="00EC0E36">
        <w:rPr>
          <w:bCs/>
        </w:rPr>
        <w:t xml:space="preserve"> </w:t>
      </w:r>
      <w:r>
        <w:t>Vizsgálataink jó része különböző nanostruktúrák (nanocsövek, anyagásványok, ioncsatornák, porózus anyagok, adszorbeáló felüleletek) szelektivitási tulajdonságaival foglalkozik.A szelektivitás kétféle szempontból vizsgálható.</w:t>
      </w:r>
      <w:r>
        <w:rPr>
          <w:bCs/>
        </w:rPr>
        <w:t>Egyrészt mennyiségi szempontból, vagyis</w:t>
      </w:r>
      <w:r>
        <w:t xml:space="preserve"> hogy az adott struktúra különböző anyagokból mennyit köt meg. Adszorbensek esetén pl., ahol nagyméretű minta áll rendelkezésre, ez jól tanulmányozható tulajdonság.</w:t>
      </w:r>
      <w:r w:rsidR="00EC0E36">
        <w:t xml:space="preserve"> </w:t>
      </w:r>
      <w:r>
        <w:t>Egyedi nanopórusok esetén viszont nehezen vizsgálható. A szelektivitás másrészt d</w:t>
      </w:r>
      <w:r>
        <w:rPr>
          <w:bCs/>
        </w:rPr>
        <w:t>inamikai szempontból is értelmezett:</w:t>
      </w:r>
      <w:r>
        <w:t xml:space="preserve"> ekkor transzportfolyamatról van szó, a rendszer gyakorlatilag szűrőként viselkedik, és azt a kérdést tesszük fel, hogy a különböző speciesekből a rendszer mennyit enged át, azaz, hogy mekkora a különböző anyagfajták fluxusa (illetve azok aránya). A kétféle szelektivitás, ahogy azt több nemrég megjelent publikációnkban megmutattuk, szoros és érdekes kapcsolatban áll egymással. Vizsgálataink egyik célja e kapcsolat felderítése.</w:t>
      </w:r>
    </w:p>
    <w:p w:rsidR="00316E3F" w:rsidRDefault="00316E3F" w:rsidP="00316E3F">
      <w:pPr>
        <w:spacing w:after="0" w:line="100" w:lineRule="atLeast"/>
      </w:pPr>
      <w:r>
        <w:t>Geometria szempontjából a következő csoportosítást állíthatjuk fel:</w:t>
      </w:r>
    </w:p>
    <w:p w:rsidR="00316E3F" w:rsidRDefault="00316E3F" w:rsidP="00316E3F">
      <w:pPr>
        <w:spacing w:after="0" w:line="100" w:lineRule="atLeast"/>
      </w:pPr>
      <w:r>
        <w:rPr>
          <w:bCs/>
        </w:rPr>
        <w:t>(A) Nanopórusok</w:t>
      </w:r>
    </w:p>
    <w:p w:rsidR="00316E3F" w:rsidRDefault="00316E3F" w:rsidP="00316E3F">
      <w:pPr>
        <w:spacing w:after="0" w:line="100" w:lineRule="atLeast"/>
      </w:pPr>
      <w:r>
        <w:t>A pórusokban lejátszódó rövid és hosszú távú rendeződések transzportfolyamatokra és a szelektivitásra gyakorolt hatását vizsgáljuk.A különböző nanopórusos rendszerek a nanotechnológiai kutatások egyik központi elemét képezik.Ezek lehetnek szén nanocsövek vagy mesterséges, nehézionos bombázással és savas kezeléssel műanyagba vájt nanopórusok.Ez utóbbiak előnye viszonylagos stabilitásuk.Elmondható, hogy ezeknek a nanopórusoknak a modellje egy természetes nanopórus, a biológiai ioncsatorna, így bizonyos szempontból ezek a rendszerek a bioutánzó anyagok csoportjába sorolhatók. A nanopórusok előnye, hogy sokkal könnyebben kontrollálhatók, némely tulajdonságuk ugyanakkor az ioncsatornákhoz teszi őket hasonlatossá (szelektivitás, gating). Az ioncsatornák vizsgálata ezért továbbra is indokolt, mivel fundamentális jellegű információkat kaphatunk a vizsgálatukból a nanopórusokra vonatkozóan is.</w:t>
      </w:r>
    </w:p>
    <w:p w:rsidR="00316E3F" w:rsidRDefault="00316E3F" w:rsidP="001229FD">
      <w:pPr>
        <w:numPr>
          <w:ilvl w:val="0"/>
          <w:numId w:val="8"/>
        </w:numPr>
        <w:tabs>
          <w:tab w:val="left" w:pos="708"/>
        </w:tabs>
        <w:suppressAutoHyphens/>
        <w:spacing w:before="0" w:after="0" w:line="100" w:lineRule="atLeast"/>
      </w:pPr>
      <w:r>
        <w:t xml:space="preserve">A nanopórusok egy rendkívül sokat kutatott válfaja egyenirányító tulajdonsággal rendelkezik. Ez a tulajdonság ionpumpák szerkesztésére illetve logikai kapuk építésére teszi alkalmassá őket, ezek a pórusok tehát nanotechnológiai eszközök építőköveiként szolgálnak. E nanopórusok szelektivitása ezenkívül a felületük kémiai kezelésével változtatható. </w:t>
      </w:r>
    </w:p>
    <w:p w:rsidR="00316E3F" w:rsidRDefault="00316E3F" w:rsidP="001229FD">
      <w:pPr>
        <w:numPr>
          <w:ilvl w:val="0"/>
          <w:numId w:val="8"/>
        </w:numPr>
        <w:tabs>
          <w:tab w:val="left" w:pos="708"/>
        </w:tabs>
        <w:suppressAutoHyphens/>
        <w:spacing w:before="0" w:after="0" w:line="100" w:lineRule="atLeast"/>
      </w:pPr>
      <w:r>
        <w:t xml:space="preserve">A nanopórusok ki- és bekapcsolásának egy érdekes lehetősége a “capillary evaporation” jelensége. Zuzanna Siwy csoportjának egy friss eredménye (Nature Nanotechnology, 2012), hogy megfelelő körülmények között a hidrofób felületi kezelésnek alávetett nanopórusban külső elektromos tér hatására buborékok képződnek, ami miatt az ionáram megszakad. A jelenség vizsgálata szimulációs módszerekkel reményteljes kutatási iránynak ígérkezik. </w:t>
      </w:r>
    </w:p>
    <w:p w:rsidR="00316E3F" w:rsidRDefault="00316E3F" w:rsidP="001229FD">
      <w:pPr>
        <w:numPr>
          <w:ilvl w:val="0"/>
          <w:numId w:val="8"/>
        </w:numPr>
        <w:tabs>
          <w:tab w:val="left" w:pos="708"/>
        </w:tabs>
        <w:suppressAutoHyphens/>
        <w:spacing w:before="0" w:after="0" w:line="100" w:lineRule="atLeast"/>
      </w:pPr>
      <w:r>
        <w:t>A különböző porózus anyagok egy másik, mostanában szintén egyre nagyobb érdeklődésre számot tartó alkalmazási területe hatékony energiatároló rendszerek létrehozása. Ezek nagy kapacitású rendszereket jelentenek, amelyek sok ion tárolására alkalmasak anélkül, hogy túl nagy elektromos potenciálra tennének szert. Vizsgálataink ebbe az irányba is elkezdődtek (töltött résrendszerbe adszorbeálódó elektrolitok vizsgálata).</w:t>
      </w:r>
    </w:p>
    <w:p w:rsidR="00316E3F" w:rsidRDefault="00316E3F" w:rsidP="001229FD">
      <w:pPr>
        <w:numPr>
          <w:ilvl w:val="0"/>
          <w:numId w:val="8"/>
        </w:numPr>
        <w:tabs>
          <w:tab w:val="left" w:pos="708"/>
        </w:tabs>
        <w:suppressAutoHyphens/>
        <w:spacing w:before="0" w:after="0" w:line="100" w:lineRule="atLeast"/>
      </w:pPr>
      <w:r>
        <w:t xml:space="preserve">Nagyon szűk pórusokban lejátszódó molekuláris rendeződésekre (kristályosodás, torlódás) legújabb módszereinkkel egzakt eredményeket kapunk. Kutatásaink itt arra irányulnak, hogy módszereinket kiterjesszük szélesebb pórusokra. Tovább lépve, tömbfázisú rendszerek esetében egy új molekuláris elmélet kidolgozásán dolgozunk, amely alkalmas lehet mezogén rendszerek globális fázisdiagramjának meghatározására (pl. folyadékkristály-kijelzők mezogén anyagának optimalizálása).  </w:t>
      </w:r>
    </w:p>
    <w:p w:rsidR="00316E3F" w:rsidRDefault="00316E3F" w:rsidP="00316E3F">
      <w:pPr>
        <w:spacing w:after="0" w:line="100" w:lineRule="atLeast"/>
      </w:pPr>
    </w:p>
    <w:p w:rsidR="00316E3F" w:rsidRDefault="00316E3F" w:rsidP="00316E3F">
      <w:pPr>
        <w:spacing w:after="0" w:line="100" w:lineRule="atLeast"/>
      </w:pPr>
      <w:r>
        <w:rPr>
          <w:bCs/>
        </w:rPr>
        <w:t>(B) Zeolitok és anyagásványok</w:t>
      </w:r>
    </w:p>
    <w:p w:rsidR="00316E3F" w:rsidRDefault="00316E3F" w:rsidP="001229FD">
      <w:pPr>
        <w:numPr>
          <w:ilvl w:val="0"/>
          <w:numId w:val="9"/>
        </w:numPr>
        <w:tabs>
          <w:tab w:val="left" w:pos="708"/>
        </w:tabs>
        <w:suppressAutoHyphens/>
        <w:spacing w:before="0" w:after="0" w:line="100" w:lineRule="atLeast"/>
      </w:pPr>
      <w:r>
        <w:t>A kutatómunka során nanoszerkezetű anyagok fejlesztéséhez adunk szimulációs támogatást. Meghatározzuk természetes alapú szelektív membránok (nano- és mezopórusos zeolitok) szorpciós és transzporttulajdonságait (pl. CO</w:t>
      </w:r>
      <w:r>
        <w:rPr>
          <w:vertAlign w:val="subscript"/>
        </w:rPr>
        <w:t>2</w:t>
      </w:r>
      <w:r>
        <w:t xml:space="preserve"> megkötésének vizsgálata). Ezek a membránok modellezési szempontból inkább tömbfázisú rendszerként írhatók le, ami megkönnyíti vizsgálatukat. </w:t>
      </w:r>
    </w:p>
    <w:p w:rsidR="00316E3F" w:rsidRDefault="00316E3F" w:rsidP="001229FD">
      <w:pPr>
        <w:numPr>
          <w:ilvl w:val="0"/>
          <w:numId w:val="9"/>
        </w:numPr>
        <w:tabs>
          <w:tab w:val="left" w:pos="708"/>
        </w:tabs>
        <w:suppressAutoHyphens/>
        <w:spacing w:before="0" w:after="0" w:line="100" w:lineRule="atLeast"/>
      </w:pPr>
      <w:r>
        <w:t>Új típusú vagy vendégmolekulákkal módosított anyagokat (agyagásvány-szerkezeteket), mint potenciális adszorbenseket illetőleg kompozitalkotókat tesztelünk (szerkezet, energia, affinitás, mechanikai tulajdonságok) számításos kémiai módszerekkel. Nano/mezoskálájú szimulációkkal tanulmányozzuk szintetizált aluminoszilikát-alapú nanocsövek oldószerekben való viselkedését és polimer mátrixba való beépíthetőségét.</w:t>
      </w:r>
    </w:p>
    <w:p w:rsidR="00316E3F" w:rsidRDefault="00316E3F" w:rsidP="00316E3F">
      <w:pPr>
        <w:spacing w:after="0" w:line="100" w:lineRule="atLeast"/>
      </w:pPr>
    </w:p>
    <w:p w:rsidR="00316E3F" w:rsidRDefault="00316E3F" w:rsidP="00316E3F">
      <w:pPr>
        <w:spacing w:after="0" w:line="100" w:lineRule="atLeast"/>
      </w:pPr>
      <w:r>
        <w:rPr>
          <w:bCs/>
        </w:rPr>
        <w:t>(C) Felületi jelenségek</w:t>
      </w:r>
    </w:p>
    <w:p w:rsidR="00316E3F" w:rsidRDefault="00316E3F" w:rsidP="001229FD">
      <w:pPr>
        <w:numPr>
          <w:ilvl w:val="0"/>
          <w:numId w:val="10"/>
        </w:numPr>
        <w:tabs>
          <w:tab w:val="left" w:pos="708"/>
        </w:tabs>
        <w:suppressAutoHyphens/>
        <w:spacing w:before="0" w:after="0" w:line="100" w:lineRule="atLeast"/>
      </w:pPr>
      <w:r>
        <w:t xml:space="preserve">A felületek szerepe a gyakorlati szempontból fontos fizikai-kémiai folyamatokban megkérdőjelezhetetlen (pl. heterogén katalízis, elektrokémiai folyamatok, korrózió). A különböző anyagok felületeken bekövetkező adszorpciója, különösen a szelektív adszorpciója, tehát különösen fontos vizsgált terület. Mikroszkopikus szempontból a porózus anyagok felülete nagynak tekinthető, tehát ezek az anyagok ide is sorolhatók. </w:t>
      </w:r>
    </w:p>
    <w:p w:rsidR="00316E3F" w:rsidRDefault="00316E3F" w:rsidP="001229FD">
      <w:pPr>
        <w:numPr>
          <w:ilvl w:val="0"/>
          <w:numId w:val="10"/>
        </w:numPr>
        <w:tabs>
          <w:tab w:val="left" w:pos="708"/>
        </w:tabs>
        <w:suppressAutoHyphens/>
        <w:spacing w:before="0" w:after="0" w:line="100" w:lineRule="atLeast"/>
      </w:pPr>
      <w:r>
        <w:t xml:space="preserve">Töltött felületek mellett lévő elektrolitban elektromos kettősrétegek alakulnak ki. A kutatócsoportban 15 éves hagyománya van e rendszerek tanulmányozásának. Vizsgálataink középpontjában eddig a kettősréteg szerkezetének, elektromos tulajdonságainak, illetve kapacitásának vizsgálata állott. A jövőben szándékunkban áll a kettősréteget dinamikai szempontból is szemügyre venni. </w:t>
      </w:r>
    </w:p>
    <w:p w:rsidR="00316E3F" w:rsidRDefault="00316E3F" w:rsidP="00316E3F">
      <w:pPr>
        <w:spacing w:after="0" w:line="100" w:lineRule="atLeast"/>
      </w:pPr>
    </w:p>
    <w:p w:rsidR="00316E3F" w:rsidRDefault="00316E3F" w:rsidP="00316E3F">
      <w:pPr>
        <w:spacing w:after="0" w:line="100" w:lineRule="atLeast"/>
      </w:pPr>
      <w:r>
        <w:rPr>
          <w:b/>
        </w:rPr>
        <w:t xml:space="preserve">Az együttműködő (külföldi) partnerek feladata a projektben </w:t>
      </w:r>
    </w:p>
    <w:p w:rsidR="00316E3F" w:rsidRDefault="00316E3F" w:rsidP="00316E3F">
      <w:pPr>
        <w:spacing w:after="0" w:line="100" w:lineRule="atLeast"/>
      </w:pPr>
    </w:p>
    <w:p w:rsidR="00316E3F" w:rsidRDefault="00316E3F" w:rsidP="001229FD">
      <w:pPr>
        <w:numPr>
          <w:ilvl w:val="0"/>
          <w:numId w:val="11"/>
        </w:numPr>
        <w:tabs>
          <w:tab w:val="left" w:pos="708"/>
        </w:tabs>
        <w:suppressAutoHyphens/>
        <w:spacing w:before="0" w:after="0" w:line="100" w:lineRule="atLeast"/>
      </w:pPr>
      <w:r>
        <w:t>Mesterséges és biológiai nanopórusok szimulációs vizsgálata terén a következő nemzetközi kutatókkal együttműködve végezzük a feladatokat:</w:t>
      </w:r>
    </w:p>
    <w:p w:rsidR="00316E3F" w:rsidRDefault="00316E3F" w:rsidP="001229FD">
      <w:pPr>
        <w:numPr>
          <w:ilvl w:val="0"/>
          <w:numId w:val="11"/>
        </w:numPr>
        <w:tabs>
          <w:tab w:val="left" w:pos="708"/>
        </w:tabs>
        <w:suppressAutoHyphens/>
        <w:spacing w:before="0" w:after="0" w:line="100" w:lineRule="atLeast"/>
        <w:ind w:left="1416"/>
      </w:pPr>
      <w:r>
        <w:t>Dirk Gillespie, Bob Eisenberg, Rush University Medical Center, Chicago, USA;</w:t>
      </w:r>
    </w:p>
    <w:p w:rsidR="00316E3F" w:rsidRDefault="00316E3F" w:rsidP="001229FD">
      <w:pPr>
        <w:numPr>
          <w:ilvl w:val="0"/>
          <w:numId w:val="11"/>
        </w:numPr>
        <w:tabs>
          <w:tab w:val="left" w:pos="708"/>
        </w:tabs>
        <w:suppressAutoHyphens/>
        <w:spacing w:before="0" w:after="0" w:line="100" w:lineRule="atLeast"/>
        <w:ind w:left="1416"/>
      </w:pPr>
      <w:r>
        <w:t>Zuzanna Siwy, University of California, Irvine, USA;</w:t>
      </w:r>
    </w:p>
    <w:p w:rsidR="00316E3F" w:rsidRDefault="00316E3F" w:rsidP="001229FD">
      <w:pPr>
        <w:numPr>
          <w:ilvl w:val="0"/>
          <w:numId w:val="11"/>
        </w:numPr>
        <w:tabs>
          <w:tab w:val="left" w:pos="708"/>
        </w:tabs>
        <w:suppressAutoHyphens/>
        <w:spacing w:before="0" w:after="0" w:line="100" w:lineRule="atLeast"/>
        <w:ind w:left="1416"/>
      </w:pPr>
      <w:r>
        <w:t>Paolo Carloni csoportja, German Research School for Simulation Sciences, Jülich, Németország</w:t>
      </w:r>
    </w:p>
    <w:p w:rsidR="00316E3F" w:rsidRDefault="00316E3F" w:rsidP="001229FD">
      <w:pPr>
        <w:numPr>
          <w:ilvl w:val="0"/>
          <w:numId w:val="11"/>
        </w:numPr>
        <w:tabs>
          <w:tab w:val="left" w:pos="708"/>
        </w:tabs>
        <w:suppressAutoHyphens/>
        <w:spacing w:before="0" w:after="0" w:line="100" w:lineRule="atLeast"/>
        <w:ind w:left="1416"/>
      </w:pPr>
      <w:r>
        <w:t>Claudio Berti, Unisversity of Bologna, Olaszország</w:t>
      </w:r>
    </w:p>
    <w:p w:rsidR="00316E3F" w:rsidRDefault="00316E3F" w:rsidP="00316E3F">
      <w:pPr>
        <w:spacing w:after="0" w:line="100" w:lineRule="atLeast"/>
        <w:ind w:left="708"/>
      </w:pPr>
      <w:r>
        <w:t>Ezen kutatók szerepe az, hogy hozzájáruljanak tudásukkal a projekt sikeréhez. Vannak olyan módszerek, amelyeket ők ismernek jobban illetve bizonyos területek nemzetközi szakirodalmát jobban ismerik. Meglátásaikra, támogatásukra eddig is számítottunk, ezután is fogunk.</w:t>
      </w:r>
    </w:p>
    <w:p w:rsidR="00316E3F" w:rsidRDefault="00316E3F" w:rsidP="001229FD">
      <w:pPr>
        <w:numPr>
          <w:ilvl w:val="0"/>
          <w:numId w:val="11"/>
        </w:numPr>
        <w:tabs>
          <w:tab w:val="left" w:pos="708"/>
        </w:tabs>
        <w:suppressAutoHyphens/>
        <w:spacing w:before="120" w:after="0" w:line="100" w:lineRule="atLeast"/>
      </w:pPr>
      <w:r>
        <w:t>Komplex anyagi rendszerek multiskálás (mikro- és mezoszkopikus) statikus és dinamikus modellezése terén a projekt megvalósításában a következő külföldi kutatóval működünk együtt:</w:t>
      </w:r>
    </w:p>
    <w:p w:rsidR="00316E3F" w:rsidRDefault="00316E3F" w:rsidP="001229FD">
      <w:pPr>
        <w:numPr>
          <w:ilvl w:val="0"/>
          <w:numId w:val="11"/>
        </w:numPr>
        <w:tabs>
          <w:tab w:val="left" w:pos="708"/>
        </w:tabs>
        <w:suppressAutoHyphens/>
        <w:spacing w:before="120" w:after="0" w:line="100" w:lineRule="atLeast"/>
        <w:ind w:left="1416"/>
      </w:pPr>
      <w:r>
        <w:t>Enrique Velasco, UAM, Madrid, Spain.</w:t>
      </w:r>
    </w:p>
    <w:p w:rsidR="00316E3F" w:rsidRDefault="00316E3F" w:rsidP="00316E3F">
      <w:pPr>
        <w:spacing w:after="0" w:line="100" w:lineRule="atLeast"/>
      </w:pPr>
    </w:p>
    <w:p w:rsidR="00316E3F" w:rsidRDefault="00316E3F" w:rsidP="001229FD">
      <w:pPr>
        <w:numPr>
          <w:ilvl w:val="0"/>
          <w:numId w:val="11"/>
        </w:numPr>
        <w:tabs>
          <w:tab w:val="left" w:pos="708"/>
        </w:tabs>
        <w:suppressAutoHyphens/>
        <w:spacing w:before="0" w:after="0" w:line="100" w:lineRule="atLeast"/>
      </w:pPr>
      <w:r>
        <w:t>Ipari alapanyagok tulajdonságainak molekuláris szimulációs meghatározása terén együttműködésünk a következő külföldi kutatóval várható:</w:t>
      </w:r>
    </w:p>
    <w:p w:rsidR="00316E3F" w:rsidRDefault="00316E3F" w:rsidP="001229FD">
      <w:pPr>
        <w:numPr>
          <w:ilvl w:val="0"/>
          <w:numId w:val="11"/>
        </w:numPr>
        <w:tabs>
          <w:tab w:val="left" w:pos="708"/>
        </w:tabs>
        <w:suppressAutoHyphens/>
        <w:spacing w:before="0" w:after="0" w:line="100" w:lineRule="atLeast"/>
        <w:ind w:left="1416"/>
      </w:pPr>
      <w:r>
        <w:t>Prof. Dr.-Ing. habil. Jadran Vrabec, Thermodynamik und Energietechnik, Universität Paderborn.</w:t>
      </w:r>
    </w:p>
    <w:p w:rsidR="00316E3F" w:rsidRDefault="00316E3F" w:rsidP="00316E3F">
      <w:pPr>
        <w:pageBreakBefore/>
      </w:pPr>
      <w:r>
        <w:rPr>
          <w:b/>
          <w:bCs/>
        </w:rPr>
        <w:t>A modellszámítások modul (belső) kapcsolódási pontjai</w:t>
      </w:r>
    </w:p>
    <w:tbl>
      <w:tblPr>
        <w:tblW w:w="0" w:type="auto"/>
        <w:tblInd w:w="-55" w:type="dxa"/>
        <w:tblBorders>
          <w:top w:val="single" w:sz="2" w:space="0" w:color="000001"/>
          <w:left w:val="single" w:sz="2" w:space="0" w:color="000001"/>
          <w:bottom w:val="single" w:sz="2" w:space="0" w:color="000001"/>
        </w:tblBorders>
        <w:tblCellMar>
          <w:left w:w="10" w:type="dxa"/>
          <w:right w:w="10" w:type="dxa"/>
        </w:tblCellMar>
        <w:tblLook w:val="0000"/>
      </w:tblPr>
      <w:tblGrid>
        <w:gridCol w:w="2985"/>
        <w:gridCol w:w="2311"/>
        <w:gridCol w:w="4922"/>
      </w:tblGrid>
      <w:tr w:rsidR="00316E3F" w:rsidRPr="00FA695E" w:rsidTr="008C32FF">
        <w:tc>
          <w:tcPr>
            <w:tcW w:w="4535"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pPr>
            <w:r w:rsidRPr="00FA695E">
              <w:rPr>
                <w:rFonts w:eastAsia="Calibri"/>
                <w:b/>
                <w:szCs w:val="22"/>
              </w:rPr>
              <w:t>Modellszámítások</w:t>
            </w:r>
          </w:p>
        </w:tc>
        <w:tc>
          <w:tcPr>
            <w:tcW w:w="5255"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pStyle w:val="TableContents"/>
              <w:jc w:val="both"/>
            </w:pPr>
            <w:r w:rsidRPr="00FA695E">
              <w:rPr>
                <w:rFonts w:ascii="Calibri" w:hAnsi="Calibri" w:cs="Times New Roman"/>
                <w:b/>
                <w:bCs/>
                <w:sz w:val="22"/>
                <w:szCs w:val="22"/>
              </w:rPr>
              <w:t>K</w:t>
            </w:r>
          </w:p>
        </w:tc>
        <w:tc>
          <w:tcPr>
            <w:tcW w:w="9972" w:type="dxa"/>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pPr>
            <w:r w:rsidRPr="00FA695E">
              <w:rPr>
                <w:rFonts w:eastAsia="Calibri"/>
                <w:b/>
                <w:szCs w:val="22"/>
              </w:rPr>
              <w:t>Kapcsolódás a többi modulhoz</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adszorpciós izoterma és adszorpciós hő molekuláris szimulációs meghatározása</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Kémiai mérések modul</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fázisegyensúlyi vizsgálatok elméleti és szimulációs módszerekkel</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Kémiai mérések modul</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nanoszerkezetek tulajdonságainak számítása</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Környezetbarát anyagok és eljárások fejlesztése</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kaolinit-nanocsövek szimulációs vizsgálata</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Környezetbarát anyagok és eljárások fejlesztése</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katalizátorfelületek modellezése</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Környezetbarát anyagok és eljárások fejlesztése</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membránszeparáció számítása</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Környezetbarát anyagok és eljárások fejlesztése</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ionkötő biomolekulák és komplexképző molekulák (pl. kelátorok) kötőhelyeinek modellezése</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Környezetbarát anyagok és eljárások fejlesztése</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katalizátorfelületek modellezése</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Hulladék, mint nyersanyag</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zeolitadszorpciós vizsgálatok</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Hulladék, mint nyersanyag</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szén-nanocsövek szimulációs vizsgálata</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Hulladék, mint nyersanyag</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kompatibilizáló adalékok (felületaktív anyagok) modellezése</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Hulladék, mint nyersanyag</w:t>
            </w:r>
          </w:p>
        </w:tc>
      </w:tr>
      <w:tr w:rsidR="00316E3F" w:rsidRPr="00FA695E" w:rsidTr="008C32FF">
        <w:tc>
          <w:tcPr>
            <w:tcW w:w="453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polimerek mechanikai tulajdonságainak számítása</w:t>
            </w:r>
          </w:p>
        </w:tc>
        <w:tc>
          <w:tcPr>
            <w:tcW w:w="5255" w:type="dxa"/>
            <w:tcBorders>
              <w:left w:val="single" w:sz="2" w:space="0" w:color="000001"/>
              <w:bottom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eastAsia="Calibri" w:cs="Calibri"/>
                <w:b/>
                <w:szCs w:val="22"/>
              </w:rPr>
              <w:t>→</w:t>
            </w:r>
          </w:p>
        </w:tc>
        <w:tc>
          <w:tcPr>
            <w:tcW w:w="9972"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316E3F" w:rsidRPr="00FA695E" w:rsidRDefault="00316E3F" w:rsidP="008C32FF">
            <w:pPr>
              <w:widowControl w:val="0"/>
              <w:spacing w:after="0" w:line="100" w:lineRule="atLeast"/>
              <w:rPr>
                <w:rFonts w:cs="Calibri"/>
              </w:rPr>
            </w:pPr>
            <w:r w:rsidRPr="00FA695E">
              <w:rPr>
                <w:rFonts w:cs="Calibri"/>
                <w:szCs w:val="22"/>
              </w:rPr>
              <w:t>Hulladék, mint nyersanyag</w:t>
            </w:r>
          </w:p>
        </w:tc>
      </w:tr>
    </w:tbl>
    <w:p w:rsidR="00316E3F" w:rsidRPr="00FA695E" w:rsidRDefault="00316E3F" w:rsidP="00316E3F">
      <w:pPr>
        <w:spacing w:line="100" w:lineRule="atLeast"/>
        <w:rPr>
          <w:rFonts w:cs="Calibri"/>
          <w:szCs w:val="22"/>
        </w:rPr>
      </w:pPr>
    </w:p>
    <w:p w:rsidR="00316E3F" w:rsidRDefault="00316E3F" w:rsidP="00316E3F">
      <w:pPr>
        <w:spacing w:after="0" w:line="100" w:lineRule="atLeast"/>
        <w:rPr>
          <w:rFonts w:cs="Calibri"/>
          <w:szCs w:val="22"/>
        </w:rPr>
      </w:pPr>
      <w:r w:rsidRPr="00FA695E">
        <w:rPr>
          <w:rFonts w:cs="Calibri"/>
          <w:b/>
          <w:szCs w:val="22"/>
        </w:rPr>
        <w:t>A munkák ütemezésé</w:t>
      </w:r>
      <w:r w:rsidRPr="00FA695E">
        <w:rPr>
          <w:rFonts w:cs="Calibri"/>
          <w:szCs w:val="22"/>
        </w:rPr>
        <w:t>ben alkalmazkodunk a többi kutatócsoport igényeihez.</w:t>
      </w:r>
      <w:r w:rsidR="00EC0E36">
        <w:rPr>
          <w:rFonts w:cs="Calibri"/>
          <w:szCs w:val="22"/>
        </w:rPr>
        <w:t xml:space="preserve"> </w:t>
      </w:r>
      <w:r w:rsidRPr="00FA695E">
        <w:rPr>
          <w:rFonts w:cs="Calibri"/>
          <w:szCs w:val="22"/>
        </w:rPr>
        <w:t>Kapacitásaink (hardver-, szoftver és humánkapacitásunk) megengedik több részfeladat párhuzamos elvégzését.</w:t>
      </w:r>
    </w:p>
    <w:p w:rsidR="00B20D8F" w:rsidRDefault="00B20D8F">
      <w:pPr>
        <w:spacing w:before="0" w:after="0"/>
        <w:jc w:val="left"/>
        <w:rPr>
          <w:rFonts w:cs="Calibri"/>
          <w:szCs w:val="22"/>
        </w:rPr>
      </w:pPr>
      <w:r>
        <w:rPr>
          <w:rFonts w:cs="Calibri"/>
          <w:szCs w:val="22"/>
        </w:rPr>
        <w:br w:type="page"/>
      </w:r>
    </w:p>
    <w:p w:rsidR="00B20D8F" w:rsidRPr="00FC25C0" w:rsidRDefault="00B20D8F" w:rsidP="00B20D8F">
      <w:pPr>
        <w:rPr>
          <w:b/>
          <w:szCs w:val="22"/>
        </w:rPr>
      </w:pPr>
      <w:r w:rsidRPr="00FC25C0">
        <w:rPr>
          <w:b/>
          <w:szCs w:val="22"/>
        </w:rPr>
        <w:t>Konkrét feladatok felsorolása</w:t>
      </w:r>
    </w:p>
    <w:tbl>
      <w:tblPr>
        <w:tblW w:w="0" w:type="auto"/>
        <w:tblInd w:w="116" w:type="dxa"/>
        <w:tblLook w:val="0000"/>
      </w:tblPr>
      <w:tblGrid>
        <w:gridCol w:w="419"/>
        <w:gridCol w:w="2593"/>
        <w:gridCol w:w="2137"/>
        <w:gridCol w:w="1607"/>
        <w:gridCol w:w="820"/>
        <w:gridCol w:w="2577"/>
      </w:tblGrid>
      <w:tr w:rsidR="00B20D8F" w:rsidTr="00B20D8F">
        <w:tc>
          <w:tcPr>
            <w:tcW w:w="0" w:type="auto"/>
            <w:gridSpan w:val="2"/>
            <w:tcBorders>
              <w:top w:val="single" w:sz="12" w:space="0" w:color="000000"/>
              <w:bottom w:val="single" w:sz="12" w:space="0" w:color="000000"/>
            </w:tcBorders>
            <w:shd w:val="clear" w:color="auto" w:fill="D9D9D9"/>
          </w:tcPr>
          <w:p w:rsidR="00B20D8F" w:rsidRDefault="00B20D8F" w:rsidP="002265F4">
            <w:pPr>
              <w:jc w:val="left"/>
              <w:rPr>
                <w:bCs/>
                <w:sz w:val="20"/>
              </w:rPr>
            </w:pPr>
            <w:r>
              <w:rPr>
                <w:bCs/>
                <w:sz w:val="20"/>
              </w:rPr>
              <w:t>Feladat sorszáma, megnevezése</w:t>
            </w:r>
          </w:p>
        </w:tc>
        <w:tc>
          <w:tcPr>
            <w:tcW w:w="0" w:type="auto"/>
            <w:tcBorders>
              <w:top w:val="single" w:sz="12" w:space="0" w:color="000000"/>
              <w:bottom w:val="single" w:sz="12" w:space="0" w:color="000000"/>
            </w:tcBorders>
            <w:shd w:val="clear" w:color="auto" w:fill="D9D9D9"/>
          </w:tcPr>
          <w:p w:rsidR="00B20D8F" w:rsidRDefault="00B20D8F" w:rsidP="002265F4">
            <w:pPr>
              <w:jc w:val="left"/>
              <w:rPr>
                <w:bCs/>
                <w:sz w:val="20"/>
              </w:rPr>
            </w:pPr>
            <w:r>
              <w:rPr>
                <w:bCs/>
                <w:sz w:val="20"/>
              </w:rPr>
              <w:t>Témafelelős, résztvevők4</w:t>
            </w:r>
          </w:p>
        </w:tc>
        <w:tc>
          <w:tcPr>
            <w:tcW w:w="0" w:type="auto"/>
            <w:tcBorders>
              <w:top w:val="single" w:sz="12" w:space="0" w:color="000000"/>
              <w:bottom w:val="single" w:sz="12" w:space="0" w:color="000000"/>
            </w:tcBorders>
            <w:shd w:val="clear" w:color="auto" w:fill="D9D9D9"/>
          </w:tcPr>
          <w:p w:rsidR="00B20D8F" w:rsidRDefault="00B20D8F" w:rsidP="002265F4">
            <w:pPr>
              <w:jc w:val="left"/>
              <w:rPr>
                <w:bCs/>
                <w:sz w:val="20"/>
              </w:rPr>
            </w:pPr>
            <w:r>
              <w:rPr>
                <w:bCs/>
                <w:sz w:val="20"/>
              </w:rPr>
              <w:t>Eredmény</w:t>
            </w:r>
          </w:p>
        </w:tc>
        <w:tc>
          <w:tcPr>
            <w:tcW w:w="0" w:type="auto"/>
            <w:tcBorders>
              <w:top w:val="single" w:sz="12" w:space="0" w:color="000000"/>
              <w:bottom w:val="single" w:sz="12" w:space="0" w:color="000000"/>
            </w:tcBorders>
            <w:shd w:val="clear" w:color="auto" w:fill="D9D9D9"/>
          </w:tcPr>
          <w:p w:rsidR="00B20D8F" w:rsidRDefault="00B20D8F" w:rsidP="002265F4">
            <w:pPr>
              <w:jc w:val="left"/>
              <w:rPr>
                <w:bCs/>
                <w:sz w:val="20"/>
              </w:rPr>
            </w:pPr>
            <w:r>
              <w:rPr>
                <w:bCs/>
                <w:sz w:val="20"/>
              </w:rPr>
              <w:t>Kapcs. iránya</w:t>
            </w:r>
          </w:p>
        </w:tc>
        <w:tc>
          <w:tcPr>
            <w:tcW w:w="0" w:type="auto"/>
            <w:tcBorders>
              <w:top w:val="single" w:sz="12" w:space="0" w:color="000000"/>
              <w:bottom w:val="single" w:sz="12" w:space="0" w:color="000000"/>
            </w:tcBorders>
            <w:shd w:val="clear" w:color="auto" w:fill="D9D9D9"/>
          </w:tcPr>
          <w:p w:rsidR="00B20D8F" w:rsidRDefault="00B20D8F" w:rsidP="002265F4">
            <w:pPr>
              <w:jc w:val="left"/>
              <w:rPr>
                <w:bCs/>
                <w:sz w:val="20"/>
              </w:rPr>
            </w:pPr>
            <w:r>
              <w:rPr>
                <w:bCs/>
                <w:sz w:val="20"/>
              </w:rPr>
              <w:t>Kapcsolódó téma</w:t>
            </w:r>
          </w:p>
        </w:tc>
      </w:tr>
      <w:tr w:rsidR="00B20D8F" w:rsidTr="00B20D8F">
        <w:tc>
          <w:tcPr>
            <w:tcW w:w="0" w:type="auto"/>
            <w:tcBorders>
              <w:top w:val="single" w:sz="12" w:space="0" w:color="000000"/>
              <w:bottom w:val="single" w:sz="4" w:space="0" w:color="000000"/>
            </w:tcBorders>
            <w:shd w:val="clear" w:color="auto" w:fill="auto"/>
          </w:tcPr>
          <w:p w:rsidR="00B20D8F" w:rsidRDefault="00B20D8F" w:rsidP="002265F4">
            <w:pPr>
              <w:jc w:val="left"/>
              <w:rPr>
                <w:bCs/>
                <w:sz w:val="16"/>
                <w:szCs w:val="16"/>
              </w:rPr>
            </w:pPr>
            <w:r>
              <w:rPr>
                <w:bCs/>
                <w:sz w:val="16"/>
                <w:szCs w:val="16"/>
              </w:rPr>
              <w:t>1.</w:t>
            </w:r>
          </w:p>
        </w:tc>
        <w:tc>
          <w:tcPr>
            <w:tcW w:w="0" w:type="auto"/>
            <w:tcBorders>
              <w:top w:val="single" w:sz="12" w:space="0" w:color="000000"/>
              <w:bottom w:val="single" w:sz="4" w:space="0" w:color="000000"/>
            </w:tcBorders>
            <w:shd w:val="clear" w:color="auto" w:fill="auto"/>
          </w:tcPr>
          <w:p w:rsidR="00B20D8F" w:rsidRDefault="00B20D8F" w:rsidP="002265F4">
            <w:pPr>
              <w:jc w:val="left"/>
              <w:rPr>
                <w:bCs/>
                <w:sz w:val="16"/>
                <w:szCs w:val="16"/>
              </w:rPr>
            </w:pPr>
            <w:r>
              <w:rPr>
                <w:bCs/>
                <w:sz w:val="16"/>
                <w:szCs w:val="16"/>
              </w:rPr>
              <w:t>Irodalmazás</w:t>
            </w:r>
          </w:p>
        </w:tc>
        <w:tc>
          <w:tcPr>
            <w:tcW w:w="0" w:type="auto"/>
            <w:tcBorders>
              <w:top w:val="single" w:sz="12" w:space="0" w:color="000000"/>
              <w:bottom w:val="single" w:sz="4" w:space="0" w:color="000000"/>
            </w:tcBorders>
            <w:shd w:val="clear" w:color="auto" w:fill="auto"/>
          </w:tcPr>
          <w:p w:rsidR="00B20D8F" w:rsidRDefault="00B20D8F" w:rsidP="002265F4">
            <w:pPr>
              <w:jc w:val="left"/>
              <w:rPr>
                <w:bCs/>
                <w:sz w:val="16"/>
                <w:szCs w:val="16"/>
              </w:rPr>
            </w:pPr>
            <w:r>
              <w:rPr>
                <w:bCs/>
                <w:sz w:val="16"/>
                <w:szCs w:val="16"/>
              </w:rPr>
              <w:t>Dr. Boda Dezső, Dr. Kristóf Tamás, Dr. Varga Szabolcs, Dr. Gurin Péter, Dr. Valiskó Mónika, Ható Zoltán</w:t>
            </w:r>
          </w:p>
        </w:tc>
        <w:tc>
          <w:tcPr>
            <w:tcW w:w="0" w:type="auto"/>
            <w:tcBorders>
              <w:top w:val="single" w:sz="12" w:space="0" w:color="000000"/>
              <w:bottom w:val="single" w:sz="4" w:space="0" w:color="000000"/>
            </w:tcBorders>
            <w:shd w:val="clear" w:color="auto" w:fill="auto"/>
          </w:tcPr>
          <w:p w:rsidR="00B20D8F" w:rsidRDefault="00B20D8F" w:rsidP="002265F4">
            <w:pPr>
              <w:jc w:val="left"/>
              <w:rPr>
                <w:bCs/>
                <w:sz w:val="16"/>
                <w:szCs w:val="16"/>
              </w:rPr>
            </w:pPr>
            <w:r>
              <w:rPr>
                <w:bCs/>
                <w:sz w:val="16"/>
                <w:szCs w:val="16"/>
              </w:rPr>
              <w:t>irodalmi összefoglaló</w:t>
            </w:r>
          </w:p>
        </w:tc>
        <w:tc>
          <w:tcPr>
            <w:tcW w:w="0" w:type="auto"/>
            <w:tcBorders>
              <w:top w:val="single" w:sz="12" w:space="0" w:color="000000"/>
              <w:bottom w:val="single" w:sz="4" w:space="0" w:color="000000"/>
            </w:tcBorders>
            <w:shd w:val="clear" w:color="auto" w:fill="auto"/>
          </w:tcPr>
          <w:p w:rsidR="00B20D8F" w:rsidRDefault="00B20D8F" w:rsidP="002265F4">
            <w:pPr>
              <w:jc w:val="left"/>
            </w:pPr>
          </w:p>
        </w:tc>
        <w:tc>
          <w:tcPr>
            <w:tcW w:w="0" w:type="auto"/>
            <w:tcBorders>
              <w:top w:val="single" w:sz="12" w:space="0" w:color="000000"/>
              <w:bottom w:val="single" w:sz="4" w:space="0" w:color="000000"/>
            </w:tcBorders>
            <w:shd w:val="clear" w:color="auto" w:fill="auto"/>
          </w:tcPr>
          <w:p w:rsidR="00B20D8F" w:rsidRPr="00FC25C0" w:rsidRDefault="00B20D8F" w:rsidP="002265F4">
            <w:pPr>
              <w:jc w:val="left"/>
            </w:pPr>
          </w:p>
        </w:tc>
      </w:tr>
      <w:tr w:rsidR="00B20D8F" w:rsidTr="00B20D8F">
        <w:tc>
          <w:tcPr>
            <w:tcW w:w="0" w:type="auto"/>
            <w:tcBorders>
              <w:top w:val="single" w:sz="4" w:space="0" w:color="000000"/>
              <w:bottom w:val="single" w:sz="4" w:space="0" w:color="000000"/>
            </w:tcBorders>
            <w:shd w:val="clear" w:color="auto" w:fill="auto"/>
          </w:tcPr>
          <w:p w:rsidR="00B20D8F" w:rsidRDefault="00B20D8F" w:rsidP="002265F4">
            <w:pPr>
              <w:jc w:val="left"/>
              <w:rPr>
                <w:bCs/>
                <w:sz w:val="16"/>
                <w:szCs w:val="16"/>
              </w:rPr>
            </w:pPr>
            <w:r>
              <w:rPr>
                <w:bCs/>
                <w:sz w:val="16"/>
                <w:szCs w:val="16"/>
              </w:rPr>
              <w:t>2.</w:t>
            </w:r>
          </w:p>
        </w:tc>
        <w:tc>
          <w:tcPr>
            <w:tcW w:w="0" w:type="auto"/>
            <w:tcBorders>
              <w:top w:val="single" w:sz="4" w:space="0" w:color="000000"/>
              <w:bottom w:val="single" w:sz="4" w:space="0" w:color="000000"/>
            </w:tcBorders>
            <w:shd w:val="clear" w:color="auto" w:fill="auto"/>
          </w:tcPr>
          <w:p w:rsidR="00B20D8F" w:rsidRDefault="00B20D8F" w:rsidP="002265F4">
            <w:pPr>
              <w:jc w:val="left"/>
              <w:rPr>
                <w:bCs/>
                <w:sz w:val="16"/>
                <w:szCs w:val="16"/>
              </w:rPr>
            </w:pPr>
            <w:r>
              <w:rPr>
                <w:bCs/>
                <w:sz w:val="16"/>
                <w:szCs w:val="16"/>
              </w:rPr>
              <w:t>Programfejlesztés, futtatások előkészítése</w:t>
            </w:r>
          </w:p>
        </w:tc>
        <w:tc>
          <w:tcPr>
            <w:tcW w:w="0" w:type="auto"/>
            <w:tcBorders>
              <w:top w:val="single" w:sz="4" w:space="0" w:color="000000"/>
              <w:bottom w:val="single" w:sz="4" w:space="0" w:color="000000"/>
            </w:tcBorders>
            <w:shd w:val="clear" w:color="auto" w:fill="auto"/>
          </w:tcPr>
          <w:p w:rsidR="00B20D8F" w:rsidRDefault="00B20D8F" w:rsidP="002265F4">
            <w:pPr>
              <w:jc w:val="left"/>
              <w:rPr>
                <w:bCs/>
                <w:sz w:val="16"/>
                <w:szCs w:val="16"/>
              </w:rPr>
            </w:pPr>
            <w:r>
              <w:rPr>
                <w:bCs/>
                <w:sz w:val="16"/>
                <w:szCs w:val="16"/>
              </w:rPr>
              <w:t>Dr. Boda Dezső, Dr. Kristóf Tamás, Dr. Varga Szabolcs, Dr. Gurin Péter, Dr. Valiskó Mónika, , Ható Zoltán</w:t>
            </w:r>
          </w:p>
        </w:tc>
        <w:tc>
          <w:tcPr>
            <w:tcW w:w="0" w:type="auto"/>
            <w:tcBorders>
              <w:top w:val="single" w:sz="4" w:space="0" w:color="000000"/>
              <w:bottom w:val="single" w:sz="4" w:space="0" w:color="000000"/>
            </w:tcBorders>
            <w:shd w:val="clear" w:color="auto" w:fill="auto"/>
          </w:tcPr>
          <w:p w:rsidR="00B20D8F" w:rsidRDefault="00B20D8F" w:rsidP="002265F4">
            <w:pPr>
              <w:jc w:val="left"/>
              <w:rPr>
                <w:sz w:val="16"/>
                <w:szCs w:val="16"/>
              </w:rPr>
            </w:pPr>
            <w:r>
              <w:rPr>
                <w:sz w:val="16"/>
                <w:szCs w:val="16"/>
              </w:rPr>
              <w:t>Számítógépes programok, bemeneti adatbázisok</w:t>
            </w:r>
          </w:p>
        </w:tc>
        <w:tc>
          <w:tcPr>
            <w:tcW w:w="0" w:type="auto"/>
            <w:tcBorders>
              <w:top w:val="single" w:sz="4" w:space="0" w:color="000000"/>
              <w:bottom w:val="single" w:sz="4" w:space="0" w:color="000000"/>
            </w:tcBorders>
            <w:shd w:val="clear" w:color="auto" w:fill="auto"/>
          </w:tcPr>
          <w:p w:rsidR="00B20D8F" w:rsidRDefault="00B20D8F" w:rsidP="002265F4">
            <w:pPr>
              <w:jc w:val="left"/>
              <w:rPr>
                <w:sz w:val="16"/>
                <w:szCs w:val="16"/>
              </w:rPr>
            </w:pPr>
          </w:p>
        </w:tc>
        <w:tc>
          <w:tcPr>
            <w:tcW w:w="0" w:type="auto"/>
            <w:tcBorders>
              <w:top w:val="single" w:sz="4" w:space="0" w:color="000000"/>
              <w:bottom w:val="single" w:sz="4" w:space="0" w:color="000000"/>
            </w:tcBorders>
            <w:shd w:val="clear" w:color="auto" w:fill="auto"/>
          </w:tcPr>
          <w:p w:rsidR="00B20D8F" w:rsidRPr="00FC25C0" w:rsidRDefault="00B20D8F" w:rsidP="002265F4">
            <w:pPr>
              <w:jc w:val="left"/>
              <w:rPr>
                <w:sz w:val="16"/>
                <w:szCs w:val="16"/>
              </w:rPr>
            </w:pPr>
          </w:p>
        </w:tc>
      </w:tr>
      <w:tr w:rsidR="006B6A77" w:rsidTr="00B20D8F">
        <w:tc>
          <w:tcPr>
            <w:tcW w:w="0" w:type="auto"/>
            <w:tcBorders>
              <w:top w:val="single" w:sz="4" w:space="0" w:color="000000"/>
              <w:bottom w:val="single" w:sz="4" w:space="0" w:color="000000"/>
            </w:tcBorders>
            <w:shd w:val="clear" w:color="auto" w:fill="auto"/>
          </w:tcPr>
          <w:p w:rsidR="006B6A77" w:rsidRDefault="006B6A77" w:rsidP="00E54D17">
            <w:pPr>
              <w:jc w:val="left"/>
              <w:rPr>
                <w:sz w:val="16"/>
                <w:szCs w:val="16"/>
              </w:rPr>
            </w:pPr>
            <w:r>
              <w:rPr>
                <w:sz w:val="16"/>
                <w:szCs w:val="16"/>
              </w:rPr>
              <w:t>3</w:t>
            </w:r>
          </w:p>
        </w:tc>
        <w:tc>
          <w:tcPr>
            <w:tcW w:w="0" w:type="auto"/>
            <w:tcBorders>
              <w:top w:val="single" w:sz="4" w:space="0" w:color="000000"/>
              <w:bottom w:val="single" w:sz="4" w:space="0" w:color="000000"/>
            </w:tcBorders>
            <w:shd w:val="clear" w:color="auto" w:fill="auto"/>
          </w:tcPr>
          <w:p w:rsidR="006B6A77" w:rsidRDefault="006B6A77" w:rsidP="00E54D17">
            <w:pPr>
              <w:jc w:val="left"/>
              <w:rPr>
                <w:sz w:val="16"/>
                <w:szCs w:val="16"/>
              </w:rPr>
            </w:pPr>
            <w:r>
              <w:rPr>
                <w:sz w:val="16"/>
                <w:szCs w:val="16"/>
              </w:rPr>
              <w:t>Szimulációk, számítások végrehajtása a felsorolt témákban</w:t>
            </w:r>
          </w:p>
        </w:tc>
        <w:tc>
          <w:tcPr>
            <w:tcW w:w="0" w:type="auto"/>
            <w:tcBorders>
              <w:top w:val="single" w:sz="4" w:space="0" w:color="000000"/>
              <w:bottom w:val="single" w:sz="4" w:space="0" w:color="000000"/>
            </w:tcBorders>
            <w:shd w:val="clear" w:color="auto" w:fill="auto"/>
          </w:tcPr>
          <w:p w:rsidR="006B6A77" w:rsidRDefault="006B6A77" w:rsidP="00E54D17">
            <w:pPr>
              <w:jc w:val="left"/>
              <w:rPr>
                <w:bCs/>
                <w:sz w:val="16"/>
                <w:szCs w:val="16"/>
              </w:rPr>
            </w:pPr>
            <w:r>
              <w:rPr>
                <w:bCs/>
                <w:sz w:val="16"/>
                <w:szCs w:val="16"/>
              </w:rPr>
              <w:t>Dr. Boda Dezső, Dr. Kristóf Tamás, Dr. Varga Szabolcs, Dr. Gurin Péter, Dr. Valiskó Mónika,, Ható Zoltán</w:t>
            </w:r>
          </w:p>
        </w:tc>
        <w:tc>
          <w:tcPr>
            <w:tcW w:w="0" w:type="auto"/>
            <w:tcBorders>
              <w:top w:val="single" w:sz="4" w:space="0" w:color="000000"/>
              <w:bottom w:val="single" w:sz="4" w:space="0" w:color="000000"/>
            </w:tcBorders>
            <w:shd w:val="clear" w:color="auto" w:fill="auto"/>
          </w:tcPr>
          <w:p w:rsidR="006B6A77" w:rsidRDefault="006B6A77" w:rsidP="00E54D17">
            <w:pPr>
              <w:jc w:val="left"/>
              <w:rPr>
                <w:sz w:val="16"/>
                <w:szCs w:val="16"/>
              </w:rPr>
            </w:pPr>
            <w:r>
              <w:rPr>
                <w:sz w:val="16"/>
                <w:szCs w:val="16"/>
              </w:rPr>
              <w:t>A számítások eredményeként előálló adathalmazok</w:t>
            </w:r>
          </w:p>
        </w:tc>
        <w:tc>
          <w:tcPr>
            <w:tcW w:w="0" w:type="auto"/>
            <w:tcBorders>
              <w:top w:val="single" w:sz="4" w:space="0" w:color="000000"/>
              <w:bottom w:val="single" w:sz="4" w:space="0" w:color="000000"/>
            </w:tcBorders>
            <w:shd w:val="clear" w:color="auto" w:fill="auto"/>
          </w:tcPr>
          <w:p w:rsidR="006B6A77" w:rsidRDefault="006B6A77" w:rsidP="00E54D17">
            <w:pPr>
              <w:jc w:val="left"/>
              <w:rPr>
                <w:rFonts w:ascii="Times New Roman" w:hAnsi="Times New Roman"/>
                <w:b/>
                <w:sz w:val="20"/>
              </w:rPr>
            </w:pPr>
            <w:r>
              <w:rPr>
                <w:rFonts w:ascii="Times New Roman" w:hAnsi="Times New Roman"/>
                <w:b/>
                <w:sz w:val="20"/>
              </w:rPr>
              <w:t>→</w:t>
            </w:r>
          </w:p>
          <w:p w:rsidR="006B6A77" w:rsidRDefault="006B6A77" w:rsidP="00E54D17">
            <w:pPr>
              <w:jc w:val="left"/>
              <w:rPr>
                <w:rFonts w:ascii="font484" w:hAnsi="font484" w:cs="font484"/>
                <w:b/>
                <w:sz w:val="20"/>
                <w:szCs w:val="16"/>
              </w:rPr>
            </w:pPr>
            <w:r>
              <w:rPr>
                <w:rFonts w:ascii="font484" w:hAnsi="font484" w:cs="font484"/>
                <w:b/>
                <w:sz w:val="20"/>
                <w:szCs w:val="16"/>
              </w:rPr>
              <w:t>←</w:t>
            </w:r>
          </w:p>
        </w:tc>
        <w:tc>
          <w:tcPr>
            <w:tcW w:w="0" w:type="auto"/>
            <w:tcBorders>
              <w:top w:val="single" w:sz="4" w:space="0" w:color="000000"/>
              <w:bottom w:val="single" w:sz="4" w:space="0" w:color="000000"/>
            </w:tcBorders>
            <w:shd w:val="clear" w:color="auto" w:fill="auto"/>
          </w:tcPr>
          <w:p w:rsidR="006B6A77" w:rsidRPr="00FC25C0" w:rsidRDefault="006B6A77" w:rsidP="00E54D17">
            <w:pPr>
              <w:jc w:val="left"/>
              <w:rPr>
                <w:rFonts w:eastAsia="Calibri" w:cs="Calibri"/>
                <w:sz w:val="17"/>
                <w:szCs w:val="17"/>
              </w:rPr>
            </w:pPr>
            <w:r w:rsidRPr="00FC25C0">
              <w:rPr>
                <w:rFonts w:eastAsia="Calibri" w:cs="Calibri"/>
                <w:sz w:val="17"/>
                <w:szCs w:val="17"/>
              </w:rPr>
              <w:t xml:space="preserve">Fluidumok szerkezete és termodinamikája, fizikai kémia, nanotechnológia, méréstechnika + </w:t>
            </w:r>
            <w:r>
              <w:rPr>
                <w:rFonts w:eastAsia="Calibri" w:cs="Calibri"/>
                <w:sz w:val="17"/>
                <w:szCs w:val="17"/>
              </w:rPr>
              <w:t>Fizikai-kémiai jellemzők mérése</w:t>
            </w:r>
          </w:p>
          <w:p w:rsidR="006B6A77" w:rsidRPr="00FC25C0" w:rsidRDefault="006B6A77" w:rsidP="00E54D17">
            <w:pPr>
              <w:jc w:val="left"/>
              <w:rPr>
                <w:sz w:val="16"/>
                <w:szCs w:val="16"/>
              </w:rPr>
            </w:pPr>
          </w:p>
        </w:tc>
      </w:tr>
      <w:tr w:rsidR="006B6A77" w:rsidTr="00B20D8F">
        <w:tc>
          <w:tcPr>
            <w:tcW w:w="0" w:type="auto"/>
            <w:tcBorders>
              <w:bottom w:val="single" w:sz="4" w:space="0" w:color="000000"/>
            </w:tcBorders>
            <w:shd w:val="clear" w:color="auto" w:fill="auto"/>
          </w:tcPr>
          <w:p w:rsidR="006B6A77" w:rsidRDefault="006B6A77" w:rsidP="00E54D17">
            <w:pPr>
              <w:jc w:val="left"/>
              <w:rPr>
                <w:sz w:val="16"/>
                <w:szCs w:val="16"/>
              </w:rPr>
            </w:pPr>
            <w:r>
              <w:rPr>
                <w:sz w:val="16"/>
                <w:szCs w:val="16"/>
              </w:rPr>
              <w:t>3.1</w:t>
            </w:r>
          </w:p>
        </w:tc>
        <w:tc>
          <w:tcPr>
            <w:tcW w:w="0" w:type="auto"/>
            <w:tcBorders>
              <w:bottom w:val="single" w:sz="4" w:space="0" w:color="000000"/>
            </w:tcBorders>
            <w:shd w:val="clear" w:color="auto" w:fill="auto"/>
          </w:tcPr>
          <w:p w:rsidR="006B6A77" w:rsidRDefault="006B6A77" w:rsidP="00E54D17">
            <w:pPr>
              <w:jc w:val="left"/>
              <w:rPr>
                <w:sz w:val="16"/>
                <w:szCs w:val="16"/>
              </w:rPr>
            </w:pPr>
            <w:r>
              <w:rPr>
                <w:sz w:val="16"/>
                <w:szCs w:val="16"/>
              </w:rPr>
              <w:t>Nanopórusok</w:t>
            </w:r>
          </w:p>
        </w:tc>
        <w:tc>
          <w:tcPr>
            <w:tcW w:w="0" w:type="auto"/>
            <w:tcBorders>
              <w:bottom w:val="single" w:sz="4" w:space="0" w:color="000000"/>
            </w:tcBorders>
            <w:shd w:val="clear" w:color="auto" w:fill="auto"/>
          </w:tcPr>
          <w:p w:rsidR="006B6A77" w:rsidRDefault="006B6A77" w:rsidP="00E54D17">
            <w:pPr>
              <w:jc w:val="left"/>
              <w:rPr>
                <w:bCs/>
                <w:sz w:val="16"/>
                <w:szCs w:val="16"/>
              </w:rPr>
            </w:pPr>
            <w:r>
              <w:rPr>
                <w:bCs/>
                <w:sz w:val="16"/>
                <w:szCs w:val="16"/>
              </w:rPr>
              <w:t>Dr. Boda Dezső, Dr. Kristóf Tamás, Dr. Varga Szabolcs, Dr. Gurin Péter, Dr. Valiskó Mónika, Ható Zoltán</w:t>
            </w:r>
          </w:p>
        </w:tc>
        <w:tc>
          <w:tcPr>
            <w:tcW w:w="0" w:type="auto"/>
            <w:tcBorders>
              <w:bottom w:val="single" w:sz="4" w:space="0" w:color="000000"/>
            </w:tcBorders>
            <w:shd w:val="clear" w:color="auto" w:fill="auto"/>
          </w:tcPr>
          <w:p w:rsidR="006B6A77" w:rsidRDefault="006B6A77" w:rsidP="00E54D17">
            <w:pPr>
              <w:jc w:val="left"/>
              <w:rPr>
                <w:sz w:val="16"/>
                <w:szCs w:val="16"/>
              </w:rPr>
            </w:pPr>
            <w:r>
              <w:rPr>
                <w:sz w:val="16"/>
                <w:szCs w:val="16"/>
              </w:rPr>
              <w:t>A számítások eredményeként előálló adathalmazok</w:t>
            </w:r>
          </w:p>
        </w:tc>
        <w:tc>
          <w:tcPr>
            <w:tcW w:w="0" w:type="auto"/>
            <w:tcBorders>
              <w:bottom w:val="single" w:sz="4" w:space="0" w:color="000000"/>
            </w:tcBorders>
            <w:shd w:val="clear" w:color="auto" w:fill="auto"/>
          </w:tcPr>
          <w:p w:rsidR="006B6A77" w:rsidRDefault="006B6A77" w:rsidP="00E54D17">
            <w:pPr>
              <w:jc w:val="left"/>
              <w:rPr>
                <w:rFonts w:ascii="Times New Roman" w:hAnsi="Times New Roman"/>
                <w:b/>
                <w:sz w:val="20"/>
              </w:rPr>
            </w:pPr>
            <w:r>
              <w:rPr>
                <w:rFonts w:ascii="Times New Roman" w:hAnsi="Times New Roman"/>
                <w:b/>
                <w:sz w:val="20"/>
              </w:rPr>
              <w:t>→</w:t>
            </w:r>
          </w:p>
          <w:p w:rsidR="006B6A77" w:rsidRDefault="006B6A77" w:rsidP="00E54D17">
            <w:pPr>
              <w:jc w:val="left"/>
              <w:rPr>
                <w:rFonts w:ascii="font484" w:hAnsi="font484" w:cs="font484"/>
                <w:b/>
                <w:sz w:val="20"/>
                <w:szCs w:val="16"/>
              </w:rPr>
            </w:pPr>
            <w:r>
              <w:rPr>
                <w:rFonts w:ascii="font484" w:hAnsi="font484" w:cs="font484"/>
                <w:b/>
                <w:sz w:val="20"/>
                <w:szCs w:val="16"/>
              </w:rPr>
              <w:t>←</w:t>
            </w:r>
          </w:p>
        </w:tc>
        <w:tc>
          <w:tcPr>
            <w:tcW w:w="0" w:type="auto"/>
            <w:tcBorders>
              <w:bottom w:val="single" w:sz="4" w:space="0" w:color="000000"/>
            </w:tcBorders>
            <w:shd w:val="clear" w:color="auto" w:fill="auto"/>
          </w:tcPr>
          <w:p w:rsidR="006B6A77" w:rsidRPr="00FC25C0" w:rsidRDefault="006B6A77" w:rsidP="00E54D17">
            <w:pPr>
              <w:jc w:val="left"/>
              <w:rPr>
                <w:rFonts w:eastAsia="Calibri" w:cs="Calibri"/>
                <w:sz w:val="17"/>
                <w:szCs w:val="17"/>
              </w:rPr>
            </w:pPr>
            <w:r w:rsidRPr="00FC25C0">
              <w:rPr>
                <w:rFonts w:eastAsia="Calibri" w:cs="Calibri"/>
                <w:sz w:val="17"/>
                <w:szCs w:val="17"/>
              </w:rPr>
              <w:t>Nanoszerkezetű anyagok fejlesztése</w:t>
            </w:r>
          </w:p>
          <w:p w:rsidR="006B6A77" w:rsidRPr="00FC25C0" w:rsidRDefault="006B6A77" w:rsidP="00E54D17">
            <w:pPr>
              <w:jc w:val="left"/>
              <w:rPr>
                <w:rFonts w:eastAsia="Calibri" w:cs="Calibri"/>
                <w:sz w:val="17"/>
                <w:szCs w:val="17"/>
              </w:rPr>
            </w:pPr>
            <w:r w:rsidRPr="00FC25C0">
              <w:rPr>
                <w:rFonts w:eastAsia="Calibri" w:cs="Calibri"/>
                <w:sz w:val="17"/>
                <w:szCs w:val="17"/>
              </w:rPr>
              <w:t xml:space="preserve">Fluidumok szerkezete és termodinamikája, fizikai kémia, nanotechnológia, méréstechnika + </w:t>
            </w:r>
            <w:r>
              <w:rPr>
                <w:rFonts w:eastAsia="Calibri" w:cs="Calibri"/>
                <w:sz w:val="17"/>
                <w:szCs w:val="17"/>
              </w:rPr>
              <w:t>Fizikai-kémiai jellemzők mérése</w:t>
            </w:r>
          </w:p>
          <w:p w:rsidR="006B6A77" w:rsidRPr="00FC25C0" w:rsidRDefault="006B6A77" w:rsidP="00E54D17">
            <w:pPr>
              <w:jc w:val="left"/>
              <w:rPr>
                <w:sz w:val="16"/>
                <w:szCs w:val="16"/>
              </w:rPr>
            </w:pPr>
          </w:p>
        </w:tc>
      </w:tr>
      <w:tr w:rsidR="006B6A77" w:rsidTr="00B20D8F">
        <w:tc>
          <w:tcPr>
            <w:tcW w:w="0" w:type="auto"/>
            <w:tcBorders>
              <w:bottom w:val="single" w:sz="4" w:space="0" w:color="000000"/>
            </w:tcBorders>
            <w:shd w:val="clear" w:color="auto" w:fill="auto"/>
          </w:tcPr>
          <w:p w:rsidR="006B6A77" w:rsidRDefault="006B6A77" w:rsidP="00E54D17">
            <w:pPr>
              <w:jc w:val="left"/>
              <w:rPr>
                <w:sz w:val="16"/>
                <w:szCs w:val="16"/>
              </w:rPr>
            </w:pPr>
            <w:r>
              <w:rPr>
                <w:sz w:val="16"/>
                <w:szCs w:val="16"/>
              </w:rPr>
              <w:t>3.2</w:t>
            </w:r>
          </w:p>
        </w:tc>
        <w:tc>
          <w:tcPr>
            <w:tcW w:w="0" w:type="auto"/>
            <w:tcBorders>
              <w:bottom w:val="single" w:sz="4" w:space="0" w:color="000000"/>
            </w:tcBorders>
            <w:shd w:val="clear" w:color="auto" w:fill="auto"/>
          </w:tcPr>
          <w:p w:rsidR="006B6A77" w:rsidRDefault="006B6A77" w:rsidP="00E54D17">
            <w:pPr>
              <w:jc w:val="left"/>
              <w:rPr>
                <w:sz w:val="16"/>
                <w:szCs w:val="16"/>
              </w:rPr>
            </w:pPr>
            <w:r>
              <w:rPr>
                <w:sz w:val="16"/>
                <w:szCs w:val="16"/>
              </w:rPr>
              <w:t>Zeolitok, anyagásványok</w:t>
            </w:r>
          </w:p>
        </w:tc>
        <w:tc>
          <w:tcPr>
            <w:tcW w:w="0" w:type="auto"/>
            <w:tcBorders>
              <w:bottom w:val="single" w:sz="4" w:space="0" w:color="000000"/>
            </w:tcBorders>
            <w:shd w:val="clear" w:color="auto" w:fill="auto"/>
          </w:tcPr>
          <w:p w:rsidR="006B6A77" w:rsidRDefault="006B6A77" w:rsidP="00E54D17">
            <w:pPr>
              <w:jc w:val="left"/>
              <w:rPr>
                <w:bCs/>
                <w:sz w:val="16"/>
                <w:szCs w:val="16"/>
              </w:rPr>
            </w:pPr>
            <w:r>
              <w:rPr>
                <w:bCs/>
                <w:sz w:val="16"/>
                <w:szCs w:val="16"/>
              </w:rPr>
              <w:t>Dr. Kristóf Tamás, Ható Zoltán</w:t>
            </w:r>
          </w:p>
        </w:tc>
        <w:tc>
          <w:tcPr>
            <w:tcW w:w="0" w:type="auto"/>
            <w:tcBorders>
              <w:bottom w:val="single" w:sz="4" w:space="0" w:color="000000"/>
            </w:tcBorders>
            <w:shd w:val="clear" w:color="auto" w:fill="auto"/>
          </w:tcPr>
          <w:p w:rsidR="006B6A77" w:rsidRDefault="006B6A77" w:rsidP="00E54D17">
            <w:pPr>
              <w:jc w:val="left"/>
              <w:rPr>
                <w:sz w:val="16"/>
                <w:szCs w:val="16"/>
              </w:rPr>
            </w:pPr>
            <w:r>
              <w:rPr>
                <w:sz w:val="16"/>
                <w:szCs w:val="16"/>
              </w:rPr>
              <w:t>A számítások eredményeként előálló adathalmazok</w:t>
            </w:r>
          </w:p>
        </w:tc>
        <w:tc>
          <w:tcPr>
            <w:tcW w:w="0" w:type="auto"/>
            <w:tcBorders>
              <w:bottom w:val="single" w:sz="4" w:space="0" w:color="000000"/>
            </w:tcBorders>
            <w:shd w:val="clear" w:color="auto" w:fill="auto"/>
          </w:tcPr>
          <w:p w:rsidR="006B6A77" w:rsidRDefault="006B6A77" w:rsidP="00E54D17">
            <w:pPr>
              <w:jc w:val="left"/>
              <w:rPr>
                <w:rFonts w:ascii="Times New Roman" w:hAnsi="Times New Roman"/>
                <w:b/>
                <w:sz w:val="20"/>
              </w:rPr>
            </w:pPr>
            <w:r>
              <w:rPr>
                <w:rFonts w:ascii="Times New Roman" w:hAnsi="Times New Roman"/>
                <w:b/>
                <w:sz w:val="20"/>
              </w:rPr>
              <w:t>→</w:t>
            </w:r>
          </w:p>
          <w:p w:rsidR="006B6A77" w:rsidRDefault="006B6A77" w:rsidP="00E54D17">
            <w:pPr>
              <w:jc w:val="left"/>
              <w:rPr>
                <w:rFonts w:ascii="font484" w:hAnsi="font484" w:cs="font484"/>
                <w:b/>
                <w:sz w:val="20"/>
                <w:szCs w:val="16"/>
              </w:rPr>
            </w:pPr>
            <w:r>
              <w:rPr>
                <w:rFonts w:ascii="font484" w:hAnsi="font484" w:cs="font484"/>
                <w:b/>
                <w:sz w:val="20"/>
                <w:szCs w:val="16"/>
              </w:rPr>
              <w:t>←</w:t>
            </w:r>
          </w:p>
        </w:tc>
        <w:tc>
          <w:tcPr>
            <w:tcW w:w="0" w:type="auto"/>
            <w:tcBorders>
              <w:bottom w:val="single" w:sz="4" w:space="0" w:color="000000"/>
            </w:tcBorders>
            <w:shd w:val="clear" w:color="auto" w:fill="auto"/>
          </w:tcPr>
          <w:p w:rsidR="006B6A77" w:rsidRPr="00FC25C0" w:rsidRDefault="006B6A77" w:rsidP="00E54D17">
            <w:pPr>
              <w:jc w:val="left"/>
              <w:rPr>
                <w:rFonts w:eastAsia="Calibri" w:cs="Calibri"/>
                <w:sz w:val="17"/>
                <w:szCs w:val="17"/>
              </w:rPr>
            </w:pPr>
            <w:r w:rsidRPr="00FC25C0">
              <w:rPr>
                <w:rFonts w:eastAsia="Calibri" w:cs="Calibri"/>
                <w:sz w:val="17"/>
                <w:szCs w:val="17"/>
              </w:rPr>
              <w:t>Nanoszerkezetű anyagok fejlesztése</w:t>
            </w:r>
          </w:p>
          <w:p w:rsidR="006B6A77" w:rsidRPr="00FC25C0" w:rsidRDefault="006B6A77" w:rsidP="00E54D17">
            <w:pPr>
              <w:jc w:val="left"/>
              <w:rPr>
                <w:rFonts w:eastAsia="Calibri" w:cs="Calibri"/>
                <w:sz w:val="17"/>
                <w:szCs w:val="17"/>
              </w:rPr>
            </w:pPr>
            <w:r w:rsidRPr="00FC25C0">
              <w:rPr>
                <w:rFonts w:eastAsia="Calibri" w:cs="Calibri"/>
                <w:sz w:val="17"/>
                <w:szCs w:val="17"/>
              </w:rPr>
              <w:t xml:space="preserve">Fluidumok szerkezete és termodinamikája, fizikai kémia, nanotechnológia, méréstechnika + </w:t>
            </w:r>
            <w:r>
              <w:rPr>
                <w:rFonts w:eastAsia="Calibri" w:cs="Calibri"/>
                <w:sz w:val="17"/>
                <w:szCs w:val="17"/>
              </w:rPr>
              <w:t>Fizikai-kémiai jellemzők mérése</w:t>
            </w:r>
          </w:p>
          <w:p w:rsidR="006B6A77" w:rsidRPr="00FC25C0" w:rsidRDefault="006B6A77" w:rsidP="00E54D17">
            <w:pPr>
              <w:jc w:val="left"/>
              <w:rPr>
                <w:sz w:val="16"/>
                <w:szCs w:val="16"/>
              </w:rPr>
            </w:pPr>
          </w:p>
        </w:tc>
      </w:tr>
      <w:tr w:rsidR="006B6A77" w:rsidTr="00B20D8F">
        <w:tc>
          <w:tcPr>
            <w:tcW w:w="0" w:type="auto"/>
            <w:tcBorders>
              <w:bottom w:val="single" w:sz="4" w:space="0" w:color="000000"/>
            </w:tcBorders>
            <w:shd w:val="clear" w:color="auto" w:fill="auto"/>
          </w:tcPr>
          <w:p w:rsidR="006B6A77" w:rsidRDefault="006B6A77" w:rsidP="00E54D17">
            <w:pPr>
              <w:jc w:val="left"/>
              <w:rPr>
                <w:sz w:val="16"/>
                <w:szCs w:val="16"/>
              </w:rPr>
            </w:pPr>
            <w:r>
              <w:rPr>
                <w:sz w:val="16"/>
                <w:szCs w:val="16"/>
              </w:rPr>
              <w:t>3.3</w:t>
            </w:r>
          </w:p>
        </w:tc>
        <w:tc>
          <w:tcPr>
            <w:tcW w:w="0" w:type="auto"/>
            <w:tcBorders>
              <w:bottom w:val="single" w:sz="4" w:space="0" w:color="000000"/>
            </w:tcBorders>
            <w:shd w:val="clear" w:color="auto" w:fill="auto"/>
          </w:tcPr>
          <w:p w:rsidR="006B6A77" w:rsidRDefault="006B6A77" w:rsidP="00E54D17">
            <w:pPr>
              <w:jc w:val="left"/>
              <w:rPr>
                <w:sz w:val="16"/>
                <w:szCs w:val="16"/>
              </w:rPr>
            </w:pPr>
            <w:r>
              <w:rPr>
                <w:sz w:val="16"/>
                <w:szCs w:val="16"/>
              </w:rPr>
              <w:t>Felületi jelenségek</w:t>
            </w:r>
          </w:p>
        </w:tc>
        <w:tc>
          <w:tcPr>
            <w:tcW w:w="0" w:type="auto"/>
            <w:tcBorders>
              <w:bottom w:val="single" w:sz="4" w:space="0" w:color="000000"/>
            </w:tcBorders>
            <w:shd w:val="clear" w:color="auto" w:fill="auto"/>
          </w:tcPr>
          <w:p w:rsidR="006B6A77" w:rsidRDefault="006B6A77" w:rsidP="00E54D17">
            <w:pPr>
              <w:jc w:val="left"/>
              <w:rPr>
                <w:bCs/>
                <w:sz w:val="16"/>
                <w:szCs w:val="16"/>
              </w:rPr>
            </w:pPr>
            <w:r>
              <w:rPr>
                <w:bCs/>
                <w:sz w:val="16"/>
                <w:szCs w:val="16"/>
              </w:rPr>
              <w:t>Dr. Boda Dezső, Dr. Valiskó Mónika</w:t>
            </w:r>
          </w:p>
        </w:tc>
        <w:tc>
          <w:tcPr>
            <w:tcW w:w="0" w:type="auto"/>
            <w:tcBorders>
              <w:bottom w:val="single" w:sz="4" w:space="0" w:color="000000"/>
            </w:tcBorders>
            <w:shd w:val="clear" w:color="auto" w:fill="auto"/>
          </w:tcPr>
          <w:p w:rsidR="006B6A77" w:rsidRDefault="006B6A77" w:rsidP="00E54D17">
            <w:pPr>
              <w:jc w:val="left"/>
              <w:rPr>
                <w:sz w:val="16"/>
                <w:szCs w:val="16"/>
              </w:rPr>
            </w:pPr>
            <w:r>
              <w:rPr>
                <w:sz w:val="16"/>
                <w:szCs w:val="16"/>
              </w:rPr>
              <w:t>Kimeneti adatbázisok</w:t>
            </w:r>
          </w:p>
        </w:tc>
        <w:tc>
          <w:tcPr>
            <w:tcW w:w="0" w:type="auto"/>
            <w:tcBorders>
              <w:bottom w:val="single" w:sz="4" w:space="0" w:color="000000"/>
            </w:tcBorders>
            <w:shd w:val="clear" w:color="auto" w:fill="auto"/>
          </w:tcPr>
          <w:p w:rsidR="006B6A77" w:rsidRDefault="006B6A77" w:rsidP="00E54D17">
            <w:pPr>
              <w:jc w:val="left"/>
              <w:rPr>
                <w:rFonts w:ascii="Times New Roman" w:hAnsi="Times New Roman"/>
                <w:b/>
                <w:sz w:val="20"/>
              </w:rPr>
            </w:pPr>
            <w:r>
              <w:rPr>
                <w:rFonts w:ascii="Times New Roman" w:hAnsi="Times New Roman"/>
                <w:b/>
                <w:sz w:val="20"/>
              </w:rPr>
              <w:t>→</w:t>
            </w:r>
          </w:p>
          <w:p w:rsidR="006B6A77" w:rsidRDefault="006B6A77" w:rsidP="00E54D17">
            <w:pPr>
              <w:jc w:val="left"/>
              <w:rPr>
                <w:rFonts w:ascii="font484" w:hAnsi="font484" w:cs="font484"/>
                <w:b/>
                <w:sz w:val="20"/>
                <w:szCs w:val="16"/>
              </w:rPr>
            </w:pPr>
            <w:r>
              <w:rPr>
                <w:rFonts w:ascii="font484" w:hAnsi="font484" w:cs="font484"/>
                <w:b/>
                <w:sz w:val="20"/>
                <w:szCs w:val="16"/>
              </w:rPr>
              <w:t>←</w:t>
            </w:r>
          </w:p>
        </w:tc>
        <w:tc>
          <w:tcPr>
            <w:tcW w:w="0" w:type="auto"/>
            <w:tcBorders>
              <w:bottom w:val="single" w:sz="4" w:space="0" w:color="000000"/>
            </w:tcBorders>
            <w:shd w:val="clear" w:color="auto" w:fill="auto"/>
          </w:tcPr>
          <w:p w:rsidR="006B6A77" w:rsidRPr="00FC25C0" w:rsidRDefault="006B6A77" w:rsidP="00E54D17">
            <w:pPr>
              <w:jc w:val="left"/>
              <w:rPr>
                <w:rFonts w:eastAsia="Calibri" w:cs="Calibri"/>
                <w:sz w:val="17"/>
                <w:szCs w:val="17"/>
              </w:rPr>
            </w:pPr>
            <w:r w:rsidRPr="00FC25C0">
              <w:rPr>
                <w:rFonts w:eastAsia="Calibri" w:cs="Calibri"/>
                <w:sz w:val="17"/>
                <w:szCs w:val="17"/>
              </w:rPr>
              <w:t xml:space="preserve">Fluidumok szerkezete és termodinamikája, fizikai kémia, nanotechnológia, méréstechnika + </w:t>
            </w:r>
            <w:r>
              <w:rPr>
                <w:rFonts w:eastAsia="Calibri" w:cs="Calibri"/>
                <w:sz w:val="17"/>
                <w:szCs w:val="17"/>
              </w:rPr>
              <w:t>Fizikai-kémiai jellemzők mérése</w:t>
            </w:r>
          </w:p>
          <w:p w:rsidR="006B6A77" w:rsidRPr="00FC25C0" w:rsidRDefault="006B6A77" w:rsidP="00E54D17">
            <w:pPr>
              <w:jc w:val="left"/>
              <w:rPr>
                <w:sz w:val="16"/>
                <w:szCs w:val="16"/>
              </w:rPr>
            </w:pPr>
          </w:p>
        </w:tc>
      </w:tr>
      <w:tr w:rsidR="006B6A77" w:rsidTr="00B20D8F">
        <w:tc>
          <w:tcPr>
            <w:tcW w:w="0" w:type="auto"/>
            <w:tcBorders>
              <w:top w:val="single" w:sz="4" w:space="0" w:color="000000"/>
              <w:bottom w:val="single" w:sz="4" w:space="0" w:color="000000"/>
            </w:tcBorders>
            <w:shd w:val="clear" w:color="auto" w:fill="auto"/>
          </w:tcPr>
          <w:p w:rsidR="006B6A77" w:rsidRDefault="006B6A77" w:rsidP="00E54D17">
            <w:pPr>
              <w:jc w:val="left"/>
              <w:rPr>
                <w:sz w:val="16"/>
                <w:szCs w:val="16"/>
              </w:rPr>
            </w:pPr>
            <w:r>
              <w:rPr>
                <w:sz w:val="16"/>
                <w:szCs w:val="16"/>
              </w:rPr>
              <w:t>4</w:t>
            </w:r>
          </w:p>
        </w:tc>
        <w:tc>
          <w:tcPr>
            <w:tcW w:w="0" w:type="auto"/>
            <w:tcBorders>
              <w:top w:val="single" w:sz="4" w:space="0" w:color="000000"/>
              <w:bottom w:val="single" w:sz="4" w:space="0" w:color="000000"/>
            </w:tcBorders>
            <w:shd w:val="clear" w:color="auto" w:fill="auto"/>
          </w:tcPr>
          <w:p w:rsidR="006B6A77" w:rsidRDefault="006B6A77" w:rsidP="00E54D17">
            <w:pPr>
              <w:jc w:val="left"/>
              <w:rPr>
                <w:sz w:val="16"/>
                <w:szCs w:val="16"/>
              </w:rPr>
            </w:pPr>
            <w:r>
              <w:rPr>
                <w:sz w:val="16"/>
                <w:szCs w:val="16"/>
              </w:rPr>
              <w:t>Eredmények kiértékelése</w:t>
            </w:r>
          </w:p>
        </w:tc>
        <w:tc>
          <w:tcPr>
            <w:tcW w:w="0" w:type="auto"/>
            <w:tcBorders>
              <w:top w:val="single" w:sz="4" w:space="0" w:color="000000"/>
              <w:bottom w:val="single" w:sz="4" w:space="0" w:color="000000"/>
            </w:tcBorders>
            <w:shd w:val="clear" w:color="auto" w:fill="auto"/>
          </w:tcPr>
          <w:p w:rsidR="006B6A77" w:rsidRDefault="006B6A77" w:rsidP="00E54D17">
            <w:pPr>
              <w:jc w:val="left"/>
              <w:rPr>
                <w:bCs/>
                <w:sz w:val="16"/>
                <w:szCs w:val="16"/>
              </w:rPr>
            </w:pPr>
            <w:r>
              <w:rPr>
                <w:bCs/>
                <w:sz w:val="16"/>
                <w:szCs w:val="16"/>
              </w:rPr>
              <w:t>Dr. Boda Dezső, Dr. Kristóf Tamás, Dr. Varga Szabolcs, Dr. Gurin Péter, Dr. Valiskó Mónika, Ható Zoltán</w:t>
            </w:r>
          </w:p>
        </w:tc>
        <w:tc>
          <w:tcPr>
            <w:tcW w:w="0" w:type="auto"/>
            <w:tcBorders>
              <w:top w:val="single" w:sz="4" w:space="0" w:color="000000"/>
              <w:bottom w:val="single" w:sz="4" w:space="0" w:color="000000"/>
            </w:tcBorders>
            <w:shd w:val="clear" w:color="auto" w:fill="auto"/>
          </w:tcPr>
          <w:p w:rsidR="006B6A77" w:rsidRDefault="006B6A77" w:rsidP="00E54D17">
            <w:pPr>
              <w:jc w:val="left"/>
              <w:rPr>
                <w:sz w:val="16"/>
                <w:szCs w:val="16"/>
              </w:rPr>
            </w:pPr>
            <w:r>
              <w:rPr>
                <w:sz w:val="16"/>
                <w:szCs w:val="16"/>
              </w:rPr>
              <w:t>Ábrák, táblázatok, grafikonok</w:t>
            </w:r>
          </w:p>
        </w:tc>
        <w:tc>
          <w:tcPr>
            <w:tcW w:w="0" w:type="auto"/>
            <w:tcBorders>
              <w:top w:val="single" w:sz="4" w:space="0" w:color="000000"/>
              <w:bottom w:val="single" w:sz="4" w:space="0" w:color="000000"/>
            </w:tcBorders>
            <w:shd w:val="clear" w:color="auto" w:fill="auto"/>
          </w:tcPr>
          <w:p w:rsidR="006B6A77" w:rsidRDefault="006B6A77" w:rsidP="00E54D17">
            <w:pPr>
              <w:jc w:val="left"/>
              <w:rPr>
                <w:rFonts w:ascii="Times New Roman" w:hAnsi="Times New Roman"/>
                <w:b/>
                <w:sz w:val="20"/>
              </w:rPr>
            </w:pPr>
            <w:r>
              <w:rPr>
                <w:rFonts w:ascii="Times New Roman" w:hAnsi="Times New Roman"/>
                <w:b/>
                <w:sz w:val="20"/>
              </w:rPr>
              <w:t>→</w:t>
            </w:r>
          </w:p>
          <w:p w:rsidR="006B6A77" w:rsidRDefault="006B6A77" w:rsidP="00E54D17">
            <w:pPr>
              <w:jc w:val="left"/>
              <w:rPr>
                <w:rFonts w:ascii="font484" w:hAnsi="font484" w:cs="font484"/>
                <w:b/>
                <w:sz w:val="20"/>
                <w:szCs w:val="16"/>
              </w:rPr>
            </w:pPr>
            <w:r>
              <w:rPr>
                <w:rFonts w:ascii="font484" w:hAnsi="font484" w:cs="font484"/>
                <w:b/>
                <w:sz w:val="20"/>
                <w:szCs w:val="16"/>
              </w:rPr>
              <w:t>←</w:t>
            </w:r>
          </w:p>
        </w:tc>
        <w:tc>
          <w:tcPr>
            <w:tcW w:w="0" w:type="auto"/>
            <w:tcBorders>
              <w:top w:val="single" w:sz="4" w:space="0" w:color="000000"/>
              <w:bottom w:val="single" w:sz="4" w:space="0" w:color="000000"/>
            </w:tcBorders>
            <w:shd w:val="clear" w:color="auto" w:fill="auto"/>
          </w:tcPr>
          <w:p w:rsidR="006B6A77" w:rsidRPr="00FC25C0" w:rsidRDefault="006B6A77" w:rsidP="00E54D17">
            <w:pPr>
              <w:jc w:val="left"/>
              <w:rPr>
                <w:rFonts w:eastAsia="Calibri" w:cs="Calibri"/>
                <w:sz w:val="17"/>
                <w:szCs w:val="17"/>
              </w:rPr>
            </w:pPr>
            <w:r w:rsidRPr="00FC25C0">
              <w:rPr>
                <w:rFonts w:eastAsia="Calibri" w:cs="Calibri"/>
                <w:sz w:val="17"/>
                <w:szCs w:val="17"/>
              </w:rPr>
              <w:t>Nanoszerkezetű anyagok fejlesztése</w:t>
            </w:r>
          </w:p>
          <w:p w:rsidR="006B6A77" w:rsidRPr="00FC25C0" w:rsidRDefault="006B6A77" w:rsidP="00E54D17">
            <w:pPr>
              <w:jc w:val="left"/>
              <w:rPr>
                <w:rFonts w:eastAsia="Calibri" w:cs="Calibri"/>
                <w:sz w:val="17"/>
                <w:szCs w:val="17"/>
              </w:rPr>
            </w:pPr>
            <w:r w:rsidRPr="00FC25C0">
              <w:rPr>
                <w:rFonts w:eastAsia="Calibri" w:cs="Calibri"/>
                <w:sz w:val="17"/>
                <w:szCs w:val="17"/>
              </w:rPr>
              <w:t xml:space="preserve">Fluidumok szerkezete és termodinamikája, fizikai kémia, nanotechnológia, méréstechnika + </w:t>
            </w:r>
            <w:r>
              <w:rPr>
                <w:rFonts w:eastAsia="Calibri" w:cs="Calibri"/>
                <w:sz w:val="17"/>
                <w:szCs w:val="17"/>
              </w:rPr>
              <w:t>Fizikai-kémiai jellemzők mérése</w:t>
            </w:r>
          </w:p>
          <w:p w:rsidR="006B6A77" w:rsidRPr="00FC25C0" w:rsidRDefault="006B6A77" w:rsidP="00E54D17">
            <w:pPr>
              <w:jc w:val="left"/>
              <w:rPr>
                <w:sz w:val="16"/>
                <w:szCs w:val="16"/>
              </w:rPr>
            </w:pPr>
          </w:p>
        </w:tc>
      </w:tr>
      <w:tr w:rsidR="006B6A77" w:rsidTr="00B20D8F">
        <w:tc>
          <w:tcPr>
            <w:tcW w:w="0" w:type="auto"/>
            <w:tcBorders>
              <w:top w:val="single" w:sz="4" w:space="0" w:color="000000"/>
              <w:bottom w:val="single" w:sz="4" w:space="0" w:color="000000"/>
            </w:tcBorders>
            <w:shd w:val="clear" w:color="auto" w:fill="auto"/>
          </w:tcPr>
          <w:p w:rsidR="006B6A77" w:rsidRDefault="006B6A77" w:rsidP="00E54D17">
            <w:pPr>
              <w:jc w:val="left"/>
              <w:rPr>
                <w:sz w:val="16"/>
                <w:szCs w:val="16"/>
              </w:rPr>
            </w:pPr>
            <w:r>
              <w:rPr>
                <w:sz w:val="16"/>
                <w:szCs w:val="16"/>
              </w:rPr>
              <w:t>5</w:t>
            </w:r>
          </w:p>
        </w:tc>
        <w:tc>
          <w:tcPr>
            <w:tcW w:w="0" w:type="auto"/>
            <w:tcBorders>
              <w:top w:val="single" w:sz="4" w:space="0" w:color="000000"/>
              <w:bottom w:val="single" w:sz="4" w:space="0" w:color="000000"/>
            </w:tcBorders>
            <w:shd w:val="clear" w:color="auto" w:fill="auto"/>
          </w:tcPr>
          <w:p w:rsidR="006B6A77" w:rsidRDefault="006B6A77" w:rsidP="00E54D17">
            <w:pPr>
              <w:jc w:val="left"/>
              <w:rPr>
                <w:sz w:val="16"/>
                <w:szCs w:val="16"/>
              </w:rPr>
            </w:pPr>
            <w:r>
              <w:rPr>
                <w:sz w:val="16"/>
                <w:szCs w:val="16"/>
              </w:rPr>
              <w:t>Eredmények publikálása, a tudományos közvéleménnyel és más modulok kutatóival való megosztása, következtetések kommunikálása</w:t>
            </w:r>
          </w:p>
        </w:tc>
        <w:tc>
          <w:tcPr>
            <w:tcW w:w="0" w:type="auto"/>
            <w:tcBorders>
              <w:top w:val="single" w:sz="4" w:space="0" w:color="000000"/>
              <w:bottom w:val="single" w:sz="4" w:space="0" w:color="000000"/>
            </w:tcBorders>
            <w:shd w:val="clear" w:color="auto" w:fill="auto"/>
          </w:tcPr>
          <w:p w:rsidR="006B6A77" w:rsidRDefault="006B6A77" w:rsidP="00E54D17">
            <w:pPr>
              <w:jc w:val="left"/>
              <w:rPr>
                <w:bCs/>
                <w:sz w:val="16"/>
                <w:szCs w:val="16"/>
              </w:rPr>
            </w:pPr>
            <w:r>
              <w:rPr>
                <w:bCs/>
                <w:sz w:val="16"/>
                <w:szCs w:val="16"/>
              </w:rPr>
              <w:t>Dr. Boda Dezső, Dr. Kristóf Tamás, Dr. Varga Szabolcs, Dr. Gurin Péter, Dr. Valiskó Mónika, Ható Zoltán</w:t>
            </w:r>
          </w:p>
        </w:tc>
        <w:tc>
          <w:tcPr>
            <w:tcW w:w="0" w:type="auto"/>
            <w:tcBorders>
              <w:top w:val="single" w:sz="4" w:space="0" w:color="000000"/>
              <w:bottom w:val="single" w:sz="4" w:space="0" w:color="000000"/>
            </w:tcBorders>
            <w:shd w:val="clear" w:color="auto" w:fill="auto"/>
          </w:tcPr>
          <w:p w:rsidR="006B6A77" w:rsidRDefault="006B6A77" w:rsidP="00E54D17">
            <w:pPr>
              <w:jc w:val="left"/>
              <w:rPr>
                <w:sz w:val="16"/>
                <w:szCs w:val="16"/>
              </w:rPr>
            </w:pPr>
            <w:r>
              <w:rPr>
                <w:sz w:val="16"/>
                <w:szCs w:val="16"/>
              </w:rPr>
              <w:t xml:space="preserve">Tudományos publikációk, előadások, kéziratok </w:t>
            </w:r>
          </w:p>
        </w:tc>
        <w:tc>
          <w:tcPr>
            <w:tcW w:w="0" w:type="auto"/>
            <w:tcBorders>
              <w:top w:val="single" w:sz="4" w:space="0" w:color="000000"/>
              <w:bottom w:val="single" w:sz="4" w:space="0" w:color="000000"/>
            </w:tcBorders>
            <w:shd w:val="clear" w:color="auto" w:fill="auto"/>
          </w:tcPr>
          <w:p w:rsidR="006B6A77" w:rsidRDefault="006B6A77" w:rsidP="00E54D17">
            <w:pPr>
              <w:jc w:val="left"/>
              <w:rPr>
                <w:rFonts w:ascii="Times New Roman" w:hAnsi="Times New Roman"/>
                <w:b/>
                <w:sz w:val="20"/>
              </w:rPr>
            </w:pPr>
            <w:r>
              <w:rPr>
                <w:rFonts w:ascii="Times New Roman" w:hAnsi="Times New Roman"/>
                <w:b/>
                <w:sz w:val="20"/>
              </w:rPr>
              <w:t>→</w:t>
            </w:r>
          </w:p>
          <w:p w:rsidR="006B6A77" w:rsidRDefault="006B6A77" w:rsidP="00E54D17">
            <w:pPr>
              <w:jc w:val="left"/>
              <w:rPr>
                <w:rFonts w:ascii="font484" w:hAnsi="font484" w:cs="font484"/>
                <w:b/>
                <w:sz w:val="20"/>
                <w:szCs w:val="16"/>
              </w:rPr>
            </w:pPr>
            <w:r>
              <w:rPr>
                <w:rFonts w:ascii="font484" w:hAnsi="font484" w:cs="font484"/>
                <w:b/>
                <w:sz w:val="20"/>
                <w:szCs w:val="16"/>
              </w:rPr>
              <w:t>←</w:t>
            </w:r>
          </w:p>
        </w:tc>
        <w:tc>
          <w:tcPr>
            <w:tcW w:w="0" w:type="auto"/>
            <w:tcBorders>
              <w:top w:val="single" w:sz="4" w:space="0" w:color="000000"/>
              <w:bottom w:val="single" w:sz="4" w:space="0" w:color="000000"/>
            </w:tcBorders>
            <w:shd w:val="clear" w:color="auto" w:fill="auto"/>
          </w:tcPr>
          <w:p w:rsidR="006B6A77" w:rsidRPr="00FC25C0" w:rsidRDefault="006B6A77" w:rsidP="00E54D17">
            <w:pPr>
              <w:jc w:val="left"/>
              <w:rPr>
                <w:rFonts w:eastAsia="Calibri" w:cs="Calibri"/>
                <w:sz w:val="17"/>
                <w:szCs w:val="17"/>
              </w:rPr>
            </w:pPr>
            <w:r w:rsidRPr="00FC25C0">
              <w:rPr>
                <w:rFonts w:eastAsia="Calibri" w:cs="Calibri"/>
                <w:sz w:val="17"/>
                <w:szCs w:val="17"/>
              </w:rPr>
              <w:t>Nanoszerkezetű anyagok fejlesztése</w:t>
            </w:r>
          </w:p>
          <w:p w:rsidR="006B6A77" w:rsidRPr="00FC25C0" w:rsidRDefault="006B6A77" w:rsidP="00E54D17">
            <w:pPr>
              <w:jc w:val="left"/>
              <w:rPr>
                <w:rFonts w:eastAsia="Calibri" w:cs="Calibri"/>
                <w:sz w:val="17"/>
                <w:szCs w:val="17"/>
              </w:rPr>
            </w:pPr>
            <w:r w:rsidRPr="00FC25C0">
              <w:rPr>
                <w:rFonts w:eastAsia="Calibri" w:cs="Calibri"/>
                <w:sz w:val="17"/>
                <w:szCs w:val="17"/>
              </w:rPr>
              <w:t xml:space="preserve">Fluidumok szerkezete és termodinamikája, fizikai kémia, nanotechnológia, méréstechnika + </w:t>
            </w:r>
            <w:r>
              <w:rPr>
                <w:rFonts w:eastAsia="Calibri" w:cs="Calibri"/>
                <w:sz w:val="17"/>
                <w:szCs w:val="17"/>
              </w:rPr>
              <w:t>Fizikai-kémiai jellemzők mérése</w:t>
            </w:r>
          </w:p>
          <w:p w:rsidR="006B6A77" w:rsidRPr="00FC25C0" w:rsidRDefault="006B6A77" w:rsidP="00E54D17">
            <w:pPr>
              <w:jc w:val="left"/>
              <w:rPr>
                <w:sz w:val="16"/>
                <w:szCs w:val="16"/>
              </w:rPr>
            </w:pPr>
          </w:p>
        </w:tc>
      </w:tr>
    </w:tbl>
    <w:p w:rsidR="00B20D8F" w:rsidRDefault="00B20D8F" w:rsidP="00B20D8F"/>
    <w:p w:rsidR="00B20D8F" w:rsidRPr="00FC25C0" w:rsidRDefault="00B20D8F" w:rsidP="00B20D8F">
      <w:pPr>
        <w:rPr>
          <w:b/>
          <w:szCs w:val="22"/>
        </w:rPr>
      </w:pPr>
      <w:r w:rsidRPr="00FC25C0">
        <w:rPr>
          <w:b/>
          <w:szCs w:val="22"/>
        </w:rPr>
        <w:t>Ütemezés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35"/>
        <w:gridCol w:w="1535"/>
        <w:gridCol w:w="1534"/>
        <w:gridCol w:w="1535"/>
        <w:gridCol w:w="1536"/>
        <w:gridCol w:w="1537"/>
      </w:tblGrid>
      <w:tr w:rsidR="00B20D8F" w:rsidRPr="00155DC8" w:rsidTr="00B20D8F">
        <w:trPr>
          <w:trHeight w:val="340"/>
          <w:jc w:val="center"/>
        </w:trPr>
        <w:tc>
          <w:tcPr>
            <w:tcW w:w="1535" w:type="dxa"/>
          </w:tcPr>
          <w:p w:rsidR="00B20D8F" w:rsidRPr="00155DC8" w:rsidRDefault="00B20D8F" w:rsidP="002265F4">
            <w:pPr>
              <w:spacing w:before="0" w:after="0"/>
              <w:rPr>
                <w:rFonts w:cs="Calibri"/>
                <w:sz w:val="16"/>
                <w:szCs w:val="16"/>
              </w:rPr>
            </w:pPr>
            <w:r w:rsidRPr="00155DC8">
              <w:rPr>
                <w:rFonts w:cs="Calibri"/>
                <w:sz w:val="16"/>
                <w:szCs w:val="16"/>
              </w:rPr>
              <w:t>Feladat</w:t>
            </w:r>
          </w:p>
        </w:tc>
        <w:tc>
          <w:tcPr>
            <w:tcW w:w="1535" w:type="dxa"/>
          </w:tcPr>
          <w:p w:rsidR="00B20D8F" w:rsidRPr="00155DC8" w:rsidRDefault="00B20D8F" w:rsidP="002265F4">
            <w:pPr>
              <w:spacing w:before="0" w:after="0"/>
              <w:rPr>
                <w:rFonts w:cs="Calibri"/>
                <w:sz w:val="16"/>
                <w:szCs w:val="16"/>
              </w:rPr>
            </w:pPr>
            <w:r w:rsidRPr="00155DC8">
              <w:rPr>
                <w:rFonts w:cs="Calibri"/>
                <w:sz w:val="16"/>
                <w:szCs w:val="16"/>
              </w:rPr>
              <w:t>2012. II. félév</w:t>
            </w:r>
          </w:p>
        </w:tc>
        <w:tc>
          <w:tcPr>
            <w:tcW w:w="1534" w:type="dxa"/>
          </w:tcPr>
          <w:p w:rsidR="00B20D8F" w:rsidRPr="00155DC8" w:rsidRDefault="00B20D8F" w:rsidP="002265F4">
            <w:pPr>
              <w:spacing w:before="0" w:after="0"/>
              <w:rPr>
                <w:rFonts w:cs="Calibri"/>
                <w:sz w:val="16"/>
                <w:szCs w:val="16"/>
              </w:rPr>
            </w:pPr>
            <w:r w:rsidRPr="00155DC8">
              <w:rPr>
                <w:rFonts w:cs="Calibri"/>
                <w:sz w:val="16"/>
                <w:szCs w:val="16"/>
              </w:rPr>
              <w:t>2013. I. félév</w:t>
            </w:r>
          </w:p>
        </w:tc>
        <w:tc>
          <w:tcPr>
            <w:tcW w:w="1535" w:type="dxa"/>
          </w:tcPr>
          <w:p w:rsidR="00B20D8F" w:rsidRPr="00155DC8" w:rsidRDefault="00B20D8F" w:rsidP="002265F4">
            <w:pPr>
              <w:spacing w:before="0" w:after="0"/>
              <w:rPr>
                <w:rFonts w:cs="Calibri"/>
                <w:sz w:val="16"/>
                <w:szCs w:val="16"/>
              </w:rPr>
            </w:pPr>
            <w:r w:rsidRPr="00155DC8">
              <w:rPr>
                <w:rFonts w:cs="Calibri"/>
                <w:sz w:val="16"/>
                <w:szCs w:val="16"/>
              </w:rPr>
              <w:t>2013. II. félév</w:t>
            </w:r>
          </w:p>
        </w:tc>
        <w:tc>
          <w:tcPr>
            <w:tcW w:w="1536" w:type="dxa"/>
          </w:tcPr>
          <w:p w:rsidR="00B20D8F" w:rsidRPr="00155DC8" w:rsidRDefault="00B20D8F" w:rsidP="002265F4">
            <w:pPr>
              <w:spacing w:before="0" w:after="0"/>
              <w:rPr>
                <w:rFonts w:cs="Calibri"/>
                <w:sz w:val="16"/>
                <w:szCs w:val="16"/>
              </w:rPr>
            </w:pPr>
            <w:r w:rsidRPr="00155DC8">
              <w:rPr>
                <w:rFonts w:cs="Calibri"/>
                <w:sz w:val="16"/>
                <w:szCs w:val="16"/>
              </w:rPr>
              <w:t>2014. I. félév</w:t>
            </w:r>
          </w:p>
        </w:tc>
        <w:tc>
          <w:tcPr>
            <w:tcW w:w="1537" w:type="dxa"/>
          </w:tcPr>
          <w:p w:rsidR="00B20D8F" w:rsidRPr="00155DC8" w:rsidRDefault="00B20D8F" w:rsidP="002265F4">
            <w:pPr>
              <w:spacing w:before="0" w:after="0"/>
              <w:rPr>
                <w:rFonts w:cs="Calibri"/>
                <w:sz w:val="16"/>
                <w:szCs w:val="16"/>
              </w:rPr>
            </w:pPr>
            <w:r w:rsidRPr="00155DC8">
              <w:rPr>
                <w:rFonts w:cs="Calibri"/>
                <w:sz w:val="16"/>
                <w:szCs w:val="16"/>
              </w:rPr>
              <w:t>2014. II. félév</w:t>
            </w:r>
          </w:p>
        </w:tc>
      </w:tr>
      <w:tr w:rsidR="00B20D8F" w:rsidRPr="00155DC8" w:rsidTr="00B20D8F">
        <w:trPr>
          <w:trHeight w:val="310"/>
          <w:jc w:val="center"/>
        </w:trPr>
        <w:tc>
          <w:tcPr>
            <w:tcW w:w="1535" w:type="dxa"/>
          </w:tcPr>
          <w:p w:rsidR="00B20D8F" w:rsidRPr="00155DC8" w:rsidRDefault="00B20D8F" w:rsidP="002265F4">
            <w:pPr>
              <w:spacing w:before="0" w:after="0"/>
              <w:rPr>
                <w:rFonts w:cs="Calibri"/>
                <w:sz w:val="16"/>
                <w:szCs w:val="16"/>
              </w:rPr>
            </w:pPr>
            <w:r w:rsidRPr="00155DC8">
              <w:rPr>
                <w:rFonts w:cs="Calibri"/>
                <w:sz w:val="16"/>
                <w:szCs w:val="16"/>
              </w:rPr>
              <w:t>1</w:t>
            </w:r>
          </w:p>
        </w:tc>
        <w:tc>
          <w:tcPr>
            <w:tcW w:w="1535" w:type="dxa"/>
            <w:shd w:val="clear" w:color="auto" w:fill="BFBFBF"/>
          </w:tcPr>
          <w:p w:rsidR="00B20D8F" w:rsidRPr="00155DC8" w:rsidRDefault="00B20D8F" w:rsidP="002265F4">
            <w:pPr>
              <w:spacing w:before="0" w:after="0"/>
              <w:rPr>
                <w:rFonts w:cs="Calibri"/>
                <w:sz w:val="16"/>
                <w:szCs w:val="16"/>
                <w:shd w:val="clear" w:color="auto" w:fill="FFFF00"/>
              </w:rPr>
            </w:pPr>
          </w:p>
        </w:tc>
        <w:tc>
          <w:tcPr>
            <w:tcW w:w="1534" w:type="dxa"/>
            <w:shd w:val="clear" w:color="auto" w:fill="BFBFBF"/>
          </w:tcPr>
          <w:p w:rsidR="00B20D8F" w:rsidRPr="00155DC8" w:rsidRDefault="00B20D8F" w:rsidP="002265F4">
            <w:pPr>
              <w:spacing w:before="0" w:after="0"/>
              <w:rPr>
                <w:rFonts w:cs="Calibri"/>
                <w:sz w:val="16"/>
                <w:szCs w:val="16"/>
                <w:shd w:val="clear" w:color="auto" w:fill="FFFF00"/>
              </w:rPr>
            </w:pPr>
          </w:p>
        </w:tc>
        <w:tc>
          <w:tcPr>
            <w:tcW w:w="1535" w:type="dxa"/>
          </w:tcPr>
          <w:p w:rsidR="00B20D8F" w:rsidRPr="00155DC8" w:rsidRDefault="00B20D8F" w:rsidP="002265F4">
            <w:pPr>
              <w:spacing w:before="0" w:after="0"/>
              <w:rPr>
                <w:rFonts w:cs="Calibri"/>
                <w:sz w:val="16"/>
                <w:szCs w:val="16"/>
                <w:shd w:val="clear" w:color="auto" w:fill="FFFF00"/>
              </w:rPr>
            </w:pPr>
          </w:p>
        </w:tc>
        <w:tc>
          <w:tcPr>
            <w:tcW w:w="1536" w:type="dxa"/>
          </w:tcPr>
          <w:p w:rsidR="00B20D8F" w:rsidRPr="00155DC8" w:rsidRDefault="00B20D8F" w:rsidP="002265F4">
            <w:pPr>
              <w:spacing w:before="0" w:after="0"/>
              <w:rPr>
                <w:rFonts w:cs="Calibri"/>
                <w:sz w:val="16"/>
                <w:szCs w:val="16"/>
                <w:shd w:val="clear" w:color="auto" w:fill="C0C0C0"/>
              </w:rPr>
            </w:pPr>
          </w:p>
        </w:tc>
        <w:tc>
          <w:tcPr>
            <w:tcW w:w="1537" w:type="dxa"/>
          </w:tcPr>
          <w:p w:rsidR="00B20D8F" w:rsidRPr="00155DC8" w:rsidRDefault="00B20D8F" w:rsidP="002265F4">
            <w:pPr>
              <w:spacing w:before="0" w:after="0"/>
              <w:rPr>
                <w:rFonts w:cs="Calibri"/>
                <w:sz w:val="16"/>
                <w:szCs w:val="16"/>
              </w:rPr>
            </w:pPr>
          </w:p>
        </w:tc>
      </w:tr>
      <w:tr w:rsidR="00B20D8F" w:rsidRPr="00155DC8" w:rsidTr="00B20D8F">
        <w:trPr>
          <w:trHeight w:val="340"/>
          <w:jc w:val="center"/>
        </w:trPr>
        <w:tc>
          <w:tcPr>
            <w:tcW w:w="1535" w:type="dxa"/>
          </w:tcPr>
          <w:p w:rsidR="00B20D8F" w:rsidRPr="00155DC8" w:rsidRDefault="00B20D8F" w:rsidP="002265F4">
            <w:pPr>
              <w:spacing w:before="0" w:after="0"/>
              <w:rPr>
                <w:rFonts w:cs="Calibri"/>
                <w:sz w:val="16"/>
                <w:szCs w:val="16"/>
              </w:rPr>
            </w:pPr>
            <w:r w:rsidRPr="00155DC8">
              <w:rPr>
                <w:rFonts w:cs="Calibri"/>
                <w:sz w:val="16"/>
                <w:szCs w:val="16"/>
              </w:rPr>
              <w:t>2</w:t>
            </w:r>
          </w:p>
        </w:tc>
        <w:tc>
          <w:tcPr>
            <w:tcW w:w="1535" w:type="dxa"/>
            <w:shd w:val="clear" w:color="auto" w:fill="BFBFBF"/>
          </w:tcPr>
          <w:p w:rsidR="00B20D8F" w:rsidRPr="00155DC8" w:rsidRDefault="00B20D8F" w:rsidP="002265F4">
            <w:pPr>
              <w:spacing w:before="0" w:after="0"/>
              <w:rPr>
                <w:rFonts w:cs="Calibri"/>
                <w:sz w:val="16"/>
                <w:szCs w:val="16"/>
              </w:rPr>
            </w:pPr>
          </w:p>
        </w:tc>
        <w:tc>
          <w:tcPr>
            <w:tcW w:w="1534"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5"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6" w:type="dxa"/>
          </w:tcPr>
          <w:p w:rsidR="00B20D8F" w:rsidRPr="00155DC8" w:rsidRDefault="00B20D8F" w:rsidP="002265F4">
            <w:pPr>
              <w:spacing w:before="0" w:after="0"/>
              <w:rPr>
                <w:rFonts w:cs="Calibri"/>
                <w:sz w:val="16"/>
                <w:szCs w:val="16"/>
              </w:rPr>
            </w:pPr>
          </w:p>
        </w:tc>
        <w:tc>
          <w:tcPr>
            <w:tcW w:w="1537" w:type="dxa"/>
          </w:tcPr>
          <w:p w:rsidR="00B20D8F" w:rsidRPr="00155DC8" w:rsidRDefault="00B20D8F" w:rsidP="002265F4">
            <w:pPr>
              <w:spacing w:before="0" w:after="0"/>
              <w:rPr>
                <w:rFonts w:cs="Calibri"/>
                <w:sz w:val="16"/>
                <w:szCs w:val="16"/>
              </w:rPr>
            </w:pPr>
          </w:p>
        </w:tc>
      </w:tr>
      <w:tr w:rsidR="00B20D8F" w:rsidRPr="00155DC8" w:rsidTr="00B20D8F">
        <w:trPr>
          <w:trHeight w:val="340"/>
          <w:jc w:val="center"/>
        </w:trPr>
        <w:tc>
          <w:tcPr>
            <w:tcW w:w="1535" w:type="dxa"/>
          </w:tcPr>
          <w:p w:rsidR="00B20D8F" w:rsidRPr="00155DC8" w:rsidRDefault="00B20D8F" w:rsidP="002265F4">
            <w:pPr>
              <w:spacing w:before="0" w:after="0"/>
              <w:rPr>
                <w:rFonts w:cs="Calibri"/>
                <w:sz w:val="16"/>
                <w:szCs w:val="16"/>
              </w:rPr>
            </w:pPr>
            <w:r w:rsidRPr="00155DC8">
              <w:rPr>
                <w:rFonts w:cs="Calibri"/>
                <w:sz w:val="16"/>
                <w:szCs w:val="16"/>
              </w:rPr>
              <w:t>3</w:t>
            </w:r>
          </w:p>
        </w:tc>
        <w:tc>
          <w:tcPr>
            <w:tcW w:w="1535" w:type="dxa"/>
          </w:tcPr>
          <w:p w:rsidR="00B20D8F" w:rsidRPr="00155DC8" w:rsidRDefault="00B20D8F" w:rsidP="002265F4">
            <w:pPr>
              <w:spacing w:before="0" w:after="0"/>
              <w:rPr>
                <w:rFonts w:cs="Calibri"/>
                <w:sz w:val="16"/>
                <w:szCs w:val="16"/>
              </w:rPr>
            </w:pPr>
          </w:p>
        </w:tc>
        <w:tc>
          <w:tcPr>
            <w:tcW w:w="1534"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5"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6" w:type="dxa"/>
            <w:shd w:val="clear" w:color="auto" w:fill="BFBFBF"/>
          </w:tcPr>
          <w:p w:rsidR="00B20D8F" w:rsidRPr="00155DC8" w:rsidRDefault="00B20D8F" w:rsidP="002265F4">
            <w:pPr>
              <w:spacing w:before="0" w:after="0"/>
              <w:rPr>
                <w:rFonts w:cs="Calibri"/>
                <w:sz w:val="16"/>
                <w:szCs w:val="16"/>
              </w:rPr>
            </w:pPr>
          </w:p>
        </w:tc>
        <w:tc>
          <w:tcPr>
            <w:tcW w:w="1537" w:type="dxa"/>
          </w:tcPr>
          <w:p w:rsidR="00B20D8F" w:rsidRPr="00155DC8" w:rsidRDefault="00B20D8F" w:rsidP="002265F4">
            <w:pPr>
              <w:spacing w:before="0" w:after="0"/>
              <w:rPr>
                <w:rFonts w:cs="Calibri"/>
                <w:sz w:val="16"/>
                <w:szCs w:val="16"/>
              </w:rPr>
            </w:pPr>
          </w:p>
        </w:tc>
      </w:tr>
      <w:tr w:rsidR="00B20D8F" w:rsidRPr="00155DC8" w:rsidTr="00B20D8F">
        <w:trPr>
          <w:trHeight w:val="340"/>
          <w:jc w:val="center"/>
        </w:trPr>
        <w:tc>
          <w:tcPr>
            <w:tcW w:w="1535" w:type="dxa"/>
          </w:tcPr>
          <w:p w:rsidR="00B20D8F" w:rsidRPr="00155DC8" w:rsidRDefault="00B20D8F" w:rsidP="002265F4">
            <w:pPr>
              <w:spacing w:before="0" w:after="0"/>
              <w:rPr>
                <w:rFonts w:cs="Calibri"/>
                <w:sz w:val="16"/>
                <w:szCs w:val="16"/>
              </w:rPr>
            </w:pPr>
            <w:r w:rsidRPr="00155DC8">
              <w:rPr>
                <w:rFonts w:cs="Calibri"/>
                <w:sz w:val="16"/>
                <w:szCs w:val="16"/>
              </w:rPr>
              <w:t>3.1</w:t>
            </w:r>
          </w:p>
        </w:tc>
        <w:tc>
          <w:tcPr>
            <w:tcW w:w="1535" w:type="dxa"/>
          </w:tcPr>
          <w:p w:rsidR="00B20D8F" w:rsidRPr="00155DC8" w:rsidRDefault="00B20D8F" w:rsidP="002265F4">
            <w:pPr>
              <w:spacing w:before="0" w:after="0"/>
              <w:rPr>
                <w:rFonts w:cs="Calibri"/>
                <w:sz w:val="16"/>
                <w:szCs w:val="16"/>
                <w:shd w:val="clear" w:color="auto" w:fill="FFFF00"/>
              </w:rPr>
            </w:pPr>
          </w:p>
        </w:tc>
        <w:tc>
          <w:tcPr>
            <w:tcW w:w="1534" w:type="dxa"/>
            <w:shd w:val="clear" w:color="auto" w:fill="BFBFBF"/>
          </w:tcPr>
          <w:p w:rsidR="00B20D8F" w:rsidRPr="00155DC8" w:rsidRDefault="00B20D8F" w:rsidP="002265F4">
            <w:pPr>
              <w:spacing w:before="0" w:after="0"/>
              <w:rPr>
                <w:rFonts w:cs="Calibri"/>
                <w:sz w:val="16"/>
                <w:szCs w:val="16"/>
                <w:shd w:val="clear" w:color="auto" w:fill="FFFF00"/>
              </w:rPr>
            </w:pPr>
          </w:p>
        </w:tc>
        <w:tc>
          <w:tcPr>
            <w:tcW w:w="1535" w:type="dxa"/>
            <w:shd w:val="clear" w:color="auto" w:fill="BFBFBF"/>
          </w:tcPr>
          <w:p w:rsidR="00B20D8F" w:rsidRPr="00155DC8" w:rsidRDefault="00B20D8F" w:rsidP="002265F4">
            <w:pPr>
              <w:spacing w:before="0" w:after="0"/>
              <w:rPr>
                <w:rFonts w:cs="Calibri"/>
                <w:sz w:val="16"/>
                <w:szCs w:val="16"/>
                <w:shd w:val="clear" w:color="auto" w:fill="FFFF00"/>
              </w:rPr>
            </w:pPr>
          </w:p>
        </w:tc>
        <w:tc>
          <w:tcPr>
            <w:tcW w:w="1536"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7" w:type="dxa"/>
          </w:tcPr>
          <w:p w:rsidR="00B20D8F" w:rsidRPr="00155DC8" w:rsidRDefault="00B20D8F" w:rsidP="002265F4">
            <w:pPr>
              <w:spacing w:before="0" w:after="0"/>
              <w:rPr>
                <w:rFonts w:cs="Calibri"/>
                <w:sz w:val="16"/>
                <w:szCs w:val="16"/>
              </w:rPr>
            </w:pPr>
          </w:p>
        </w:tc>
      </w:tr>
      <w:tr w:rsidR="00B20D8F" w:rsidRPr="00155DC8" w:rsidTr="00B20D8F">
        <w:trPr>
          <w:trHeight w:val="340"/>
          <w:jc w:val="center"/>
        </w:trPr>
        <w:tc>
          <w:tcPr>
            <w:tcW w:w="1535" w:type="dxa"/>
          </w:tcPr>
          <w:p w:rsidR="00B20D8F" w:rsidRPr="00155DC8" w:rsidRDefault="00B20D8F" w:rsidP="002265F4">
            <w:pPr>
              <w:spacing w:before="0" w:after="0"/>
              <w:rPr>
                <w:rFonts w:cs="Calibri"/>
                <w:sz w:val="16"/>
                <w:szCs w:val="16"/>
              </w:rPr>
            </w:pPr>
            <w:r w:rsidRPr="00155DC8">
              <w:rPr>
                <w:rFonts w:cs="Calibri"/>
                <w:sz w:val="16"/>
                <w:szCs w:val="16"/>
              </w:rPr>
              <w:t>3.2</w:t>
            </w:r>
          </w:p>
        </w:tc>
        <w:tc>
          <w:tcPr>
            <w:tcW w:w="1535" w:type="dxa"/>
          </w:tcPr>
          <w:p w:rsidR="00B20D8F" w:rsidRPr="00155DC8" w:rsidRDefault="00B20D8F" w:rsidP="002265F4">
            <w:pPr>
              <w:spacing w:before="0" w:after="0"/>
              <w:rPr>
                <w:rFonts w:cs="Calibri"/>
                <w:sz w:val="16"/>
                <w:szCs w:val="16"/>
                <w:shd w:val="clear" w:color="auto" w:fill="FFFF00"/>
              </w:rPr>
            </w:pPr>
          </w:p>
        </w:tc>
        <w:tc>
          <w:tcPr>
            <w:tcW w:w="1534" w:type="dxa"/>
            <w:shd w:val="clear" w:color="auto" w:fill="BFBFBF"/>
          </w:tcPr>
          <w:p w:rsidR="00B20D8F" w:rsidRPr="00155DC8" w:rsidRDefault="00B20D8F" w:rsidP="002265F4">
            <w:pPr>
              <w:spacing w:before="0" w:after="0"/>
              <w:rPr>
                <w:rFonts w:cs="Calibri"/>
                <w:sz w:val="16"/>
                <w:szCs w:val="16"/>
                <w:shd w:val="clear" w:color="auto" w:fill="FFFF00"/>
              </w:rPr>
            </w:pPr>
          </w:p>
        </w:tc>
        <w:tc>
          <w:tcPr>
            <w:tcW w:w="1535" w:type="dxa"/>
            <w:shd w:val="clear" w:color="auto" w:fill="BFBFBF"/>
          </w:tcPr>
          <w:p w:rsidR="00B20D8F" w:rsidRPr="00155DC8" w:rsidRDefault="00B20D8F" w:rsidP="002265F4">
            <w:pPr>
              <w:spacing w:before="0" w:after="0"/>
              <w:rPr>
                <w:rFonts w:cs="Calibri"/>
                <w:sz w:val="16"/>
                <w:szCs w:val="16"/>
                <w:shd w:val="clear" w:color="auto" w:fill="FFFF00"/>
              </w:rPr>
            </w:pPr>
          </w:p>
        </w:tc>
        <w:tc>
          <w:tcPr>
            <w:tcW w:w="1536"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7" w:type="dxa"/>
          </w:tcPr>
          <w:p w:rsidR="00B20D8F" w:rsidRPr="00155DC8" w:rsidRDefault="00B20D8F" w:rsidP="002265F4">
            <w:pPr>
              <w:spacing w:before="0" w:after="0"/>
              <w:rPr>
                <w:rFonts w:cs="Calibri"/>
                <w:sz w:val="16"/>
                <w:szCs w:val="16"/>
              </w:rPr>
            </w:pPr>
          </w:p>
        </w:tc>
      </w:tr>
      <w:tr w:rsidR="00B20D8F" w:rsidRPr="00155DC8" w:rsidTr="00B20D8F">
        <w:trPr>
          <w:trHeight w:val="340"/>
          <w:jc w:val="center"/>
        </w:trPr>
        <w:tc>
          <w:tcPr>
            <w:tcW w:w="1535" w:type="dxa"/>
          </w:tcPr>
          <w:p w:rsidR="00B20D8F" w:rsidRPr="00155DC8" w:rsidRDefault="00B20D8F" w:rsidP="002265F4">
            <w:pPr>
              <w:spacing w:before="0" w:after="0"/>
              <w:rPr>
                <w:rFonts w:cs="Calibri"/>
                <w:sz w:val="16"/>
                <w:szCs w:val="16"/>
              </w:rPr>
            </w:pPr>
            <w:r w:rsidRPr="00155DC8">
              <w:rPr>
                <w:rFonts w:cs="Calibri"/>
                <w:sz w:val="16"/>
                <w:szCs w:val="16"/>
              </w:rPr>
              <w:t>3.3</w:t>
            </w:r>
          </w:p>
        </w:tc>
        <w:tc>
          <w:tcPr>
            <w:tcW w:w="1535" w:type="dxa"/>
          </w:tcPr>
          <w:p w:rsidR="00B20D8F" w:rsidRPr="00155DC8" w:rsidRDefault="00B20D8F" w:rsidP="002265F4">
            <w:pPr>
              <w:spacing w:before="0" w:after="0"/>
              <w:rPr>
                <w:rFonts w:cs="Calibri"/>
                <w:sz w:val="16"/>
                <w:szCs w:val="16"/>
                <w:shd w:val="clear" w:color="auto" w:fill="C0C0C0"/>
              </w:rPr>
            </w:pPr>
          </w:p>
        </w:tc>
        <w:tc>
          <w:tcPr>
            <w:tcW w:w="1534"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5"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6"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7" w:type="dxa"/>
          </w:tcPr>
          <w:p w:rsidR="00B20D8F" w:rsidRPr="00155DC8" w:rsidRDefault="00B20D8F" w:rsidP="002265F4">
            <w:pPr>
              <w:spacing w:before="0" w:after="0"/>
              <w:rPr>
                <w:rFonts w:cs="Calibri"/>
                <w:sz w:val="16"/>
                <w:szCs w:val="16"/>
              </w:rPr>
            </w:pPr>
          </w:p>
        </w:tc>
      </w:tr>
      <w:tr w:rsidR="00B20D8F" w:rsidRPr="00155DC8" w:rsidTr="00B20D8F">
        <w:trPr>
          <w:trHeight w:val="340"/>
          <w:jc w:val="center"/>
        </w:trPr>
        <w:tc>
          <w:tcPr>
            <w:tcW w:w="1535" w:type="dxa"/>
          </w:tcPr>
          <w:p w:rsidR="00B20D8F" w:rsidRPr="00155DC8" w:rsidRDefault="00B20D8F" w:rsidP="002265F4">
            <w:pPr>
              <w:spacing w:before="0" w:after="0"/>
              <w:rPr>
                <w:rFonts w:cs="Calibri"/>
                <w:sz w:val="16"/>
                <w:szCs w:val="16"/>
              </w:rPr>
            </w:pPr>
            <w:r w:rsidRPr="00155DC8">
              <w:rPr>
                <w:rFonts w:cs="Calibri"/>
                <w:sz w:val="16"/>
                <w:szCs w:val="16"/>
              </w:rPr>
              <w:t>4</w:t>
            </w:r>
          </w:p>
        </w:tc>
        <w:tc>
          <w:tcPr>
            <w:tcW w:w="1535" w:type="dxa"/>
          </w:tcPr>
          <w:p w:rsidR="00B20D8F" w:rsidRPr="00155DC8" w:rsidRDefault="00B20D8F" w:rsidP="002265F4">
            <w:pPr>
              <w:spacing w:before="0" w:after="0"/>
              <w:rPr>
                <w:rFonts w:cs="Calibri"/>
                <w:sz w:val="16"/>
                <w:szCs w:val="16"/>
                <w:shd w:val="clear" w:color="auto" w:fill="FFFF00"/>
              </w:rPr>
            </w:pPr>
          </w:p>
        </w:tc>
        <w:tc>
          <w:tcPr>
            <w:tcW w:w="1534" w:type="dxa"/>
          </w:tcPr>
          <w:p w:rsidR="00B20D8F" w:rsidRPr="00155DC8" w:rsidRDefault="00B20D8F" w:rsidP="002265F4">
            <w:pPr>
              <w:spacing w:before="0" w:after="0"/>
              <w:rPr>
                <w:rFonts w:cs="Calibri"/>
                <w:sz w:val="16"/>
                <w:szCs w:val="16"/>
                <w:shd w:val="clear" w:color="auto" w:fill="FFFF00"/>
              </w:rPr>
            </w:pPr>
          </w:p>
        </w:tc>
        <w:tc>
          <w:tcPr>
            <w:tcW w:w="1535" w:type="dxa"/>
            <w:shd w:val="clear" w:color="auto" w:fill="BFBFBF"/>
          </w:tcPr>
          <w:p w:rsidR="00B20D8F" w:rsidRPr="00155DC8" w:rsidRDefault="00B20D8F" w:rsidP="002265F4">
            <w:pPr>
              <w:spacing w:before="0" w:after="0"/>
              <w:rPr>
                <w:rFonts w:cs="Calibri"/>
                <w:sz w:val="16"/>
                <w:szCs w:val="16"/>
                <w:shd w:val="clear" w:color="auto" w:fill="FFFF00"/>
              </w:rPr>
            </w:pPr>
          </w:p>
        </w:tc>
        <w:tc>
          <w:tcPr>
            <w:tcW w:w="1536"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7" w:type="dxa"/>
            <w:shd w:val="clear" w:color="auto" w:fill="BFBFBF"/>
          </w:tcPr>
          <w:p w:rsidR="00B20D8F" w:rsidRPr="00155DC8" w:rsidRDefault="00B20D8F" w:rsidP="002265F4">
            <w:pPr>
              <w:spacing w:before="0" w:after="0"/>
              <w:rPr>
                <w:rFonts w:cs="Calibri"/>
                <w:sz w:val="16"/>
                <w:szCs w:val="16"/>
              </w:rPr>
            </w:pPr>
          </w:p>
        </w:tc>
      </w:tr>
      <w:tr w:rsidR="00B20D8F" w:rsidTr="00B20D8F">
        <w:trPr>
          <w:trHeight w:val="340"/>
          <w:jc w:val="center"/>
        </w:trPr>
        <w:tc>
          <w:tcPr>
            <w:tcW w:w="1535" w:type="dxa"/>
          </w:tcPr>
          <w:p w:rsidR="00B20D8F" w:rsidRPr="00155DC8" w:rsidRDefault="00B20D8F" w:rsidP="002265F4">
            <w:pPr>
              <w:spacing w:before="0" w:after="0"/>
              <w:rPr>
                <w:rFonts w:cs="Calibri"/>
                <w:sz w:val="16"/>
                <w:szCs w:val="16"/>
              </w:rPr>
            </w:pPr>
            <w:r w:rsidRPr="00155DC8">
              <w:rPr>
                <w:rFonts w:cs="Calibri"/>
                <w:sz w:val="16"/>
                <w:szCs w:val="16"/>
              </w:rPr>
              <w:t>5</w:t>
            </w:r>
          </w:p>
        </w:tc>
        <w:tc>
          <w:tcPr>
            <w:tcW w:w="1535" w:type="dxa"/>
          </w:tcPr>
          <w:p w:rsidR="00B20D8F" w:rsidRPr="00155DC8" w:rsidRDefault="00B20D8F" w:rsidP="002265F4">
            <w:pPr>
              <w:spacing w:before="0" w:after="0"/>
              <w:rPr>
                <w:rFonts w:cs="Calibri"/>
                <w:sz w:val="16"/>
                <w:szCs w:val="16"/>
                <w:shd w:val="clear" w:color="auto" w:fill="C0C0C0"/>
              </w:rPr>
            </w:pPr>
          </w:p>
        </w:tc>
        <w:tc>
          <w:tcPr>
            <w:tcW w:w="1534" w:type="dxa"/>
          </w:tcPr>
          <w:p w:rsidR="00B20D8F" w:rsidRPr="00155DC8" w:rsidRDefault="00B20D8F" w:rsidP="002265F4">
            <w:pPr>
              <w:spacing w:before="0" w:after="0"/>
              <w:rPr>
                <w:rFonts w:cs="Calibri"/>
                <w:sz w:val="16"/>
                <w:szCs w:val="16"/>
                <w:shd w:val="clear" w:color="auto" w:fill="C0C0C0"/>
              </w:rPr>
            </w:pPr>
          </w:p>
        </w:tc>
        <w:tc>
          <w:tcPr>
            <w:tcW w:w="1535"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6" w:type="dxa"/>
            <w:shd w:val="clear" w:color="auto" w:fill="BFBFBF"/>
          </w:tcPr>
          <w:p w:rsidR="00B20D8F" w:rsidRPr="00155DC8" w:rsidRDefault="00B20D8F" w:rsidP="002265F4">
            <w:pPr>
              <w:spacing w:before="0" w:after="0"/>
              <w:rPr>
                <w:rFonts w:cs="Calibri"/>
                <w:sz w:val="16"/>
                <w:szCs w:val="16"/>
                <w:shd w:val="clear" w:color="auto" w:fill="C0C0C0"/>
              </w:rPr>
            </w:pPr>
          </w:p>
        </w:tc>
        <w:tc>
          <w:tcPr>
            <w:tcW w:w="1537" w:type="dxa"/>
            <w:shd w:val="clear" w:color="auto" w:fill="BFBFBF"/>
          </w:tcPr>
          <w:p w:rsidR="00B20D8F" w:rsidRPr="00155DC8" w:rsidRDefault="00B20D8F" w:rsidP="002265F4">
            <w:pPr>
              <w:spacing w:before="0" w:after="0"/>
              <w:rPr>
                <w:rFonts w:cs="Calibri"/>
                <w:sz w:val="16"/>
                <w:szCs w:val="16"/>
              </w:rPr>
            </w:pPr>
          </w:p>
        </w:tc>
      </w:tr>
    </w:tbl>
    <w:p w:rsidR="00B20D8F" w:rsidRPr="00FA695E" w:rsidRDefault="00B20D8F" w:rsidP="00316E3F">
      <w:pPr>
        <w:spacing w:after="0" w:line="100" w:lineRule="atLeast"/>
        <w:rPr>
          <w:rFonts w:cs="Calibri"/>
          <w:szCs w:val="22"/>
        </w:rPr>
      </w:pPr>
    </w:p>
    <w:p w:rsidR="00316E3F" w:rsidRDefault="00316E3F" w:rsidP="00316E3F">
      <w:pPr>
        <w:spacing w:before="0" w:after="0"/>
        <w:jc w:val="left"/>
        <w:rPr>
          <w:rFonts w:cs="Calibri"/>
        </w:rPr>
      </w:pPr>
      <w:r>
        <w:rPr>
          <w:rFonts w:cs="Calibri"/>
        </w:rPr>
        <w:br w:type="page"/>
      </w:r>
    </w:p>
    <w:p w:rsidR="00316E3F" w:rsidRPr="00731556" w:rsidRDefault="00316E3F" w:rsidP="001229FD">
      <w:pPr>
        <w:pStyle w:val="Listaszerbekezds"/>
        <w:numPr>
          <w:ilvl w:val="0"/>
          <w:numId w:val="27"/>
        </w:numPr>
        <w:rPr>
          <w:b/>
        </w:rPr>
      </w:pPr>
      <w:bookmarkStart w:id="23" w:name="_Toc318095525"/>
      <w:r w:rsidRPr="00731556">
        <w:rPr>
          <w:b/>
        </w:rPr>
        <w:t>Szerkezetek és energetikai rendszerek optimalizációja</w:t>
      </w:r>
      <w:bookmarkEnd w:id="23"/>
    </w:p>
    <w:p w:rsidR="00316E3F" w:rsidRDefault="00316E3F" w:rsidP="00316E3F">
      <w:r w:rsidRPr="0098244D">
        <w:t>Az optimális méretezés egy olyan mérnöki eszköz, ami valamennyi kutatási témához kapcsolódik és lehetővé teszi az optimális anyag kiválasztást, a geometriai méretek, az adott folyamat, stb. paramétereinek meghatározását. Mindazon tématerületeken, ahol alkalmazni kívánjuk a módszert először is ki kell választanunk azokat a paramétereket, amelyeket ismeretlennek választunk (optimálni szeretnénk). Ez után meg kell vizsgálni, hogy mely paraméterekre legérzékenyebb a szerkezet, a folyamat, vagy a kifejlesztendő anyag, ami lehet vegyi- vagy fémes anyag. Ezt követően fel kell építeni a célfüggvényt, ami a legáltalánosabban elterjedt költségfüggvény mellet probléma specifikus lehet. Adott esetben egy műszaki problémához nemcsak egy célfüggvényt rendelhetünk. Ebbe az esetben több célfüggvényes optimálással állunk szemben. Az optimálás előkészítéseként meg kell fogalmazni a korlátozási feltételeket, amelyek hőtani szilárdságtani, áramlástani, kémiai és egyéb korlátozások lehetnek. Miután elkészült az optimálási feladat matematikai modellje, ezt követően ki kell választani azt az optimálási algoritmust, amit a megoldáshoz alkalmazni kívánunk. Ha már rendelkezésünkre áll az optimális megoldás, célszerű érzékenységvizsgálatot végezni, ami azért fontos, mert megmutatja, hogy a paraméterek változtatása miként befolyásolja az optimumot. Az előzőek alapján látható, hogy az optimálás a pályázatban körvonalazott kutatási témák széles körében alkalmazható. Első körben az optimálást különböző gépipari konstrukciók (járműipari szerkezetek, teherviselő elemek, stb.) optimális geometriai méreteinek meghatározására kívánjuk alkalmazni. Ennek kapcsán célul tűzzük ki a kondenzátor fémházának optimális kialakítását is.  A fosszilis tüzelőanyagok megtakarítása érdekében az EU előírások megcélozták a megújuló energiák minél szélesebb körű hasznosítását. Ehhez kapcsolódóan célul tűztük ki a napenergia hasznosítását, tárolását és energiatermelésre való felhasználását, ami kiterjed a villamos energia előállítására is. Ezt a feladatot ugyancsak a körvonalazott optimálás keretei közt kívánjuk megoldani. Az együttműködő partnereket az optimálási probléma korlátozási feltételeinek kidolgozása, valamint az optimálási algoritmusok összevetése terén kívánjuk a munkába bevonni.</w:t>
      </w:r>
    </w:p>
    <w:p w:rsidR="00316E3F" w:rsidRDefault="00316E3F" w:rsidP="00316E3F">
      <w:r>
        <w:t xml:space="preserve">A kutatás-fejlesztés során szükség van az anyagvizsgáló módszerek, valamint a tesztlaboratórium eredményeinek komplex értelmezésére. A kutatás során e téma fontosságát egy konzenzátorok fejlesztéséhez köződő esettanulmányon keresztül vizgáljuk. Az alumínium-elektrolit kondenzátorok kutatás-fejlesztésének támogatása alapvetően elektród és elektrolit összetétel vizsgálatokon, fejlesztéseken alapul. Nem lehet sikeres azonban ez a tevékenység a kiszolgáló egységek, elsősorban az elektrolit fizikai-kémiai tulajdonságait és a késztermék paramétereit nyomon követő komplex tesztlaboratórium magas színvonalú műszaki informatikai hátterének biztosítása nélkül. Szükséges hangsúlyozni, hogy a komplex méréstechnikai laboratóriumban felmerülő mérési feladatok automatizálása,optimalizálása a termékfejlesztést támogatja, továbbá alapvető vevői elvárás az egyenletes termékminőség biztosítása érdekében.  Az anyagvizsgálat során az elektrolit és a kondenzátor alkatrészek közötti reakciók szisztematikus feltárását tervezzük elsősorban termoanalitikai, TA-MS, elektronmikroszkópiai és rezgési spektroszkópiai módszerekkel (ezen a ponton az alprojekt szorossan kapcsolódik a „Fizikai kémia jellemzők mérése” alprojekthez). Mivel a kondenzátor élettartama során az elektrolit öregszik, vezetőképessége csökken, összetétele változik a felületi kötődések, átütések, az alkotó elemekkel történő reakciók, a maradék áram következtében végbemenő redox és egyéb folyamatok miatt, szisztematikusan fel kell tárni a folyamatokat befolyásoló tényezőket az élettartam és a különleges igénybevételre való tervezés érdekében. Célszerűen vizsgálni kell az alkatrészek hőstabilitását és elektrolittal való reakcióit is. A jelentős szakmai feladat az öregedett (összetételében változást szenvedett) elektrolit komponenseinek minőségi/mennyiségi meghatározása is. Jelenleg ezekről a folyamatokról elenyészően keveset tudunk. Ezért a szakmai program multidiszciplináris szemlélettel, komplex módon közelíti meg a kutatás-fejlesztési feladatokat. Az elektrolit, anyag- és felületvizsgálatok eredményeként értelmezhetők azok a káros mellékreakciók, amelyek (esetleg balesetet is okozó) meghibásodásokhoz vezetnek. Az eredmények alapján behatárolható azon elektród bevonatok köre is, melyek visszaszorítják a káros mellékreakciókat a működés során. </w:t>
      </w:r>
    </w:p>
    <w:p w:rsidR="00316E3F" w:rsidRDefault="00316E3F" w:rsidP="00316E3F">
      <w:r>
        <w:t>Tervezett tevékenységek:</w:t>
      </w:r>
    </w:p>
    <w:p w:rsidR="00316E3F" w:rsidRDefault="00316E3F" w:rsidP="001229FD">
      <w:pPr>
        <w:pStyle w:val="Listaszerbekezds"/>
        <w:numPr>
          <w:ilvl w:val="0"/>
          <w:numId w:val="12"/>
        </w:numPr>
        <w:spacing w:before="0" w:after="60"/>
        <w:contextualSpacing w:val="0"/>
      </w:pPr>
      <w:r>
        <w:t xml:space="preserve">az elektrolitikus kondenzátorok igénybevételének kvantitatív és kvalitatív analízise modellezés és szimuláció segítségével  </w:t>
      </w:r>
    </w:p>
    <w:p w:rsidR="00316E3F" w:rsidRDefault="00316E3F" w:rsidP="001229FD">
      <w:pPr>
        <w:pStyle w:val="Listaszerbekezds"/>
        <w:numPr>
          <w:ilvl w:val="0"/>
          <w:numId w:val="12"/>
        </w:numPr>
        <w:spacing w:before="0" w:after="60"/>
        <w:contextualSpacing w:val="0"/>
      </w:pPr>
      <w:r>
        <w:t>egy próbapad kiépítése gyorsított öregedési és adatgyűjtési lehetőségekkel</w:t>
      </w:r>
    </w:p>
    <w:p w:rsidR="00316E3F" w:rsidRDefault="00316E3F" w:rsidP="001229FD">
      <w:pPr>
        <w:pStyle w:val="Listaszerbekezds"/>
        <w:numPr>
          <w:ilvl w:val="0"/>
          <w:numId w:val="12"/>
        </w:numPr>
        <w:spacing w:before="0" w:after="60"/>
        <w:contextualSpacing w:val="0"/>
      </w:pPr>
      <w:r>
        <w:t>egy mérési adatbázis létrehozása, melyből az időben változó releváns paraméterek kiértékelése különböző szempontok szerint megtehető</w:t>
      </w:r>
    </w:p>
    <w:p w:rsidR="00316E3F" w:rsidRDefault="00316E3F" w:rsidP="001229FD">
      <w:pPr>
        <w:pStyle w:val="Listaszerbekezds"/>
        <w:numPr>
          <w:ilvl w:val="0"/>
          <w:numId w:val="12"/>
        </w:numPr>
        <w:spacing w:before="0" w:after="60"/>
        <w:contextualSpacing w:val="0"/>
      </w:pPr>
      <w:r>
        <w:t>a kapott eredmények alapján javaslatok megtétele a kondenzátor gyártási technológiájának javítása érdekében.</w:t>
      </w:r>
    </w:p>
    <w:p w:rsidR="00316E3F" w:rsidRDefault="00316E3F" w:rsidP="001229FD">
      <w:pPr>
        <w:pStyle w:val="Listaszerbekezds"/>
        <w:numPr>
          <w:ilvl w:val="0"/>
          <w:numId w:val="12"/>
        </w:numPr>
        <w:spacing w:before="0" w:after="60"/>
        <w:contextualSpacing w:val="0"/>
      </w:pPr>
      <w:r>
        <w:t>egy sajátos felhasználási üzemmódra tervezett (alkalmazás-orientált impulzusüzemű) kondenzátor típus kikísérletezése és bevezetése</w:t>
      </w:r>
    </w:p>
    <w:p w:rsidR="00B20D8F" w:rsidRPr="00B20D8F" w:rsidRDefault="00B20D8F" w:rsidP="00B20D8F">
      <w:pPr>
        <w:rPr>
          <w:b/>
          <w:bCs/>
        </w:rPr>
      </w:pPr>
      <w:r w:rsidRPr="00B20D8F">
        <w:rPr>
          <w:b/>
          <w:bCs/>
        </w:rPr>
        <w:t xml:space="preserve">Konkrét feladatok felsorolása – SZERKEZETEK ÉS ENERGETIKAI RENDSZEREK OPTIMÁLÁSA </w:t>
      </w:r>
    </w:p>
    <w:tbl>
      <w:tblPr>
        <w:tblW w:w="0" w:type="auto"/>
        <w:tblInd w:w="-106" w:type="dxa"/>
        <w:tblBorders>
          <w:top w:val="single" w:sz="12" w:space="0" w:color="000000"/>
          <w:bottom w:val="single" w:sz="12" w:space="0" w:color="000000"/>
        </w:tblBorders>
        <w:tblLook w:val="00A0"/>
      </w:tblPr>
      <w:tblGrid>
        <w:gridCol w:w="459"/>
        <w:gridCol w:w="2648"/>
        <w:gridCol w:w="1370"/>
        <w:gridCol w:w="2880"/>
        <w:gridCol w:w="804"/>
        <w:gridCol w:w="2214"/>
      </w:tblGrid>
      <w:tr w:rsidR="00B20D8F" w:rsidRPr="00C55FEF" w:rsidTr="00B20D8F">
        <w:tc>
          <w:tcPr>
            <w:tcW w:w="0" w:type="auto"/>
            <w:gridSpan w:val="2"/>
            <w:tcBorders>
              <w:top w:val="single" w:sz="12" w:space="0" w:color="000000"/>
              <w:bottom w:val="single" w:sz="12" w:space="0" w:color="000000"/>
            </w:tcBorders>
            <w:shd w:val="clear" w:color="auto" w:fill="D9D9D9"/>
          </w:tcPr>
          <w:p w:rsidR="00B20D8F" w:rsidRPr="00C55FEF" w:rsidRDefault="00B20D8F" w:rsidP="002265F4">
            <w:pPr>
              <w:jc w:val="left"/>
              <w:rPr>
                <w:sz w:val="20"/>
              </w:rPr>
            </w:pPr>
            <w:r>
              <w:rPr>
                <w:sz w:val="20"/>
              </w:rPr>
              <w:t>Feladat sorszáma, megnevezése</w:t>
            </w:r>
          </w:p>
        </w:tc>
        <w:tc>
          <w:tcPr>
            <w:tcW w:w="0" w:type="auto"/>
            <w:tcBorders>
              <w:top w:val="single" w:sz="12" w:space="0" w:color="000000"/>
              <w:bottom w:val="single" w:sz="12" w:space="0" w:color="000000"/>
            </w:tcBorders>
            <w:shd w:val="clear" w:color="auto" w:fill="D9D9D9"/>
          </w:tcPr>
          <w:p w:rsidR="00B20D8F" w:rsidRPr="00C55FEF" w:rsidRDefault="00B20D8F" w:rsidP="002265F4">
            <w:pPr>
              <w:jc w:val="left"/>
              <w:rPr>
                <w:sz w:val="20"/>
              </w:rPr>
            </w:pPr>
            <w:r>
              <w:rPr>
                <w:sz w:val="20"/>
              </w:rPr>
              <w:t>T</w:t>
            </w:r>
            <w:r w:rsidRPr="00C55FEF">
              <w:rPr>
                <w:sz w:val="20"/>
              </w:rPr>
              <w:t>émafelelős, résztvevők</w:t>
            </w:r>
          </w:p>
        </w:tc>
        <w:tc>
          <w:tcPr>
            <w:tcW w:w="0" w:type="auto"/>
            <w:tcBorders>
              <w:top w:val="single" w:sz="12" w:space="0" w:color="000000"/>
              <w:bottom w:val="single" w:sz="12" w:space="0" w:color="000000"/>
            </w:tcBorders>
            <w:shd w:val="clear" w:color="auto" w:fill="D9D9D9"/>
          </w:tcPr>
          <w:p w:rsidR="00B20D8F" w:rsidRPr="00C55FEF" w:rsidRDefault="00B20D8F" w:rsidP="002265F4">
            <w:pPr>
              <w:jc w:val="left"/>
              <w:rPr>
                <w:sz w:val="20"/>
              </w:rPr>
            </w:pPr>
            <w:r>
              <w:rPr>
                <w:sz w:val="20"/>
              </w:rPr>
              <w:t>E</w:t>
            </w:r>
            <w:r w:rsidRPr="00C55FEF">
              <w:rPr>
                <w:sz w:val="20"/>
              </w:rPr>
              <w:t>redmény</w:t>
            </w:r>
          </w:p>
        </w:tc>
        <w:tc>
          <w:tcPr>
            <w:tcW w:w="0" w:type="auto"/>
            <w:tcBorders>
              <w:top w:val="single" w:sz="12" w:space="0" w:color="000000"/>
              <w:bottom w:val="single" w:sz="12" w:space="0" w:color="000000"/>
            </w:tcBorders>
            <w:shd w:val="clear" w:color="auto" w:fill="D9D9D9"/>
          </w:tcPr>
          <w:p w:rsidR="00B20D8F" w:rsidRPr="00C55FEF" w:rsidRDefault="00B20D8F" w:rsidP="002265F4">
            <w:pPr>
              <w:jc w:val="left"/>
              <w:rPr>
                <w:sz w:val="20"/>
              </w:rPr>
            </w:pPr>
            <w:r>
              <w:rPr>
                <w:sz w:val="20"/>
              </w:rPr>
              <w:t>Kapcs. iránya</w:t>
            </w:r>
          </w:p>
        </w:tc>
        <w:tc>
          <w:tcPr>
            <w:tcW w:w="0" w:type="auto"/>
            <w:tcBorders>
              <w:top w:val="single" w:sz="12" w:space="0" w:color="000000"/>
              <w:bottom w:val="single" w:sz="12" w:space="0" w:color="000000"/>
            </w:tcBorders>
            <w:shd w:val="clear" w:color="auto" w:fill="D9D9D9"/>
          </w:tcPr>
          <w:p w:rsidR="00B20D8F" w:rsidRPr="00C55FEF" w:rsidRDefault="00B20D8F" w:rsidP="002265F4">
            <w:pPr>
              <w:jc w:val="left"/>
              <w:rPr>
                <w:sz w:val="20"/>
              </w:rPr>
            </w:pPr>
            <w:r>
              <w:rPr>
                <w:sz w:val="20"/>
              </w:rPr>
              <w:t>Kapcsolódó téma</w:t>
            </w:r>
          </w:p>
        </w:tc>
      </w:tr>
      <w:tr w:rsidR="00B20D8F" w:rsidRPr="00C55FEF" w:rsidTr="00B20D8F">
        <w:tc>
          <w:tcPr>
            <w:tcW w:w="0" w:type="auto"/>
            <w:tcBorders>
              <w:top w:val="single" w:sz="12" w:space="0" w:color="000000"/>
              <w:bottom w:val="single" w:sz="4" w:space="0" w:color="000000"/>
            </w:tcBorders>
          </w:tcPr>
          <w:p w:rsidR="00B20D8F" w:rsidRPr="00C55FEF" w:rsidRDefault="00B20D8F" w:rsidP="002265F4">
            <w:pPr>
              <w:jc w:val="left"/>
              <w:rPr>
                <w:sz w:val="16"/>
                <w:szCs w:val="16"/>
              </w:rPr>
            </w:pPr>
            <w:r w:rsidRPr="00C55FEF">
              <w:rPr>
                <w:sz w:val="16"/>
                <w:szCs w:val="16"/>
              </w:rPr>
              <w:t>1.</w:t>
            </w:r>
          </w:p>
        </w:tc>
        <w:tc>
          <w:tcPr>
            <w:tcW w:w="0" w:type="auto"/>
            <w:tcBorders>
              <w:top w:val="single" w:sz="12" w:space="0" w:color="000000"/>
              <w:bottom w:val="single" w:sz="4" w:space="0" w:color="000000"/>
            </w:tcBorders>
          </w:tcPr>
          <w:p w:rsidR="00B20D8F" w:rsidRPr="00C55FEF" w:rsidRDefault="00B20D8F" w:rsidP="002265F4">
            <w:pPr>
              <w:jc w:val="left"/>
              <w:rPr>
                <w:sz w:val="16"/>
                <w:szCs w:val="16"/>
              </w:rPr>
            </w:pPr>
            <w:r w:rsidRPr="00834B5A">
              <w:rPr>
                <w:sz w:val="16"/>
                <w:szCs w:val="16"/>
              </w:rPr>
              <w:t>Irodalmi áttekintés</w:t>
            </w:r>
          </w:p>
        </w:tc>
        <w:tc>
          <w:tcPr>
            <w:tcW w:w="0" w:type="auto"/>
            <w:tcBorders>
              <w:top w:val="single" w:sz="12" w:space="0" w:color="000000"/>
              <w:bottom w:val="single" w:sz="4" w:space="0" w:color="000000"/>
            </w:tcBorders>
          </w:tcPr>
          <w:p w:rsidR="00B20D8F" w:rsidRPr="00C55FEF" w:rsidRDefault="00B20D8F" w:rsidP="002265F4">
            <w:pPr>
              <w:jc w:val="left"/>
              <w:rPr>
                <w:sz w:val="16"/>
                <w:szCs w:val="16"/>
              </w:rPr>
            </w:pPr>
          </w:p>
        </w:tc>
        <w:tc>
          <w:tcPr>
            <w:tcW w:w="0" w:type="auto"/>
            <w:tcBorders>
              <w:top w:val="single" w:sz="12" w:space="0" w:color="000000"/>
              <w:bottom w:val="single" w:sz="4" w:space="0" w:color="000000"/>
            </w:tcBorders>
          </w:tcPr>
          <w:p w:rsidR="00B20D8F" w:rsidRPr="00C55FEF" w:rsidRDefault="00B20D8F" w:rsidP="002265F4">
            <w:pPr>
              <w:jc w:val="left"/>
              <w:rPr>
                <w:sz w:val="16"/>
                <w:szCs w:val="16"/>
              </w:rPr>
            </w:pPr>
          </w:p>
        </w:tc>
        <w:tc>
          <w:tcPr>
            <w:tcW w:w="0" w:type="auto"/>
            <w:tcBorders>
              <w:top w:val="single" w:sz="12" w:space="0" w:color="000000"/>
              <w:bottom w:val="single" w:sz="4" w:space="0" w:color="000000"/>
            </w:tcBorders>
          </w:tcPr>
          <w:p w:rsidR="00B20D8F" w:rsidRPr="00C55FEF" w:rsidRDefault="00B20D8F" w:rsidP="002265F4">
            <w:pPr>
              <w:jc w:val="left"/>
              <w:rPr>
                <w:sz w:val="16"/>
                <w:szCs w:val="16"/>
              </w:rPr>
            </w:pPr>
          </w:p>
        </w:tc>
        <w:tc>
          <w:tcPr>
            <w:tcW w:w="0" w:type="auto"/>
            <w:tcBorders>
              <w:top w:val="single" w:sz="12" w:space="0" w:color="000000"/>
              <w:bottom w:val="single" w:sz="4" w:space="0" w:color="000000"/>
            </w:tcBorders>
          </w:tcPr>
          <w:p w:rsidR="00B20D8F" w:rsidRPr="00963A47" w:rsidRDefault="00B20D8F" w:rsidP="002265F4">
            <w:pPr>
              <w:jc w:val="left"/>
              <w:rPr>
                <w:color w:val="00B050"/>
                <w:sz w:val="16"/>
                <w:szCs w:val="16"/>
              </w:rPr>
            </w:pP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C55FEF">
              <w:rPr>
                <w:sz w:val="16"/>
                <w:szCs w:val="16"/>
              </w:rPr>
              <w:t>1.1</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A</w:t>
            </w:r>
            <w:r w:rsidRPr="00834B5A">
              <w:rPr>
                <w:sz w:val="16"/>
                <w:szCs w:val="16"/>
              </w:rPr>
              <w:t>z elektrolitikus kondenzátorok igénybevételének kvantitatív és kvalitatív analízise modellezés és szimuláció témakörben</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Fodor Dénes</w:t>
            </w:r>
            <w:r>
              <w:rPr>
                <w:sz w:val="16"/>
                <w:szCs w:val="16"/>
              </w:rPr>
              <w:br/>
              <w:t>Kovács László</w:t>
            </w:r>
            <w:r>
              <w:rPr>
                <w:sz w:val="16"/>
                <w:szCs w:val="16"/>
              </w:rPr>
              <w:br/>
              <w:t>Speiser Ferenc</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C55FEF">
              <w:rPr>
                <w:sz w:val="16"/>
                <w:szCs w:val="16"/>
              </w:rPr>
              <w:t>irodalmi összefoglaló</w:t>
            </w:r>
          </w:p>
        </w:tc>
        <w:tc>
          <w:tcPr>
            <w:tcW w:w="0" w:type="auto"/>
            <w:tcBorders>
              <w:top w:val="single" w:sz="4" w:space="0" w:color="000000"/>
              <w:bottom w:val="single" w:sz="4" w:space="0" w:color="000000"/>
            </w:tcBorders>
          </w:tcPr>
          <w:p w:rsidR="00B20D8F" w:rsidRPr="00C55FEF" w:rsidRDefault="00B20D8F" w:rsidP="002265F4">
            <w:pPr>
              <w:rPr>
                <w:sz w:val="16"/>
                <w:szCs w:val="16"/>
              </w:rPr>
            </w:pP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C55FEF">
              <w:rPr>
                <w:sz w:val="16"/>
                <w:szCs w:val="16"/>
              </w:rPr>
              <w:t>1.2.</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Hőtani és megújuló napenergetikai vizsgálatok témakörben</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Árpád István</w:t>
            </w:r>
            <w:r>
              <w:rPr>
                <w:sz w:val="16"/>
                <w:szCs w:val="16"/>
              </w:rPr>
              <w:br/>
              <w:t>Borbély Tibor</w:t>
            </w:r>
            <w:r>
              <w:rPr>
                <w:sz w:val="16"/>
                <w:szCs w:val="16"/>
              </w:rPr>
              <w:br/>
              <w:t>Timár Imre</w:t>
            </w:r>
            <w:r>
              <w:rPr>
                <w:sz w:val="16"/>
                <w:szCs w:val="16"/>
              </w:rPr>
              <w:br/>
              <w:t>Veres György</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C55FEF">
              <w:rPr>
                <w:sz w:val="16"/>
                <w:szCs w:val="16"/>
              </w:rPr>
              <w:t>irodalmi összefoglaló</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C55FEF">
              <w:rPr>
                <w:sz w:val="16"/>
                <w:szCs w:val="16"/>
              </w:rPr>
              <w:t>1.3.</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Szerkezetek optimálása témakörben</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Horváth Pál</w:t>
            </w:r>
            <w:r>
              <w:rPr>
                <w:sz w:val="16"/>
                <w:szCs w:val="16"/>
              </w:rPr>
              <w:br/>
              <w:t>Kulcsár Tamás</w:t>
            </w:r>
            <w:r>
              <w:rPr>
                <w:sz w:val="16"/>
                <w:szCs w:val="16"/>
              </w:rPr>
              <w:br/>
              <w:t>Lisztes István</w:t>
            </w:r>
            <w:r>
              <w:rPr>
                <w:sz w:val="16"/>
                <w:szCs w:val="16"/>
              </w:rPr>
              <w:br/>
              <w:t>Timár Imre</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C55FEF">
              <w:rPr>
                <w:sz w:val="16"/>
                <w:szCs w:val="16"/>
              </w:rPr>
              <w:t>irodalmi összefoglaló</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C55FEF">
              <w:rPr>
                <w:sz w:val="16"/>
                <w:szCs w:val="16"/>
              </w:rPr>
              <w:t>2.</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834B5A">
              <w:rPr>
                <w:sz w:val="16"/>
                <w:szCs w:val="16"/>
              </w:rPr>
              <w:t>Követelmény specifikáció, tervezés</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c>
          <w:tcPr>
            <w:tcW w:w="0" w:type="auto"/>
            <w:tcBorders>
              <w:top w:val="single" w:sz="4" w:space="0" w:color="000000"/>
              <w:bottom w:val="single" w:sz="4" w:space="0" w:color="000000"/>
            </w:tcBorders>
          </w:tcPr>
          <w:p w:rsidR="00B20D8F" w:rsidRPr="00834B5A" w:rsidRDefault="00B20D8F" w:rsidP="002265F4">
            <w:pPr>
              <w:jc w:val="left"/>
              <w:rPr>
                <w:color w:val="00B050"/>
                <w:sz w:val="16"/>
                <w:szCs w:val="16"/>
              </w:rPr>
            </w:pP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C55FEF">
              <w:rPr>
                <w:sz w:val="16"/>
                <w:szCs w:val="16"/>
              </w:rPr>
              <w:t>2.1.</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Mérésadatgyűjtő rendszer k</w:t>
            </w:r>
            <w:r w:rsidRPr="00834B5A">
              <w:rPr>
                <w:sz w:val="16"/>
                <w:szCs w:val="16"/>
              </w:rPr>
              <w:t>övetelmény specifikáció</w:t>
            </w:r>
            <w:r>
              <w:rPr>
                <w:sz w:val="16"/>
                <w:szCs w:val="16"/>
              </w:rPr>
              <w:t>ja</w:t>
            </w:r>
            <w:r w:rsidRPr="00834B5A">
              <w:rPr>
                <w:sz w:val="16"/>
                <w:szCs w:val="16"/>
              </w:rPr>
              <w:t>, tervezés</w:t>
            </w:r>
            <w:r>
              <w:rPr>
                <w:sz w:val="16"/>
                <w:szCs w:val="16"/>
              </w:rPr>
              <w:t>e</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Fodor Dénes</w:t>
            </w:r>
            <w:r>
              <w:rPr>
                <w:sz w:val="16"/>
                <w:szCs w:val="16"/>
              </w:rPr>
              <w:br/>
              <w:t>Kovács László</w:t>
            </w:r>
            <w:r>
              <w:rPr>
                <w:sz w:val="16"/>
                <w:szCs w:val="16"/>
              </w:rPr>
              <w:br/>
              <w:t>Speiser Ferenc</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követelmény specifikáció, tervdokumentáció</w:t>
            </w:r>
          </w:p>
        </w:tc>
        <w:tc>
          <w:tcPr>
            <w:tcW w:w="0" w:type="auto"/>
            <w:tcBorders>
              <w:top w:val="single" w:sz="4" w:space="0" w:color="000000"/>
              <w:bottom w:val="single" w:sz="4" w:space="0" w:color="000000"/>
            </w:tcBorders>
          </w:tcPr>
          <w:p w:rsidR="00B20D8F" w:rsidRDefault="00B20D8F" w:rsidP="002265F4">
            <w:pPr>
              <w:jc w:val="left"/>
              <w:rPr>
                <w:b/>
                <w:bCs/>
                <w:sz w:val="20"/>
              </w:rPr>
            </w:pPr>
            <w:r>
              <w:rPr>
                <w:rFonts w:ascii="Times New Roman" w:hAnsi="Times New Roman"/>
                <w:b/>
                <w:bCs/>
                <w:sz w:val="20"/>
              </w:rPr>
              <w:t>→</w:t>
            </w:r>
          </w:p>
          <w:p w:rsidR="00B20D8F" w:rsidRPr="00C55FEF" w:rsidRDefault="00B20D8F" w:rsidP="002265F4">
            <w:pPr>
              <w:jc w:val="left"/>
              <w:rPr>
                <w:sz w:val="16"/>
                <w:szCs w:val="16"/>
              </w:rPr>
            </w:pPr>
            <w:r>
              <w:rPr>
                <w:rFonts w:ascii="Times New Roman" w:hAnsi="Times New Roman"/>
                <w:b/>
                <w:bCs/>
                <w:sz w:val="20"/>
              </w:rPr>
              <w:t>←</w:t>
            </w: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r w:rsidRPr="00565E80">
              <w:rPr>
                <w:sz w:val="16"/>
                <w:szCs w:val="16"/>
              </w:rPr>
              <w:t>Fluidumok szerkezete és termodinamikája, fizikai kémia, nanotechnológia, méréstechnika</w:t>
            </w: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C55FEF">
              <w:rPr>
                <w:sz w:val="16"/>
                <w:szCs w:val="16"/>
              </w:rPr>
              <w:t>2.2.</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Hőtani és megújuló napenergetikai célfüggvények és korlátozási feltételek megfogalmazása, az optimálási feladat matematikai megfogalmazása</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Árpád István</w:t>
            </w:r>
            <w:r>
              <w:rPr>
                <w:sz w:val="16"/>
                <w:szCs w:val="16"/>
              </w:rPr>
              <w:br/>
              <w:t>Borbély Tibor</w:t>
            </w:r>
            <w:r>
              <w:rPr>
                <w:sz w:val="16"/>
                <w:szCs w:val="16"/>
              </w:rPr>
              <w:br/>
              <w:t>Timár Imre</w:t>
            </w:r>
            <w:r>
              <w:rPr>
                <w:sz w:val="16"/>
                <w:szCs w:val="16"/>
              </w:rPr>
              <w:br/>
              <w:t>Veres György</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A hőtani probléma műszaki és matematikai alapjainak létrehozása. A problémát leíró egyenletek összeállítása</w:t>
            </w:r>
          </w:p>
        </w:tc>
        <w:tc>
          <w:tcPr>
            <w:tcW w:w="0" w:type="auto"/>
            <w:tcBorders>
              <w:top w:val="single" w:sz="4" w:space="0" w:color="000000"/>
              <w:bottom w:val="single" w:sz="4" w:space="0" w:color="000000"/>
            </w:tcBorders>
          </w:tcPr>
          <w:p w:rsidR="00B20D8F" w:rsidRDefault="00B20D8F" w:rsidP="002265F4">
            <w:pPr>
              <w:jc w:val="left"/>
              <w:rPr>
                <w:b/>
                <w:bCs/>
                <w:sz w:val="20"/>
              </w:rPr>
            </w:pPr>
            <w:r>
              <w:rPr>
                <w:rFonts w:ascii="Times New Roman" w:hAnsi="Times New Roman"/>
                <w:b/>
                <w:bCs/>
                <w:sz w:val="20"/>
              </w:rPr>
              <w:t>→</w:t>
            </w:r>
          </w:p>
          <w:p w:rsidR="00B20D8F" w:rsidRPr="00C55FEF" w:rsidRDefault="00B20D8F" w:rsidP="002265F4">
            <w:pPr>
              <w:jc w:val="left"/>
              <w:rPr>
                <w:sz w:val="16"/>
                <w:szCs w:val="16"/>
              </w:rPr>
            </w:pPr>
            <w:r>
              <w:rPr>
                <w:rFonts w:ascii="Times New Roman" w:hAnsi="Times New Roman"/>
                <w:b/>
                <w:bCs/>
                <w:sz w:val="20"/>
              </w:rPr>
              <w:t>←</w:t>
            </w: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r w:rsidRPr="00565E80">
              <w:rPr>
                <w:sz w:val="16"/>
                <w:szCs w:val="16"/>
              </w:rPr>
              <w:t>Fluidumok szerkezete és termodinamikája, fizikai kémia, nanotechnológia, méréstechnika Kémiai és mérnöki számítások</w:t>
            </w: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C55FEF">
              <w:rPr>
                <w:sz w:val="16"/>
                <w:szCs w:val="16"/>
              </w:rPr>
              <w:t>2.3.</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Szerkezetoptimálási célfüggvények és korlátozási feltételek megfogalmazása, az optimálási feladat matematikai megfogalmazása</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Horváth Pál</w:t>
            </w:r>
            <w:r>
              <w:rPr>
                <w:sz w:val="16"/>
                <w:szCs w:val="16"/>
              </w:rPr>
              <w:br/>
              <w:t>Kulcsár Tamás</w:t>
            </w:r>
            <w:r>
              <w:rPr>
                <w:sz w:val="16"/>
                <w:szCs w:val="16"/>
              </w:rPr>
              <w:br/>
              <w:t>Lisztes István</w:t>
            </w:r>
            <w:r>
              <w:rPr>
                <w:sz w:val="16"/>
                <w:szCs w:val="16"/>
              </w:rPr>
              <w:br/>
              <w:t>Timár Imre</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A szerkezetoptimálási  probléma műszaki és matematikai alapjainak létrehozása.  A problémát leíró egyenletek összeállítása</w:t>
            </w:r>
          </w:p>
        </w:tc>
        <w:tc>
          <w:tcPr>
            <w:tcW w:w="0" w:type="auto"/>
            <w:tcBorders>
              <w:top w:val="single" w:sz="4" w:space="0" w:color="000000"/>
              <w:bottom w:val="single" w:sz="4" w:space="0" w:color="000000"/>
            </w:tcBorders>
          </w:tcPr>
          <w:p w:rsidR="00B20D8F" w:rsidRDefault="00B20D8F" w:rsidP="002265F4">
            <w:pPr>
              <w:jc w:val="left"/>
              <w:rPr>
                <w:b/>
                <w:bCs/>
                <w:sz w:val="20"/>
              </w:rPr>
            </w:pPr>
            <w:r>
              <w:rPr>
                <w:rFonts w:ascii="Times New Roman" w:hAnsi="Times New Roman"/>
                <w:b/>
                <w:bCs/>
                <w:sz w:val="20"/>
              </w:rPr>
              <w:t>→</w:t>
            </w:r>
          </w:p>
          <w:p w:rsidR="00B20D8F" w:rsidRPr="00C55FEF" w:rsidRDefault="00B20D8F" w:rsidP="002265F4">
            <w:pPr>
              <w:jc w:val="left"/>
              <w:rPr>
                <w:sz w:val="16"/>
                <w:szCs w:val="16"/>
              </w:rPr>
            </w:pPr>
            <w:r>
              <w:rPr>
                <w:rFonts w:ascii="Times New Roman" w:hAnsi="Times New Roman"/>
                <w:b/>
                <w:bCs/>
                <w:sz w:val="20"/>
              </w:rPr>
              <w:t>←</w:t>
            </w: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r w:rsidRPr="00565E80">
              <w:rPr>
                <w:sz w:val="16"/>
                <w:szCs w:val="16"/>
              </w:rPr>
              <w:t xml:space="preserve">Kémiai és mérnöki számítások, Információátvitel, folyamatmérnöki kutatások </w:t>
            </w:r>
          </w:p>
          <w:p w:rsidR="00B20D8F" w:rsidRPr="00565E80" w:rsidRDefault="00B20D8F" w:rsidP="002265F4">
            <w:pPr>
              <w:jc w:val="left"/>
              <w:rPr>
                <w:sz w:val="16"/>
                <w:szCs w:val="16"/>
              </w:rPr>
            </w:pP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C55FEF">
              <w:rPr>
                <w:sz w:val="16"/>
                <w:szCs w:val="16"/>
              </w:rPr>
              <w:t>3.</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F55758">
              <w:rPr>
                <w:sz w:val="16"/>
                <w:szCs w:val="16"/>
              </w:rPr>
              <w:t>Speciális kondenzátortesztelési eljárások implementálása LabView-ban</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Fodor Dénes</w:t>
            </w:r>
            <w:r>
              <w:rPr>
                <w:sz w:val="16"/>
                <w:szCs w:val="16"/>
              </w:rPr>
              <w:br/>
              <w:t>Kovács László</w:t>
            </w:r>
            <w:r>
              <w:rPr>
                <w:sz w:val="16"/>
                <w:szCs w:val="16"/>
              </w:rPr>
              <w:br/>
              <w:t>Speiser Ferenc</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Mérőprogramok, LabView programkódok</w:t>
            </w:r>
          </w:p>
        </w:tc>
        <w:tc>
          <w:tcPr>
            <w:tcW w:w="0" w:type="auto"/>
            <w:tcBorders>
              <w:top w:val="single" w:sz="4" w:space="0" w:color="000000"/>
              <w:bottom w:val="single" w:sz="4" w:space="0" w:color="000000"/>
            </w:tcBorders>
          </w:tcPr>
          <w:p w:rsidR="00B20D8F" w:rsidRDefault="00B20D8F" w:rsidP="002265F4">
            <w:pPr>
              <w:jc w:val="left"/>
              <w:rPr>
                <w:b/>
                <w:bCs/>
                <w:sz w:val="20"/>
              </w:rPr>
            </w:pPr>
            <w:r>
              <w:rPr>
                <w:rFonts w:ascii="Times New Roman" w:hAnsi="Times New Roman"/>
                <w:b/>
                <w:bCs/>
                <w:sz w:val="20"/>
              </w:rPr>
              <w:t>→</w:t>
            </w:r>
          </w:p>
          <w:p w:rsidR="00B20D8F" w:rsidRPr="00C55FEF" w:rsidRDefault="00B20D8F" w:rsidP="002265F4">
            <w:pPr>
              <w:jc w:val="left"/>
              <w:rPr>
                <w:sz w:val="16"/>
                <w:szCs w:val="16"/>
              </w:rPr>
            </w:pPr>
            <w:r>
              <w:rPr>
                <w:rFonts w:ascii="Times New Roman" w:hAnsi="Times New Roman"/>
                <w:b/>
                <w:bCs/>
                <w:sz w:val="20"/>
              </w:rPr>
              <w:t>←</w:t>
            </w: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r w:rsidRPr="00565E80">
              <w:rPr>
                <w:sz w:val="16"/>
                <w:szCs w:val="16"/>
              </w:rPr>
              <w:t>Fluidumok szerkezete és termodinamikája, fizikai kémia, nanotechnológia, méréstechnika</w:t>
            </w: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4</w:t>
            </w:r>
            <w:r w:rsidRPr="00C55FEF">
              <w:rPr>
                <w:sz w:val="16"/>
                <w:szCs w:val="16"/>
              </w:rPr>
              <w:t>.</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F55758">
              <w:rPr>
                <w:sz w:val="16"/>
                <w:szCs w:val="16"/>
              </w:rPr>
              <w:t>Mérési adatbázis létrehozása</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Fodor Dénes</w:t>
            </w:r>
            <w:r>
              <w:rPr>
                <w:sz w:val="16"/>
                <w:szCs w:val="16"/>
              </w:rPr>
              <w:br/>
              <w:t>Kovács László</w:t>
            </w:r>
            <w:r>
              <w:rPr>
                <w:sz w:val="16"/>
                <w:szCs w:val="16"/>
              </w:rPr>
              <w:br/>
              <w:t>Speiser Ferenc</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mérési adatbázis létrejön</w:t>
            </w:r>
          </w:p>
        </w:tc>
        <w:tc>
          <w:tcPr>
            <w:tcW w:w="0" w:type="auto"/>
            <w:tcBorders>
              <w:top w:val="single" w:sz="4" w:space="0" w:color="000000"/>
              <w:bottom w:val="single" w:sz="4" w:space="0" w:color="000000"/>
            </w:tcBorders>
          </w:tcPr>
          <w:p w:rsidR="00B20D8F" w:rsidRDefault="00B20D8F" w:rsidP="002265F4">
            <w:pPr>
              <w:jc w:val="left"/>
              <w:rPr>
                <w:b/>
                <w:bCs/>
                <w:sz w:val="20"/>
              </w:rPr>
            </w:pPr>
            <w:r>
              <w:rPr>
                <w:rFonts w:ascii="Times New Roman" w:hAnsi="Times New Roman"/>
                <w:b/>
                <w:bCs/>
                <w:sz w:val="20"/>
              </w:rPr>
              <w:t>→</w:t>
            </w:r>
          </w:p>
          <w:p w:rsidR="00B20D8F" w:rsidRPr="00C55FEF" w:rsidRDefault="00B20D8F" w:rsidP="002265F4">
            <w:pPr>
              <w:jc w:val="left"/>
              <w:rPr>
                <w:sz w:val="16"/>
                <w:szCs w:val="16"/>
              </w:rPr>
            </w:pPr>
            <w:r>
              <w:rPr>
                <w:rFonts w:ascii="Times New Roman" w:hAnsi="Times New Roman"/>
                <w:b/>
                <w:bCs/>
                <w:sz w:val="20"/>
              </w:rPr>
              <w:t>←</w:t>
            </w: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r w:rsidRPr="00565E80">
              <w:rPr>
                <w:sz w:val="16"/>
                <w:szCs w:val="16"/>
              </w:rPr>
              <w:t>Információátvitel, folyamatmérnöki kutatások</w:t>
            </w: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5</w:t>
            </w:r>
            <w:r w:rsidRPr="00C55FEF">
              <w:rPr>
                <w:sz w:val="16"/>
                <w:szCs w:val="16"/>
              </w:rPr>
              <w:t>.</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F55758">
              <w:rPr>
                <w:sz w:val="16"/>
                <w:szCs w:val="16"/>
              </w:rPr>
              <w:t>Felhasználói felület fejlesztése</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Fodor Dénes</w:t>
            </w:r>
            <w:r>
              <w:rPr>
                <w:sz w:val="16"/>
                <w:szCs w:val="16"/>
              </w:rPr>
              <w:br/>
              <w:t>Kovács László</w:t>
            </w:r>
            <w:r>
              <w:rPr>
                <w:sz w:val="16"/>
                <w:szCs w:val="16"/>
              </w:rPr>
              <w:br/>
              <w:t>Speiser Ferenc</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felhasználói felület LabView-ban, felhasználói kézikönyv</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6</w:t>
            </w:r>
            <w:r w:rsidRPr="00C55FEF">
              <w:rPr>
                <w:sz w:val="16"/>
                <w:szCs w:val="16"/>
              </w:rPr>
              <w:t>.</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F55758">
              <w:rPr>
                <w:sz w:val="16"/>
                <w:szCs w:val="16"/>
              </w:rPr>
              <w:t>Tesztmérések végrehajtása, mérési adatgyűjtés megkezdése</w:t>
            </w:r>
          </w:p>
        </w:tc>
        <w:tc>
          <w:tcPr>
            <w:tcW w:w="0" w:type="auto"/>
            <w:tcBorders>
              <w:top w:val="single" w:sz="4" w:space="0" w:color="000000"/>
              <w:bottom w:val="single" w:sz="4" w:space="0" w:color="000000"/>
            </w:tcBorders>
          </w:tcPr>
          <w:p w:rsidR="00B20D8F" w:rsidRPr="00F55758" w:rsidRDefault="00B20D8F" w:rsidP="002265F4">
            <w:pPr>
              <w:jc w:val="left"/>
              <w:rPr>
                <w:sz w:val="16"/>
                <w:szCs w:val="16"/>
              </w:rPr>
            </w:pPr>
            <w:r>
              <w:rPr>
                <w:sz w:val="16"/>
                <w:szCs w:val="16"/>
              </w:rPr>
              <w:t>Fodor Dénes</w:t>
            </w:r>
            <w:r>
              <w:rPr>
                <w:sz w:val="16"/>
                <w:szCs w:val="16"/>
              </w:rPr>
              <w:br/>
              <w:t>Kovács László</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mérési adatok feltöltése az adatbázisba, mérési jegyzőkönyv</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7</w:t>
            </w:r>
            <w:r w:rsidRPr="00C55FEF">
              <w:rPr>
                <w:sz w:val="16"/>
                <w:szCs w:val="16"/>
              </w:rPr>
              <w:t>.</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F55758">
              <w:rPr>
                <w:sz w:val="16"/>
                <w:szCs w:val="16"/>
              </w:rPr>
              <w:t xml:space="preserve">Eredmények kiértékelése </w:t>
            </w:r>
          </w:p>
        </w:tc>
        <w:tc>
          <w:tcPr>
            <w:tcW w:w="0" w:type="auto"/>
            <w:tcBorders>
              <w:top w:val="single" w:sz="4" w:space="0" w:color="000000"/>
              <w:bottom w:val="single" w:sz="4" w:space="0" w:color="000000"/>
            </w:tcBorders>
          </w:tcPr>
          <w:p w:rsidR="00B20D8F" w:rsidRPr="00F55758" w:rsidRDefault="00B20D8F" w:rsidP="002265F4">
            <w:pPr>
              <w:jc w:val="left"/>
              <w:rPr>
                <w:sz w:val="16"/>
                <w:szCs w:val="16"/>
              </w:rPr>
            </w:pPr>
          </w:p>
        </w:tc>
        <w:tc>
          <w:tcPr>
            <w:tcW w:w="0" w:type="auto"/>
            <w:tcBorders>
              <w:top w:val="single" w:sz="4" w:space="0" w:color="000000"/>
              <w:bottom w:val="single" w:sz="4" w:space="0" w:color="000000"/>
            </w:tcBorders>
          </w:tcPr>
          <w:p w:rsidR="00B20D8F" w:rsidRDefault="00B20D8F" w:rsidP="002265F4">
            <w:pPr>
              <w:jc w:val="left"/>
              <w:rPr>
                <w:sz w:val="16"/>
                <w:szCs w:val="16"/>
              </w:rPr>
            </w:pPr>
          </w:p>
          <w:p w:rsidR="00B20D8F" w:rsidRPr="00C55FEF" w:rsidRDefault="00B20D8F" w:rsidP="002265F4">
            <w:pPr>
              <w:jc w:val="left"/>
              <w:rPr>
                <w:sz w:val="16"/>
                <w:szCs w:val="16"/>
              </w:rPr>
            </w:pP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7</w:t>
            </w:r>
            <w:r w:rsidRPr="00C55FEF">
              <w:rPr>
                <w:sz w:val="16"/>
                <w:szCs w:val="16"/>
              </w:rPr>
              <w:t>.</w:t>
            </w:r>
            <w:r>
              <w:rPr>
                <w:sz w:val="16"/>
                <w:szCs w:val="16"/>
              </w:rPr>
              <w:t>1.</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F55758">
              <w:rPr>
                <w:sz w:val="16"/>
                <w:szCs w:val="16"/>
              </w:rPr>
              <w:t xml:space="preserve">Eredmények automatikus kiértékelése </w:t>
            </w:r>
          </w:p>
        </w:tc>
        <w:tc>
          <w:tcPr>
            <w:tcW w:w="0" w:type="auto"/>
            <w:tcBorders>
              <w:top w:val="single" w:sz="4" w:space="0" w:color="000000"/>
              <w:bottom w:val="single" w:sz="4" w:space="0" w:color="000000"/>
            </w:tcBorders>
          </w:tcPr>
          <w:p w:rsidR="00B20D8F" w:rsidRPr="00F55758" w:rsidRDefault="00B20D8F" w:rsidP="002265F4">
            <w:pPr>
              <w:jc w:val="left"/>
              <w:rPr>
                <w:sz w:val="16"/>
                <w:szCs w:val="16"/>
              </w:rPr>
            </w:pPr>
            <w:r>
              <w:rPr>
                <w:sz w:val="16"/>
                <w:szCs w:val="16"/>
              </w:rPr>
              <w:t>Fodor Dénes</w:t>
            </w:r>
            <w:r>
              <w:rPr>
                <w:sz w:val="16"/>
                <w:szCs w:val="16"/>
              </w:rPr>
              <w:br/>
              <w:t>Kovács László</w:t>
            </w:r>
            <w:r>
              <w:rPr>
                <w:sz w:val="16"/>
                <w:szCs w:val="16"/>
              </w:rPr>
              <w:br/>
              <w:t>Speiser Ferenc</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J</w:t>
            </w:r>
            <w:r w:rsidRPr="00F55758">
              <w:rPr>
                <w:sz w:val="16"/>
                <w:szCs w:val="16"/>
              </w:rPr>
              <w:t>avaslatok megtétele a kondenzátor gyártási technológiájának javítása érdekében</w:t>
            </w:r>
          </w:p>
        </w:tc>
        <w:tc>
          <w:tcPr>
            <w:tcW w:w="0" w:type="auto"/>
            <w:tcBorders>
              <w:top w:val="single" w:sz="4" w:space="0" w:color="000000"/>
              <w:bottom w:val="single" w:sz="4" w:space="0" w:color="000000"/>
            </w:tcBorders>
          </w:tcPr>
          <w:p w:rsidR="00B20D8F" w:rsidRDefault="00B20D8F" w:rsidP="002265F4">
            <w:pPr>
              <w:jc w:val="left"/>
              <w:rPr>
                <w:b/>
                <w:bCs/>
                <w:sz w:val="20"/>
              </w:rPr>
            </w:pPr>
            <w:r>
              <w:rPr>
                <w:rFonts w:ascii="Times New Roman" w:hAnsi="Times New Roman"/>
                <w:b/>
                <w:bCs/>
                <w:sz w:val="20"/>
              </w:rPr>
              <w:t>→</w:t>
            </w:r>
          </w:p>
          <w:p w:rsidR="00B20D8F" w:rsidRPr="00C55FEF" w:rsidRDefault="00B20D8F" w:rsidP="002265F4">
            <w:pPr>
              <w:jc w:val="left"/>
              <w:rPr>
                <w:sz w:val="16"/>
                <w:szCs w:val="16"/>
              </w:rPr>
            </w:pPr>
            <w:r>
              <w:rPr>
                <w:rFonts w:ascii="Times New Roman" w:hAnsi="Times New Roman"/>
                <w:b/>
                <w:bCs/>
                <w:sz w:val="20"/>
              </w:rPr>
              <w:t>←</w:t>
            </w: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r w:rsidRPr="00565E80">
              <w:rPr>
                <w:sz w:val="16"/>
                <w:szCs w:val="16"/>
              </w:rPr>
              <w:t>Információátvitel, folyamatmérnöki kutatások</w:t>
            </w: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7</w:t>
            </w:r>
            <w:r w:rsidRPr="00C55FEF">
              <w:rPr>
                <w:sz w:val="16"/>
                <w:szCs w:val="16"/>
              </w:rPr>
              <w:t>.</w:t>
            </w:r>
            <w:r>
              <w:rPr>
                <w:sz w:val="16"/>
                <w:szCs w:val="16"/>
              </w:rPr>
              <w:t>2.</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Hőtani és megújuló napenergia e</w:t>
            </w:r>
            <w:r w:rsidRPr="00F55758">
              <w:rPr>
                <w:sz w:val="16"/>
                <w:szCs w:val="16"/>
              </w:rPr>
              <w:t xml:space="preserve">redmények </w:t>
            </w:r>
            <w:r>
              <w:rPr>
                <w:sz w:val="16"/>
                <w:szCs w:val="16"/>
              </w:rPr>
              <w:t>kiértékelése, hasznosítási lehetőségek feltárása</w:t>
            </w:r>
          </w:p>
        </w:tc>
        <w:tc>
          <w:tcPr>
            <w:tcW w:w="0" w:type="auto"/>
            <w:tcBorders>
              <w:top w:val="single" w:sz="4" w:space="0" w:color="000000"/>
              <w:bottom w:val="single" w:sz="4" w:space="0" w:color="000000"/>
            </w:tcBorders>
          </w:tcPr>
          <w:p w:rsidR="00B20D8F" w:rsidRPr="00F55758" w:rsidRDefault="00B20D8F" w:rsidP="002265F4">
            <w:pPr>
              <w:jc w:val="left"/>
              <w:rPr>
                <w:sz w:val="16"/>
                <w:szCs w:val="16"/>
              </w:rPr>
            </w:pPr>
            <w:r>
              <w:rPr>
                <w:sz w:val="16"/>
                <w:szCs w:val="16"/>
              </w:rPr>
              <w:t>Árpád István</w:t>
            </w:r>
            <w:r>
              <w:rPr>
                <w:sz w:val="16"/>
                <w:szCs w:val="16"/>
              </w:rPr>
              <w:br/>
              <w:t>Borbély Tibor</w:t>
            </w:r>
            <w:r>
              <w:rPr>
                <w:sz w:val="16"/>
                <w:szCs w:val="16"/>
              </w:rPr>
              <w:br/>
              <w:t>Timár Imre</w:t>
            </w:r>
            <w:r>
              <w:rPr>
                <w:sz w:val="16"/>
                <w:szCs w:val="16"/>
              </w:rPr>
              <w:br/>
              <w:t>Veres György</w:t>
            </w:r>
          </w:p>
        </w:tc>
        <w:tc>
          <w:tcPr>
            <w:tcW w:w="0" w:type="auto"/>
            <w:tcBorders>
              <w:top w:val="single" w:sz="4" w:space="0" w:color="000000"/>
              <w:bottom w:val="single" w:sz="4" w:space="0" w:color="000000"/>
            </w:tcBorders>
          </w:tcPr>
          <w:p w:rsidR="00B20D8F" w:rsidRDefault="00B20D8F" w:rsidP="002265F4">
            <w:pPr>
              <w:jc w:val="left"/>
              <w:rPr>
                <w:sz w:val="16"/>
                <w:szCs w:val="16"/>
              </w:rPr>
            </w:pPr>
            <w:r>
              <w:rPr>
                <w:sz w:val="16"/>
                <w:szCs w:val="16"/>
              </w:rPr>
              <w:t>Adatbázisok létrehozása,  a  megújuló energia (napenergia) alkalmazási lehetőségeinek bemutatása ipari alkalmazás céljából. Energia megtakarítás, megújuló energia hasznosítás.</w:t>
            </w:r>
          </w:p>
          <w:p w:rsidR="00B20D8F" w:rsidRPr="00C55FEF" w:rsidRDefault="00B20D8F" w:rsidP="002265F4">
            <w:pPr>
              <w:jc w:val="left"/>
              <w:rPr>
                <w:sz w:val="16"/>
                <w:szCs w:val="16"/>
              </w:rPr>
            </w:pPr>
          </w:p>
        </w:tc>
        <w:tc>
          <w:tcPr>
            <w:tcW w:w="0" w:type="auto"/>
            <w:tcBorders>
              <w:top w:val="single" w:sz="4" w:space="0" w:color="000000"/>
              <w:bottom w:val="single" w:sz="4" w:space="0" w:color="000000"/>
            </w:tcBorders>
          </w:tcPr>
          <w:p w:rsidR="00B20D8F" w:rsidRDefault="00B20D8F" w:rsidP="002265F4">
            <w:pPr>
              <w:jc w:val="left"/>
              <w:rPr>
                <w:b/>
                <w:bCs/>
                <w:sz w:val="20"/>
              </w:rPr>
            </w:pPr>
            <w:r>
              <w:rPr>
                <w:rFonts w:ascii="Times New Roman" w:hAnsi="Times New Roman"/>
                <w:b/>
                <w:bCs/>
                <w:sz w:val="20"/>
              </w:rPr>
              <w:t>→</w:t>
            </w:r>
          </w:p>
          <w:p w:rsidR="00B20D8F" w:rsidRPr="00C55FEF" w:rsidRDefault="00B20D8F" w:rsidP="002265F4">
            <w:pPr>
              <w:jc w:val="left"/>
              <w:rPr>
                <w:sz w:val="16"/>
                <w:szCs w:val="16"/>
              </w:rPr>
            </w:pPr>
            <w:r>
              <w:rPr>
                <w:rFonts w:ascii="Times New Roman" w:hAnsi="Times New Roman"/>
                <w:b/>
                <w:bCs/>
                <w:sz w:val="20"/>
              </w:rPr>
              <w:t>←</w:t>
            </w: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r w:rsidRPr="00565E80">
              <w:rPr>
                <w:sz w:val="16"/>
                <w:szCs w:val="16"/>
              </w:rPr>
              <w:t>Információátvitel, folyamatmérnöki kutatások</w:t>
            </w: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7</w:t>
            </w:r>
            <w:r w:rsidRPr="00C55FEF">
              <w:rPr>
                <w:sz w:val="16"/>
                <w:szCs w:val="16"/>
              </w:rPr>
              <w:t>.</w:t>
            </w:r>
            <w:r>
              <w:rPr>
                <w:sz w:val="16"/>
                <w:szCs w:val="16"/>
              </w:rPr>
              <w:t>3.</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Szerkezetoptimálási e</w:t>
            </w:r>
            <w:r w:rsidRPr="00F55758">
              <w:rPr>
                <w:sz w:val="16"/>
                <w:szCs w:val="16"/>
              </w:rPr>
              <w:t xml:space="preserve">redmények </w:t>
            </w:r>
            <w:r>
              <w:rPr>
                <w:sz w:val="16"/>
                <w:szCs w:val="16"/>
              </w:rPr>
              <w:t>kiértékelése, hasznosítási lehetőségek feltárása</w:t>
            </w:r>
          </w:p>
        </w:tc>
        <w:tc>
          <w:tcPr>
            <w:tcW w:w="0" w:type="auto"/>
            <w:tcBorders>
              <w:top w:val="single" w:sz="4" w:space="0" w:color="000000"/>
              <w:bottom w:val="single" w:sz="4" w:space="0" w:color="000000"/>
            </w:tcBorders>
          </w:tcPr>
          <w:p w:rsidR="00B20D8F" w:rsidRPr="00F55758" w:rsidRDefault="00B20D8F" w:rsidP="002265F4">
            <w:pPr>
              <w:jc w:val="left"/>
              <w:rPr>
                <w:sz w:val="16"/>
                <w:szCs w:val="16"/>
              </w:rPr>
            </w:pPr>
            <w:r>
              <w:rPr>
                <w:sz w:val="16"/>
                <w:szCs w:val="16"/>
              </w:rPr>
              <w:t>Horváth Pál</w:t>
            </w:r>
            <w:r>
              <w:rPr>
                <w:sz w:val="16"/>
                <w:szCs w:val="16"/>
              </w:rPr>
              <w:br/>
              <w:t>Kulcsár Tamás</w:t>
            </w:r>
            <w:r>
              <w:rPr>
                <w:sz w:val="16"/>
                <w:szCs w:val="16"/>
              </w:rPr>
              <w:br/>
              <w:t>Lisztes István</w:t>
            </w:r>
            <w:r>
              <w:rPr>
                <w:sz w:val="16"/>
                <w:szCs w:val="16"/>
              </w:rPr>
              <w:br/>
              <w:t>Timár Imre</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Gazdaságos  szerkezetek tervezése, anyag- és energiamegtakarítás.</w:t>
            </w:r>
          </w:p>
        </w:tc>
        <w:tc>
          <w:tcPr>
            <w:tcW w:w="0" w:type="auto"/>
            <w:tcBorders>
              <w:top w:val="single" w:sz="4" w:space="0" w:color="000000"/>
              <w:bottom w:val="single" w:sz="4" w:space="0" w:color="000000"/>
            </w:tcBorders>
          </w:tcPr>
          <w:p w:rsidR="00B20D8F" w:rsidRDefault="00B20D8F" w:rsidP="002265F4">
            <w:pPr>
              <w:jc w:val="left"/>
              <w:rPr>
                <w:b/>
                <w:bCs/>
                <w:sz w:val="20"/>
              </w:rPr>
            </w:pPr>
            <w:r>
              <w:rPr>
                <w:rFonts w:ascii="Times New Roman" w:hAnsi="Times New Roman"/>
                <w:b/>
                <w:bCs/>
                <w:sz w:val="20"/>
              </w:rPr>
              <w:t>→</w:t>
            </w:r>
          </w:p>
          <w:p w:rsidR="00B20D8F" w:rsidRPr="00C55FEF" w:rsidRDefault="00B20D8F" w:rsidP="002265F4">
            <w:pPr>
              <w:jc w:val="left"/>
              <w:rPr>
                <w:sz w:val="16"/>
                <w:szCs w:val="16"/>
              </w:rPr>
            </w:pPr>
            <w:r>
              <w:rPr>
                <w:rFonts w:ascii="Times New Roman" w:hAnsi="Times New Roman"/>
                <w:b/>
                <w:bCs/>
                <w:sz w:val="20"/>
              </w:rPr>
              <w:t>←</w:t>
            </w: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r w:rsidRPr="00565E80">
              <w:rPr>
                <w:sz w:val="16"/>
                <w:szCs w:val="16"/>
              </w:rPr>
              <w:t>Információátvitel, folyamatmérnöki kutatások</w:t>
            </w:r>
          </w:p>
        </w:tc>
      </w:tr>
      <w:tr w:rsidR="00B20D8F" w:rsidRPr="00C55FEF" w:rsidTr="00B20D8F">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8</w:t>
            </w:r>
            <w:r w:rsidRPr="00C55FEF">
              <w:rPr>
                <w:sz w:val="16"/>
                <w:szCs w:val="16"/>
              </w:rPr>
              <w:t>.</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sidRPr="00F55758">
              <w:rPr>
                <w:sz w:val="16"/>
                <w:szCs w:val="16"/>
              </w:rPr>
              <w:t>Gyorsított öregedési vizsgálatok technikai támogatása</w:t>
            </w:r>
          </w:p>
        </w:tc>
        <w:tc>
          <w:tcPr>
            <w:tcW w:w="0" w:type="auto"/>
            <w:tcBorders>
              <w:top w:val="single" w:sz="4" w:space="0" w:color="000000"/>
              <w:bottom w:val="single" w:sz="4" w:space="0" w:color="000000"/>
            </w:tcBorders>
          </w:tcPr>
          <w:p w:rsidR="00B20D8F" w:rsidRPr="00F55758" w:rsidRDefault="00B20D8F" w:rsidP="002265F4">
            <w:pPr>
              <w:jc w:val="left"/>
              <w:rPr>
                <w:sz w:val="16"/>
                <w:szCs w:val="16"/>
              </w:rPr>
            </w:pPr>
            <w:r>
              <w:rPr>
                <w:sz w:val="16"/>
                <w:szCs w:val="16"/>
              </w:rPr>
              <w:t>Fodor Dénes</w:t>
            </w:r>
            <w:r>
              <w:rPr>
                <w:sz w:val="16"/>
                <w:szCs w:val="16"/>
              </w:rPr>
              <w:br/>
              <w:t>Kovács László</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r>
              <w:rPr>
                <w:sz w:val="16"/>
                <w:szCs w:val="16"/>
              </w:rPr>
              <w:t>módszer a kondenzátorok adott üzemi és környezeti körülmények közötti várható élettartamának meghatározására</w:t>
            </w:r>
          </w:p>
        </w:tc>
        <w:tc>
          <w:tcPr>
            <w:tcW w:w="0" w:type="auto"/>
            <w:tcBorders>
              <w:top w:val="single" w:sz="4" w:space="0" w:color="000000"/>
              <w:bottom w:val="single" w:sz="4" w:space="0" w:color="000000"/>
            </w:tcBorders>
          </w:tcPr>
          <w:p w:rsidR="00B20D8F" w:rsidRPr="00C55FEF" w:rsidRDefault="00B20D8F" w:rsidP="002265F4">
            <w:pPr>
              <w:jc w:val="left"/>
              <w:rPr>
                <w:sz w:val="16"/>
                <w:szCs w:val="16"/>
              </w:rPr>
            </w:pPr>
          </w:p>
        </w:tc>
        <w:tc>
          <w:tcPr>
            <w:tcW w:w="0" w:type="auto"/>
            <w:tcBorders>
              <w:top w:val="single" w:sz="4" w:space="0" w:color="000000"/>
              <w:bottom w:val="single" w:sz="4" w:space="0" w:color="000000"/>
            </w:tcBorders>
          </w:tcPr>
          <w:p w:rsidR="00B20D8F" w:rsidRPr="00565E80" w:rsidRDefault="00B20D8F" w:rsidP="002265F4">
            <w:pPr>
              <w:jc w:val="left"/>
              <w:rPr>
                <w:sz w:val="16"/>
                <w:szCs w:val="16"/>
              </w:rPr>
            </w:pPr>
          </w:p>
        </w:tc>
      </w:tr>
    </w:tbl>
    <w:p w:rsidR="00B20D8F" w:rsidRDefault="00B20D8F" w:rsidP="00B20D8F"/>
    <w:p w:rsidR="00B20D8F" w:rsidRPr="00B20D8F" w:rsidRDefault="00B20D8F" w:rsidP="00B20D8F">
      <w:pPr>
        <w:rPr>
          <w:b/>
          <w:bCs/>
        </w:rPr>
      </w:pPr>
      <w:r w:rsidRPr="00B20D8F">
        <w:rPr>
          <w:b/>
          <w:bCs/>
        </w:rPr>
        <w:t>Ütemezés</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6"/>
        <w:gridCol w:w="1536"/>
      </w:tblGrid>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sidRPr="003813B3">
              <w:rPr>
                <w:sz w:val="16"/>
                <w:szCs w:val="16"/>
              </w:rPr>
              <w:t>Feladat</w:t>
            </w:r>
          </w:p>
        </w:tc>
        <w:tc>
          <w:tcPr>
            <w:tcW w:w="1535" w:type="dxa"/>
          </w:tcPr>
          <w:p w:rsidR="00B20D8F" w:rsidRPr="003813B3" w:rsidRDefault="00B20D8F" w:rsidP="002265F4">
            <w:pPr>
              <w:spacing w:before="0" w:after="0"/>
              <w:rPr>
                <w:sz w:val="16"/>
                <w:szCs w:val="16"/>
              </w:rPr>
            </w:pPr>
            <w:r w:rsidRPr="003813B3">
              <w:rPr>
                <w:sz w:val="16"/>
                <w:szCs w:val="16"/>
              </w:rPr>
              <w:t>2012. II. félév</w:t>
            </w:r>
          </w:p>
        </w:tc>
        <w:tc>
          <w:tcPr>
            <w:tcW w:w="1535" w:type="dxa"/>
          </w:tcPr>
          <w:p w:rsidR="00B20D8F" w:rsidRPr="003813B3" w:rsidRDefault="00B20D8F" w:rsidP="002265F4">
            <w:pPr>
              <w:spacing w:before="0" w:after="0"/>
              <w:rPr>
                <w:sz w:val="16"/>
                <w:szCs w:val="16"/>
              </w:rPr>
            </w:pPr>
            <w:r w:rsidRPr="003813B3">
              <w:rPr>
                <w:sz w:val="16"/>
                <w:szCs w:val="16"/>
              </w:rPr>
              <w:t>2013. I. félév</w:t>
            </w:r>
          </w:p>
        </w:tc>
        <w:tc>
          <w:tcPr>
            <w:tcW w:w="1535" w:type="dxa"/>
          </w:tcPr>
          <w:p w:rsidR="00B20D8F" w:rsidRPr="003813B3" w:rsidRDefault="00B20D8F" w:rsidP="002265F4">
            <w:pPr>
              <w:spacing w:before="0" w:after="0"/>
              <w:rPr>
                <w:sz w:val="16"/>
                <w:szCs w:val="16"/>
              </w:rPr>
            </w:pPr>
            <w:r w:rsidRPr="003813B3">
              <w:rPr>
                <w:sz w:val="16"/>
                <w:szCs w:val="16"/>
              </w:rPr>
              <w:t>2013. II. félév</w:t>
            </w:r>
          </w:p>
        </w:tc>
        <w:tc>
          <w:tcPr>
            <w:tcW w:w="1536" w:type="dxa"/>
          </w:tcPr>
          <w:p w:rsidR="00B20D8F" w:rsidRPr="003813B3" w:rsidRDefault="00B20D8F" w:rsidP="002265F4">
            <w:pPr>
              <w:spacing w:before="0" w:after="0"/>
              <w:rPr>
                <w:sz w:val="16"/>
                <w:szCs w:val="16"/>
              </w:rPr>
            </w:pPr>
            <w:r w:rsidRPr="003813B3">
              <w:rPr>
                <w:sz w:val="16"/>
                <w:szCs w:val="16"/>
              </w:rPr>
              <w:t>2014. I. félév</w:t>
            </w:r>
          </w:p>
        </w:tc>
        <w:tc>
          <w:tcPr>
            <w:tcW w:w="1536" w:type="dxa"/>
          </w:tcPr>
          <w:p w:rsidR="00B20D8F" w:rsidRPr="003813B3" w:rsidRDefault="00B20D8F" w:rsidP="002265F4">
            <w:pPr>
              <w:spacing w:before="0" w:after="0"/>
              <w:rPr>
                <w:sz w:val="16"/>
                <w:szCs w:val="16"/>
              </w:rPr>
            </w:pPr>
            <w:r w:rsidRPr="003813B3">
              <w:rPr>
                <w:sz w:val="16"/>
                <w:szCs w:val="16"/>
              </w:rPr>
              <w:t>2014. II. félév</w:t>
            </w: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1.</w:t>
            </w:r>
            <w:r w:rsidRPr="003813B3">
              <w:rPr>
                <w:sz w:val="16"/>
                <w:szCs w:val="16"/>
              </w:rPr>
              <w:t>1</w:t>
            </w:r>
          </w:p>
        </w:tc>
        <w:tc>
          <w:tcPr>
            <w:tcW w:w="1535" w:type="dxa"/>
            <w:shd w:val="clear" w:color="auto" w:fill="BFBFBF"/>
          </w:tcPr>
          <w:p w:rsidR="00B20D8F" w:rsidRPr="003813B3" w:rsidRDefault="00B20D8F" w:rsidP="002265F4">
            <w:pPr>
              <w:spacing w:before="0" w:after="0"/>
              <w:rPr>
                <w:sz w:val="16"/>
                <w:szCs w:val="16"/>
                <w:highlight w:val="yellow"/>
              </w:rPr>
            </w:pPr>
          </w:p>
        </w:tc>
        <w:tc>
          <w:tcPr>
            <w:tcW w:w="1535" w:type="dxa"/>
            <w:shd w:val="clear" w:color="auto" w:fill="BFBFBF"/>
          </w:tcPr>
          <w:p w:rsidR="00B20D8F" w:rsidRPr="003813B3" w:rsidRDefault="00B20D8F" w:rsidP="002265F4">
            <w:pPr>
              <w:spacing w:before="0" w:after="0"/>
              <w:rPr>
                <w:sz w:val="16"/>
                <w:szCs w:val="16"/>
                <w:highlight w:val="yellow"/>
              </w:rPr>
            </w:pPr>
          </w:p>
        </w:tc>
        <w:tc>
          <w:tcPr>
            <w:tcW w:w="1535" w:type="dxa"/>
          </w:tcPr>
          <w:p w:rsidR="00B20D8F" w:rsidRPr="003813B3" w:rsidRDefault="00B20D8F" w:rsidP="002265F4">
            <w:pPr>
              <w:spacing w:before="0" w:after="0"/>
              <w:rPr>
                <w:sz w:val="16"/>
                <w:szCs w:val="16"/>
                <w:highlight w:val="yellow"/>
              </w:rPr>
            </w:pPr>
          </w:p>
        </w:tc>
        <w:tc>
          <w:tcPr>
            <w:tcW w:w="1536" w:type="dxa"/>
          </w:tcPr>
          <w:p w:rsidR="00B20D8F" w:rsidRPr="003813B3" w:rsidRDefault="00B20D8F" w:rsidP="002265F4">
            <w:pPr>
              <w:spacing w:before="0" w:after="0"/>
              <w:rPr>
                <w:sz w:val="16"/>
                <w:szCs w:val="16"/>
                <w:highlight w:val="lightGray"/>
              </w:rPr>
            </w:pPr>
          </w:p>
        </w:tc>
        <w:tc>
          <w:tcPr>
            <w:tcW w:w="1536" w:type="dxa"/>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1.</w:t>
            </w:r>
            <w:r w:rsidRPr="003813B3">
              <w:rPr>
                <w:sz w:val="16"/>
                <w:szCs w:val="16"/>
              </w:rPr>
              <w:t>2</w:t>
            </w:r>
          </w:p>
        </w:tc>
        <w:tc>
          <w:tcPr>
            <w:tcW w:w="1535" w:type="dxa"/>
            <w:shd w:val="clear" w:color="auto" w:fill="BFBFBF"/>
          </w:tcPr>
          <w:p w:rsidR="00B20D8F" w:rsidRPr="003813B3" w:rsidRDefault="00B20D8F" w:rsidP="002265F4">
            <w:pPr>
              <w:spacing w:before="0" w:after="0"/>
              <w:rPr>
                <w:sz w:val="16"/>
                <w:szCs w:val="16"/>
              </w:rPr>
            </w:pPr>
          </w:p>
        </w:tc>
        <w:tc>
          <w:tcPr>
            <w:tcW w:w="1535" w:type="dxa"/>
            <w:shd w:val="clear" w:color="auto" w:fill="BFBFBF"/>
          </w:tcPr>
          <w:p w:rsidR="00B20D8F" w:rsidRPr="003813B3" w:rsidRDefault="00B20D8F" w:rsidP="002265F4">
            <w:pPr>
              <w:spacing w:before="0" w:after="0"/>
              <w:rPr>
                <w:sz w:val="16"/>
                <w:szCs w:val="16"/>
                <w:highlight w:val="lightGray"/>
              </w:rPr>
            </w:pPr>
          </w:p>
        </w:tc>
        <w:tc>
          <w:tcPr>
            <w:tcW w:w="1535" w:type="dxa"/>
          </w:tcPr>
          <w:p w:rsidR="00B20D8F" w:rsidRPr="003813B3" w:rsidRDefault="00B20D8F" w:rsidP="002265F4">
            <w:pPr>
              <w:spacing w:before="0" w:after="0"/>
              <w:rPr>
                <w:sz w:val="16"/>
                <w:szCs w:val="16"/>
                <w:highlight w:val="lightGray"/>
              </w:rPr>
            </w:pPr>
          </w:p>
        </w:tc>
        <w:tc>
          <w:tcPr>
            <w:tcW w:w="1536" w:type="dxa"/>
          </w:tcPr>
          <w:p w:rsidR="00B20D8F" w:rsidRPr="003813B3" w:rsidRDefault="00B20D8F" w:rsidP="002265F4">
            <w:pPr>
              <w:spacing w:before="0" w:after="0"/>
              <w:rPr>
                <w:sz w:val="16"/>
                <w:szCs w:val="16"/>
              </w:rPr>
            </w:pPr>
          </w:p>
        </w:tc>
        <w:tc>
          <w:tcPr>
            <w:tcW w:w="1536" w:type="dxa"/>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1.</w:t>
            </w:r>
            <w:r w:rsidRPr="003813B3">
              <w:rPr>
                <w:sz w:val="16"/>
                <w:szCs w:val="16"/>
              </w:rPr>
              <w:t>3</w:t>
            </w:r>
          </w:p>
        </w:tc>
        <w:tc>
          <w:tcPr>
            <w:tcW w:w="1535" w:type="dxa"/>
            <w:shd w:val="clear" w:color="auto" w:fill="BFBFBF"/>
          </w:tcPr>
          <w:p w:rsidR="00B20D8F" w:rsidRPr="003813B3" w:rsidRDefault="00B20D8F" w:rsidP="002265F4">
            <w:pPr>
              <w:spacing w:before="0" w:after="0"/>
              <w:rPr>
                <w:sz w:val="16"/>
                <w:szCs w:val="16"/>
              </w:rPr>
            </w:pPr>
          </w:p>
        </w:tc>
        <w:tc>
          <w:tcPr>
            <w:tcW w:w="1535" w:type="dxa"/>
            <w:shd w:val="clear" w:color="auto" w:fill="BFBFBF"/>
          </w:tcPr>
          <w:p w:rsidR="00B20D8F" w:rsidRPr="003813B3" w:rsidRDefault="00B20D8F" w:rsidP="002265F4">
            <w:pPr>
              <w:spacing w:before="0" w:after="0"/>
              <w:rPr>
                <w:sz w:val="16"/>
                <w:szCs w:val="16"/>
                <w:highlight w:val="lightGray"/>
              </w:rPr>
            </w:pPr>
          </w:p>
        </w:tc>
        <w:tc>
          <w:tcPr>
            <w:tcW w:w="1535" w:type="dxa"/>
            <w:shd w:val="clear" w:color="auto" w:fill="FFFFFF"/>
          </w:tcPr>
          <w:p w:rsidR="00B20D8F" w:rsidRPr="003813B3" w:rsidRDefault="00B20D8F" w:rsidP="002265F4">
            <w:pPr>
              <w:spacing w:before="0" w:after="0"/>
              <w:rPr>
                <w:sz w:val="16"/>
                <w:szCs w:val="16"/>
                <w:highlight w:val="lightGray"/>
              </w:rPr>
            </w:pPr>
          </w:p>
        </w:tc>
        <w:tc>
          <w:tcPr>
            <w:tcW w:w="1536" w:type="dxa"/>
          </w:tcPr>
          <w:p w:rsidR="00B20D8F" w:rsidRPr="003813B3" w:rsidRDefault="00B20D8F" w:rsidP="002265F4">
            <w:pPr>
              <w:spacing w:before="0" w:after="0"/>
              <w:rPr>
                <w:sz w:val="16"/>
                <w:szCs w:val="16"/>
              </w:rPr>
            </w:pPr>
          </w:p>
        </w:tc>
        <w:tc>
          <w:tcPr>
            <w:tcW w:w="1536" w:type="dxa"/>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2.1</w:t>
            </w:r>
          </w:p>
        </w:tc>
        <w:tc>
          <w:tcPr>
            <w:tcW w:w="1535" w:type="dxa"/>
            <w:shd w:val="clear" w:color="auto" w:fill="FFFFFF"/>
          </w:tcPr>
          <w:p w:rsidR="00B20D8F" w:rsidRPr="003813B3" w:rsidRDefault="00B20D8F" w:rsidP="002265F4">
            <w:pPr>
              <w:spacing w:before="0" w:after="0"/>
              <w:rPr>
                <w:sz w:val="16"/>
                <w:szCs w:val="16"/>
                <w:highlight w:val="yellow"/>
              </w:rPr>
            </w:pPr>
          </w:p>
        </w:tc>
        <w:tc>
          <w:tcPr>
            <w:tcW w:w="1535" w:type="dxa"/>
            <w:shd w:val="clear" w:color="auto" w:fill="BFBFBF"/>
          </w:tcPr>
          <w:p w:rsidR="00B20D8F" w:rsidRPr="003813B3" w:rsidRDefault="00B20D8F" w:rsidP="002265F4">
            <w:pPr>
              <w:spacing w:before="0" w:after="0"/>
              <w:rPr>
                <w:sz w:val="16"/>
                <w:szCs w:val="16"/>
                <w:highlight w:val="yellow"/>
              </w:rPr>
            </w:pPr>
          </w:p>
        </w:tc>
        <w:tc>
          <w:tcPr>
            <w:tcW w:w="1535" w:type="dxa"/>
            <w:shd w:val="clear" w:color="auto" w:fill="FFFFFF"/>
          </w:tcPr>
          <w:p w:rsidR="00B20D8F" w:rsidRPr="003813B3" w:rsidRDefault="00B20D8F" w:rsidP="002265F4">
            <w:pPr>
              <w:spacing w:before="0" w:after="0"/>
              <w:rPr>
                <w:sz w:val="16"/>
                <w:szCs w:val="16"/>
                <w:highlight w:val="yellow"/>
              </w:rPr>
            </w:pPr>
          </w:p>
        </w:tc>
        <w:tc>
          <w:tcPr>
            <w:tcW w:w="1536" w:type="dxa"/>
            <w:shd w:val="clear" w:color="auto" w:fill="FFFFFF"/>
          </w:tcPr>
          <w:p w:rsidR="00B20D8F" w:rsidRPr="003813B3" w:rsidRDefault="00B20D8F" w:rsidP="002265F4">
            <w:pPr>
              <w:spacing w:before="0" w:after="0"/>
              <w:rPr>
                <w:sz w:val="16"/>
                <w:szCs w:val="16"/>
                <w:highlight w:val="lightGray"/>
              </w:rPr>
            </w:pPr>
          </w:p>
        </w:tc>
        <w:tc>
          <w:tcPr>
            <w:tcW w:w="1536" w:type="dxa"/>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2.2</w:t>
            </w:r>
          </w:p>
        </w:tc>
        <w:tc>
          <w:tcPr>
            <w:tcW w:w="1535" w:type="dxa"/>
          </w:tcPr>
          <w:p w:rsidR="00B20D8F" w:rsidRPr="003813B3" w:rsidRDefault="00B20D8F" w:rsidP="002265F4">
            <w:pPr>
              <w:spacing w:before="0" w:after="0"/>
              <w:rPr>
                <w:sz w:val="16"/>
                <w:szCs w:val="16"/>
                <w:highlight w:val="yellow"/>
              </w:rPr>
            </w:pPr>
          </w:p>
        </w:tc>
        <w:tc>
          <w:tcPr>
            <w:tcW w:w="1535" w:type="dxa"/>
            <w:shd w:val="clear" w:color="auto" w:fill="BFBFBF"/>
          </w:tcPr>
          <w:p w:rsidR="00B20D8F" w:rsidRPr="003813B3" w:rsidRDefault="00B20D8F" w:rsidP="002265F4">
            <w:pPr>
              <w:spacing w:before="0" w:after="0"/>
              <w:rPr>
                <w:sz w:val="16"/>
                <w:szCs w:val="16"/>
                <w:highlight w:val="yellow"/>
              </w:rPr>
            </w:pPr>
          </w:p>
        </w:tc>
        <w:tc>
          <w:tcPr>
            <w:tcW w:w="1535" w:type="dxa"/>
            <w:shd w:val="clear" w:color="auto" w:fill="FFFFFF"/>
          </w:tcPr>
          <w:p w:rsidR="00B20D8F" w:rsidRPr="003813B3" w:rsidRDefault="00B20D8F" w:rsidP="002265F4">
            <w:pPr>
              <w:spacing w:before="0" w:after="0"/>
              <w:rPr>
                <w:sz w:val="16"/>
                <w:szCs w:val="16"/>
                <w:highlight w:val="yellow"/>
              </w:rPr>
            </w:pPr>
          </w:p>
        </w:tc>
        <w:tc>
          <w:tcPr>
            <w:tcW w:w="1536" w:type="dxa"/>
            <w:shd w:val="clear" w:color="auto" w:fill="FFFFFF"/>
          </w:tcPr>
          <w:p w:rsidR="00B20D8F" w:rsidRPr="003813B3" w:rsidRDefault="00B20D8F" w:rsidP="002265F4">
            <w:pPr>
              <w:spacing w:before="0" w:after="0"/>
              <w:rPr>
                <w:sz w:val="16"/>
                <w:szCs w:val="16"/>
                <w:highlight w:val="lightGray"/>
              </w:rPr>
            </w:pPr>
          </w:p>
        </w:tc>
        <w:tc>
          <w:tcPr>
            <w:tcW w:w="1536" w:type="dxa"/>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2.3</w:t>
            </w:r>
          </w:p>
        </w:tc>
        <w:tc>
          <w:tcPr>
            <w:tcW w:w="1535" w:type="dxa"/>
            <w:shd w:val="clear" w:color="auto" w:fill="FFFFFF"/>
          </w:tcPr>
          <w:p w:rsidR="00B20D8F" w:rsidRPr="003813B3" w:rsidRDefault="00B20D8F" w:rsidP="002265F4">
            <w:pPr>
              <w:spacing w:before="0" w:after="0"/>
              <w:rPr>
                <w:sz w:val="16"/>
                <w:szCs w:val="16"/>
                <w:highlight w:val="lightGray"/>
              </w:rPr>
            </w:pPr>
          </w:p>
        </w:tc>
        <w:tc>
          <w:tcPr>
            <w:tcW w:w="1535" w:type="dxa"/>
            <w:shd w:val="clear" w:color="auto" w:fill="BFBFBF"/>
          </w:tcPr>
          <w:p w:rsidR="00B20D8F" w:rsidRPr="003813B3" w:rsidRDefault="00B20D8F" w:rsidP="002265F4">
            <w:pPr>
              <w:spacing w:before="0" w:after="0"/>
              <w:rPr>
                <w:sz w:val="16"/>
                <w:szCs w:val="16"/>
                <w:highlight w:val="lightGray"/>
              </w:rPr>
            </w:pPr>
          </w:p>
        </w:tc>
        <w:tc>
          <w:tcPr>
            <w:tcW w:w="1535" w:type="dxa"/>
            <w:shd w:val="clear" w:color="auto" w:fill="FFFFFF"/>
          </w:tcPr>
          <w:p w:rsidR="00B20D8F" w:rsidRPr="003813B3" w:rsidRDefault="00B20D8F" w:rsidP="002265F4">
            <w:pPr>
              <w:spacing w:before="0" w:after="0"/>
              <w:rPr>
                <w:sz w:val="16"/>
                <w:szCs w:val="16"/>
                <w:highlight w:val="lightGray"/>
              </w:rPr>
            </w:pPr>
          </w:p>
        </w:tc>
        <w:tc>
          <w:tcPr>
            <w:tcW w:w="1536" w:type="dxa"/>
          </w:tcPr>
          <w:p w:rsidR="00B20D8F" w:rsidRPr="003813B3" w:rsidRDefault="00B20D8F" w:rsidP="002265F4">
            <w:pPr>
              <w:spacing w:before="0" w:after="0"/>
              <w:rPr>
                <w:sz w:val="16"/>
                <w:szCs w:val="16"/>
                <w:highlight w:val="lightGray"/>
              </w:rPr>
            </w:pPr>
          </w:p>
        </w:tc>
        <w:tc>
          <w:tcPr>
            <w:tcW w:w="1536" w:type="dxa"/>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3.</w:t>
            </w:r>
          </w:p>
        </w:tc>
        <w:tc>
          <w:tcPr>
            <w:tcW w:w="1535" w:type="dxa"/>
            <w:shd w:val="clear" w:color="auto" w:fill="FFFFFF"/>
          </w:tcPr>
          <w:p w:rsidR="00B20D8F" w:rsidRPr="003813B3" w:rsidRDefault="00B20D8F" w:rsidP="002265F4">
            <w:pPr>
              <w:spacing w:before="0" w:after="0"/>
              <w:rPr>
                <w:sz w:val="16"/>
                <w:szCs w:val="16"/>
                <w:highlight w:val="yellow"/>
              </w:rPr>
            </w:pPr>
          </w:p>
        </w:tc>
        <w:tc>
          <w:tcPr>
            <w:tcW w:w="1535" w:type="dxa"/>
            <w:shd w:val="clear" w:color="auto" w:fill="BFBFBF"/>
          </w:tcPr>
          <w:p w:rsidR="00B20D8F" w:rsidRPr="003813B3" w:rsidRDefault="00B20D8F" w:rsidP="002265F4">
            <w:pPr>
              <w:spacing w:before="0" w:after="0"/>
              <w:rPr>
                <w:sz w:val="16"/>
                <w:szCs w:val="16"/>
                <w:highlight w:val="yellow"/>
              </w:rPr>
            </w:pPr>
          </w:p>
        </w:tc>
        <w:tc>
          <w:tcPr>
            <w:tcW w:w="1535" w:type="dxa"/>
            <w:shd w:val="clear" w:color="auto" w:fill="BFBFBF"/>
          </w:tcPr>
          <w:p w:rsidR="00B20D8F" w:rsidRPr="003813B3" w:rsidRDefault="00B20D8F" w:rsidP="002265F4">
            <w:pPr>
              <w:spacing w:before="0" w:after="0"/>
              <w:rPr>
                <w:sz w:val="16"/>
                <w:szCs w:val="16"/>
                <w:highlight w:val="yellow"/>
              </w:rPr>
            </w:pPr>
          </w:p>
        </w:tc>
        <w:tc>
          <w:tcPr>
            <w:tcW w:w="1536" w:type="dxa"/>
            <w:shd w:val="clear" w:color="auto" w:fill="FFFFFF"/>
          </w:tcPr>
          <w:p w:rsidR="00B20D8F" w:rsidRPr="003813B3" w:rsidRDefault="00B20D8F" w:rsidP="002265F4">
            <w:pPr>
              <w:spacing w:before="0" w:after="0"/>
              <w:rPr>
                <w:sz w:val="16"/>
                <w:szCs w:val="16"/>
                <w:highlight w:val="lightGray"/>
              </w:rPr>
            </w:pPr>
          </w:p>
        </w:tc>
        <w:tc>
          <w:tcPr>
            <w:tcW w:w="1536" w:type="dxa"/>
            <w:shd w:val="clear" w:color="auto" w:fill="FFFFFF"/>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4.</w:t>
            </w:r>
          </w:p>
        </w:tc>
        <w:tc>
          <w:tcPr>
            <w:tcW w:w="1535" w:type="dxa"/>
          </w:tcPr>
          <w:p w:rsidR="00B20D8F" w:rsidRPr="003813B3" w:rsidRDefault="00B20D8F" w:rsidP="002265F4">
            <w:pPr>
              <w:spacing w:before="0" w:after="0"/>
              <w:rPr>
                <w:sz w:val="16"/>
                <w:szCs w:val="16"/>
                <w:highlight w:val="lightGray"/>
              </w:rPr>
            </w:pPr>
          </w:p>
        </w:tc>
        <w:tc>
          <w:tcPr>
            <w:tcW w:w="1535" w:type="dxa"/>
            <w:shd w:val="clear" w:color="auto" w:fill="BFBFBF"/>
          </w:tcPr>
          <w:p w:rsidR="00B20D8F" w:rsidRPr="003813B3" w:rsidRDefault="00B20D8F" w:rsidP="002265F4">
            <w:pPr>
              <w:spacing w:before="0" w:after="0"/>
              <w:rPr>
                <w:sz w:val="16"/>
                <w:szCs w:val="16"/>
                <w:highlight w:val="lightGray"/>
              </w:rPr>
            </w:pPr>
          </w:p>
        </w:tc>
        <w:tc>
          <w:tcPr>
            <w:tcW w:w="1535" w:type="dxa"/>
            <w:shd w:val="clear" w:color="auto" w:fill="BFBFBF"/>
          </w:tcPr>
          <w:p w:rsidR="00B20D8F" w:rsidRPr="003813B3" w:rsidRDefault="00B20D8F" w:rsidP="002265F4">
            <w:pPr>
              <w:spacing w:before="0" w:after="0"/>
              <w:rPr>
                <w:sz w:val="16"/>
                <w:szCs w:val="16"/>
                <w:highlight w:val="lightGray"/>
              </w:rPr>
            </w:pPr>
          </w:p>
        </w:tc>
        <w:tc>
          <w:tcPr>
            <w:tcW w:w="1536" w:type="dxa"/>
            <w:shd w:val="clear" w:color="auto" w:fill="FFFFFF"/>
          </w:tcPr>
          <w:p w:rsidR="00B20D8F" w:rsidRPr="003813B3" w:rsidRDefault="00B20D8F" w:rsidP="002265F4">
            <w:pPr>
              <w:spacing w:before="0" w:after="0"/>
              <w:rPr>
                <w:sz w:val="16"/>
                <w:szCs w:val="16"/>
                <w:highlight w:val="lightGray"/>
              </w:rPr>
            </w:pPr>
          </w:p>
        </w:tc>
        <w:tc>
          <w:tcPr>
            <w:tcW w:w="1536" w:type="dxa"/>
            <w:shd w:val="clear" w:color="auto" w:fill="FFFFFF"/>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5.</w:t>
            </w:r>
          </w:p>
        </w:tc>
        <w:tc>
          <w:tcPr>
            <w:tcW w:w="1535" w:type="dxa"/>
          </w:tcPr>
          <w:p w:rsidR="00B20D8F" w:rsidRPr="003813B3" w:rsidRDefault="00B20D8F" w:rsidP="002265F4">
            <w:pPr>
              <w:spacing w:before="0" w:after="0"/>
              <w:rPr>
                <w:sz w:val="16"/>
                <w:szCs w:val="16"/>
                <w:highlight w:val="yellow"/>
              </w:rPr>
            </w:pPr>
          </w:p>
        </w:tc>
        <w:tc>
          <w:tcPr>
            <w:tcW w:w="1535" w:type="dxa"/>
            <w:shd w:val="clear" w:color="auto" w:fill="BFBFBF"/>
          </w:tcPr>
          <w:p w:rsidR="00B20D8F" w:rsidRPr="003813B3" w:rsidRDefault="00B20D8F" w:rsidP="002265F4">
            <w:pPr>
              <w:spacing w:before="0" w:after="0"/>
              <w:rPr>
                <w:sz w:val="16"/>
                <w:szCs w:val="16"/>
                <w:highlight w:val="yellow"/>
              </w:rPr>
            </w:pPr>
          </w:p>
        </w:tc>
        <w:tc>
          <w:tcPr>
            <w:tcW w:w="1535" w:type="dxa"/>
            <w:shd w:val="clear" w:color="auto" w:fill="BFBFBF"/>
          </w:tcPr>
          <w:p w:rsidR="00B20D8F" w:rsidRPr="003813B3" w:rsidRDefault="00B20D8F" w:rsidP="002265F4">
            <w:pPr>
              <w:spacing w:before="0" w:after="0"/>
              <w:rPr>
                <w:sz w:val="16"/>
                <w:szCs w:val="16"/>
                <w:highlight w:val="yellow"/>
              </w:rPr>
            </w:pPr>
          </w:p>
        </w:tc>
        <w:tc>
          <w:tcPr>
            <w:tcW w:w="1536" w:type="dxa"/>
            <w:shd w:val="clear" w:color="auto" w:fill="FFFFFF"/>
          </w:tcPr>
          <w:p w:rsidR="00B20D8F" w:rsidRPr="003813B3" w:rsidRDefault="00B20D8F" w:rsidP="002265F4">
            <w:pPr>
              <w:spacing w:before="0" w:after="0"/>
              <w:rPr>
                <w:sz w:val="16"/>
                <w:szCs w:val="16"/>
                <w:highlight w:val="lightGray"/>
              </w:rPr>
            </w:pPr>
          </w:p>
        </w:tc>
        <w:tc>
          <w:tcPr>
            <w:tcW w:w="1536" w:type="dxa"/>
            <w:shd w:val="clear" w:color="auto" w:fill="FFFFFF"/>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6.</w:t>
            </w:r>
          </w:p>
        </w:tc>
        <w:tc>
          <w:tcPr>
            <w:tcW w:w="1535" w:type="dxa"/>
            <w:shd w:val="clear" w:color="auto" w:fill="FFFFFF"/>
          </w:tcPr>
          <w:p w:rsidR="00B20D8F" w:rsidRPr="003813B3" w:rsidRDefault="00B20D8F" w:rsidP="002265F4">
            <w:pPr>
              <w:spacing w:before="0" w:after="0"/>
              <w:rPr>
                <w:sz w:val="16"/>
                <w:szCs w:val="16"/>
                <w:highlight w:val="yellow"/>
              </w:rPr>
            </w:pPr>
          </w:p>
        </w:tc>
        <w:tc>
          <w:tcPr>
            <w:tcW w:w="1535" w:type="dxa"/>
            <w:shd w:val="clear" w:color="auto" w:fill="FFFFFF"/>
          </w:tcPr>
          <w:p w:rsidR="00B20D8F" w:rsidRPr="003813B3" w:rsidRDefault="00B20D8F" w:rsidP="002265F4">
            <w:pPr>
              <w:spacing w:before="0" w:after="0"/>
              <w:rPr>
                <w:sz w:val="16"/>
                <w:szCs w:val="16"/>
                <w:highlight w:val="yellow"/>
              </w:rPr>
            </w:pPr>
          </w:p>
        </w:tc>
        <w:tc>
          <w:tcPr>
            <w:tcW w:w="1535" w:type="dxa"/>
            <w:shd w:val="clear" w:color="auto" w:fill="BFBFBF"/>
          </w:tcPr>
          <w:p w:rsidR="00B20D8F" w:rsidRPr="003813B3" w:rsidRDefault="00B20D8F" w:rsidP="002265F4">
            <w:pPr>
              <w:spacing w:before="0" w:after="0"/>
              <w:rPr>
                <w:sz w:val="16"/>
                <w:szCs w:val="16"/>
                <w:highlight w:val="yellow"/>
              </w:rPr>
            </w:pPr>
          </w:p>
        </w:tc>
        <w:tc>
          <w:tcPr>
            <w:tcW w:w="1536" w:type="dxa"/>
            <w:shd w:val="clear" w:color="auto" w:fill="BFBFBF"/>
          </w:tcPr>
          <w:p w:rsidR="00B20D8F" w:rsidRPr="003813B3" w:rsidRDefault="00B20D8F" w:rsidP="002265F4">
            <w:pPr>
              <w:spacing w:before="0" w:after="0"/>
              <w:rPr>
                <w:sz w:val="16"/>
                <w:szCs w:val="16"/>
                <w:highlight w:val="lightGray"/>
              </w:rPr>
            </w:pPr>
          </w:p>
        </w:tc>
        <w:tc>
          <w:tcPr>
            <w:tcW w:w="1536" w:type="dxa"/>
            <w:shd w:val="clear" w:color="auto" w:fill="BFBFBF"/>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7.1.</w:t>
            </w:r>
          </w:p>
        </w:tc>
        <w:tc>
          <w:tcPr>
            <w:tcW w:w="1535" w:type="dxa"/>
            <w:shd w:val="clear" w:color="auto" w:fill="FFFFFF"/>
          </w:tcPr>
          <w:p w:rsidR="00B20D8F" w:rsidRPr="003813B3" w:rsidRDefault="00B20D8F" w:rsidP="002265F4">
            <w:pPr>
              <w:spacing w:before="0" w:after="0"/>
              <w:rPr>
                <w:sz w:val="16"/>
                <w:szCs w:val="16"/>
              </w:rPr>
            </w:pPr>
          </w:p>
        </w:tc>
        <w:tc>
          <w:tcPr>
            <w:tcW w:w="1535" w:type="dxa"/>
            <w:shd w:val="clear" w:color="auto" w:fill="FFFFFF"/>
          </w:tcPr>
          <w:p w:rsidR="00B20D8F" w:rsidRPr="003813B3" w:rsidRDefault="00B20D8F" w:rsidP="002265F4">
            <w:pPr>
              <w:spacing w:before="0" w:after="0"/>
              <w:rPr>
                <w:sz w:val="16"/>
                <w:szCs w:val="16"/>
              </w:rPr>
            </w:pPr>
          </w:p>
        </w:tc>
        <w:tc>
          <w:tcPr>
            <w:tcW w:w="1535" w:type="dxa"/>
            <w:shd w:val="clear" w:color="auto" w:fill="FFFFFF"/>
          </w:tcPr>
          <w:p w:rsidR="00B20D8F" w:rsidRPr="003813B3" w:rsidRDefault="00B20D8F" w:rsidP="002265F4">
            <w:pPr>
              <w:spacing w:before="0" w:after="0"/>
              <w:rPr>
                <w:sz w:val="16"/>
                <w:szCs w:val="16"/>
              </w:rPr>
            </w:pPr>
          </w:p>
        </w:tc>
        <w:tc>
          <w:tcPr>
            <w:tcW w:w="1536" w:type="dxa"/>
            <w:shd w:val="clear" w:color="auto" w:fill="BFBFBF"/>
          </w:tcPr>
          <w:p w:rsidR="00B20D8F" w:rsidRPr="003813B3" w:rsidRDefault="00B20D8F" w:rsidP="002265F4">
            <w:pPr>
              <w:spacing w:before="0" w:after="0"/>
              <w:rPr>
                <w:sz w:val="16"/>
                <w:szCs w:val="16"/>
              </w:rPr>
            </w:pPr>
          </w:p>
        </w:tc>
        <w:tc>
          <w:tcPr>
            <w:tcW w:w="1536" w:type="dxa"/>
            <w:shd w:val="clear" w:color="auto" w:fill="BFBFBF"/>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7.2.</w:t>
            </w:r>
          </w:p>
        </w:tc>
        <w:tc>
          <w:tcPr>
            <w:tcW w:w="1535" w:type="dxa"/>
            <w:shd w:val="clear" w:color="auto" w:fill="FFFFFF"/>
          </w:tcPr>
          <w:p w:rsidR="00B20D8F" w:rsidRPr="003813B3" w:rsidRDefault="00B20D8F" w:rsidP="002265F4">
            <w:pPr>
              <w:spacing w:before="0" w:after="0"/>
              <w:rPr>
                <w:sz w:val="16"/>
                <w:szCs w:val="16"/>
              </w:rPr>
            </w:pPr>
          </w:p>
        </w:tc>
        <w:tc>
          <w:tcPr>
            <w:tcW w:w="1535" w:type="dxa"/>
            <w:shd w:val="clear" w:color="auto" w:fill="FFFFFF"/>
          </w:tcPr>
          <w:p w:rsidR="00B20D8F" w:rsidRPr="003813B3" w:rsidRDefault="00B20D8F" w:rsidP="002265F4">
            <w:pPr>
              <w:spacing w:before="0" w:after="0"/>
              <w:rPr>
                <w:sz w:val="16"/>
                <w:szCs w:val="16"/>
              </w:rPr>
            </w:pPr>
          </w:p>
        </w:tc>
        <w:tc>
          <w:tcPr>
            <w:tcW w:w="1535" w:type="dxa"/>
            <w:shd w:val="clear" w:color="auto" w:fill="FFFFFF"/>
          </w:tcPr>
          <w:p w:rsidR="00B20D8F" w:rsidRPr="003813B3" w:rsidRDefault="00B20D8F" w:rsidP="002265F4">
            <w:pPr>
              <w:spacing w:before="0" w:after="0"/>
              <w:rPr>
                <w:sz w:val="16"/>
                <w:szCs w:val="16"/>
              </w:rPr>
            </w:pPr>
          </w:p>
        </w:tc>
        <w:tc>
          <w:tcPr>
            <w:tcW w:w="1536" w:type="dxa"/>
            <w:shd w:val="clear" w:color="auto" w:fill="BFBFBF"/>
          </w:tcPr>
          <w:p w:rsidR="00B20D8F" w:rsidRPr="003813B3" w:rsidRDefault="00B20D8F" w:rsidP="002265F4">
            <w:pPr>
              <w:spacing w:before="0" w:after="0"/>
              <w:rPr>
                <w:sz w:val="16"/>
                <w:szCs w:val="16"/>
              </w:rPr>
            </w:pPr>
          </w:p>
        </w:tc>
        <w:tc>
          <w:tcPr>
            <w:tcW w:w="1536" w:type="dxa"/>
            <w:shd w:val="clear" w:color="auto" w:fill="BFBFBF"/>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7.3.</w:t>
            </w:r>
          </w:p>
        </w:tc>
        <w:tc>
          <w:tcPr>
            <w:tcW w:w="1535" w:type="dxa"/>
            <w:shd w:val="clear" w:color="auto" w:fill="FFFFFF"/>
          </w:tcPr>
          <w:p w:rsidR="00B20D8F" w:rsidRPr="003813B3" w:rsidRDefault="00B20D8F" w:rsidP="002265F4">
            <w:pPr>
              <w:spacing w:before="0" w:after="0"/>
              <w:rPr>
                <w:sz w:val="16"/>
                <w:szCs w:val="16"/>
              </w:rPr>
            </w:pPr>
          </w:p>
        </w:tc>
        <w:tc>
          <w:tcPr>
            <w:tcW w:w="1535" w:type="dxa"/>
            <w:shd w:val="clear" w:color="auto" w:fill="FFFFFF"/>
          </w:tcPr>
          <w:p w:rsidR="00B20D8F" w:rsidRPr="003813B3" w:rsidRDefault="00B20D8F" w:rsidP="002265F4">
            <w:pPr>
              <w:spacing w:before="0" w:after="0"/>
              <w:rPr>
                <w:sz w:val="16"/>
                <w:szCs w:val="16"/>
              </w:rPr>
            </w:pPr>
          </w:p>
        </w:tc>
        <w:tc>
          <w:tcPr>
            <w:tcW w:w="1535" w:type="dxa"/>
            <w:shd w:val="clear" w:color="auto" w:fill="FFFFFF"/>
          </w:tcPr>
          <w:p w:rsidR="00B20D8F" w:rsidRPr="003813B3" w:rsidRDefault="00B20D8F" w:rsidP="002265F4">
            <w:pPr>
              <w:spacing w:before="0" w:after="0"/>
              <w:rPr>
                <w:sz w:val="16"/>
                <w:szCs w:val="16"/>
              </w:rPr>
            </w:pPr>
          </w:p>
        </w:tc>
        <w:tc>
          <w:tcPr>
            <w:tcW w:w="1536" w:type="dxa"/>
            <w:shd w:val="clear" w:color="auto" w:fill="BFBFBF"/>
          </w:tcPr>
          <w:p w:rsidR="00B20D8F" w:rsidRPr="003813B3" w:rsidRDefault="00B20D8F" w:rsidP="002265F4">
            <w:pPr>
              <w:spacing w:before="0" w:after="0"/>
              <w:rPr>
                <w:sz w:val="16"/>
                <w:szCs w:val="16"/>
              </w:rPr>
            </w:pPr>
          </w:p>
        </w:tc>
        <w:tc>
          <w:tcPr>
            <w:tcW w:w="1536" w:type="dxa"/>
            <w:shd w:val="clear" w:color="auto" w:fill="BFBFBF"/>
          </w:tcPr>
          <w:p w:rsidR="00B20D8F" w:rsidRPr="003813B3" w:rsidRDefault="00B20D8F" w:rsidP="002265F4">
            <w:pPr>
              <w:spacing w:before="0" w:after="0"/>
              <w:rPr>
                <w:sz w:val="16"/>
                <w:szCs w:val="16"/>
              </w:rPr>
            </w:pPr>
          </w:p>
        </w:tc>
      </w:tr>
      <w:tr w:rsidR="00B20D8F" w:rsidRPr="003813B3" w:rsidTr="00B20D8F">
        <w:trPr>
          <w:trHeight w:val="340"/>
          <w:jc w:val="center"/>
        </w:trPr>
        <w:tc>
          <w:tcPr>
            <w:tcW w:w="1535" w:type="dxa"/>
          </w:tcPr>
          <w:p w:rsidR="00B20D8F" w:rsidRPr="003813B3" w:rsidRDefault="00B20D8F" w:rsidP="002265F4">
            <w:pPr>
              <w:spacing w:before="0" w:after="0"/>
              <w:rPr>
                <w:sz w:val="16"/>
                <w:szCs w:val="16"/>
              </w:rPr>
            </w:pPr>
            <w:r>
              <w:rPr>
                <w:sz w:val="16"/>
                <w:szCs w:val="16"/>
              </w:rPr>
              <w:t>8.</w:t>
            </w:r>
          </w:p>
        </w:tc>
        <w:tc>
          <w:tcPr>
            <w:tcW w:w="1535" w:type="dxa"/>
            <w:shd w:val="clear" w:color="auto" w:fill="FFFFFF"/>
          </w:tcPr>
          <w:p w:rsidR="00B20D8F" w:rsidRPr="003813B3" w:rsidRDefault="00B20D8F" w:rsidP="002265F4">
            <w:pPr>
              <w:spacing w:before="0" w:after="0"/>
              <w:rPr>
                <w:sz w:val="16"/>
                <w:szCs w:val="16"/>
              </w:rPr>
            </w:pPr>
          </w:p>
        </w:tc>
        <w:tc>
          <w:tcPr>
            <w:tcW w:w="1535" w:type="dxa"/>
            <w:shd w:val="clear" w:color="auto" w:fill="BFBFBF"/>
          </w:tcPr>
          <w:p w:rsidR="00B20D8F" w:rsidRPr="003813B3" w:rsidRDefault="00B20D8F" w:rsidP="002265F4">
            <w:pPr>
              <w:spacing w:before="0" w:after="0"/>
              <w:rPr>
                <w:sz w:val="16"/>
                <w:szCs w:val="16"/>
              </w:rPr>
            </w:pPr>
          </w:p>
        </w:tc>
        <w:tc>
          <w:tcPr>
            <w:tcW w:w="1535" w:type="dxa"/>
            <w:shd w:val="clear" w:color="auto" w:fill="BFBFBF"/>
          </w:tcPr>
          <w:p w:rsidR="00B20D8F" w:rsidRPr="003813B3" w:rsidRDefault="00B20D8F" w:rsidP="002265F4">
            <w:pPr>
              <w:spacing w:before="0" w:after="0"/>
              <w:rPr>
                <w:sz w:val="16"/>
                <w:szCs w:val="16"/>
              </w:rPr>
            </w:pPr>
          </w:p>
        </w:tc>
        <w:tc>
          <w:tcPr>
            <w:tcW w:w="1536" w:type="dxa"/>
            <w:shd w:val="clear" w:color="auto" w:fill="BFBFBF"/>
          </w:tcPr>
          <w:p w:rsidR="00B20D8F" w:rsidRPr="003813B3" w:rsidRDefault="00B20D8F" w:rsidP="002265F4">
            <w:pPr>
              <w:spacing w:before="0" w:after="0"/>
              <w:rPr>
                <w:sz w:val="16"/>
                <w:szCs w:val="16"/>
              </w:rPr>
            </w:pPr>
          </w:p>
        </w:tc>
        <w:tc>
          <w:tcPr>
            <w:tcW w:w="1536" w:type="dxa"/>
            <w:shd w:val="clear" w:color="auto" w:fill="BFBFBF"/>
          </w:tcPr>
          <w:p w:rsidR="00B20D8F" w:rsidRPr="003813B3" w:rsidRDefault="00B20D8F" w:rsidP="002265F4">
            <w:pPr>
              <w:spacing w:before="0" w:after="0"/>
              <w:rPr>
                <w:sz w:val="16"/>
                <w:szCs w:val="16"/>
              </w:rPr>
            </w:pPr>
          </w:p>
        </w:tc>
      </w:tr>
    </w:tbl>
    <w:p w:rsidR="00316E3F" w:rsidRDefault="00316E3F" w:rsidP="00316E3F"/>
    <w:p w:rsidR="00316E3F" w:rsidRPr="00731556" w:rsidRDefault="00316E3F" w:rsidP="001229FD">
      <w:pPr>
        <w:pStyle w:val="Listaszerbekezds"/>
        <w:numPr>
          <w:ilvl w:val="0"/>
          <w:numId w:val="27"/>
        </w:numPr>
        <w:rPr>
          <w:b/>
        </w:rPr>
      </w:pPr>
      <w:bookmarkStart w:id="24" w:name="_Toc318095526"/>
      <w:r w:rsidRPr="00731556">
        <w:rPr>
          <w:b/>
        </w:rPr>
        <w:t xml:space="preserve">Információátvitel, folyamatmérnöki kutatások </w:t>
      </w:r>
      <w:r w:rsidR="00C532D1">
        <w:rPr>
          <w:b/>
        </w:rPr>
        <w:t>alpro</w:t>
      </w:r>
      <w:r w:rsidR="00731556">
        <w:rPr>
          <w:b/>
        </w:rPr>
        <w:t>téma</w:t>
      </w:r>
      <w:bookmarkEnd w:id="24"/>
    </w:p>
    <w:p w:rsidR="00316E3F" w:rsidRDefault="00316E3F" w:rsidP="00316E3F">
      <w:r>
        <w:t>A kutatás során a kidolgozott modellekkel, módszertannal támogatni tudjuk azokat a résztémákat, amelyek katalizátorok fejlesztését tűzték ki célul. A fő kapcsolódási pontok a következők:</w:t>
      </w:r>
    </w:p>
    <w:p w:rsidR="00316E3F" w:rsidRDefault="00316E3F" w:rsidP="001229FD">
      <w:pPr>
        <w:numPr>
          <w:ilvl w:val="0"/>
          <w:numId w:val="13"/>
        </w:numPr>
        <w:spacing w:before="0" w:after="0" w:line="276" w:lineRule="auto"/>
        <w:rPr>
          <w:rFonts w:cs="Calibri"/>
          <w:color w:val="000000"/>
        </w:rPr>
      </w:pPr>
      <w:r>
        <w:rPr>
          <w:rFonts w:cs="Calibri"/>
          <w:color w:val="000000"/>
        </w:rPr>
        <w:t>Az egyes hierarchia szintek egymásra épülése miatt, az alacsonyabb szinten megszerzett információ integrált módon bekerül a magasabb hierarchia szint modelljébe.</w:t>
      </w:r>
    </w:p>
    <w:p w:rsidR="00316E3F" w:rsidRDefault="00316E3F" w:rsidP="001229FD">
      <w:pPr>
        <w:numPr>
          <w:ilvl w:val="0"/>
          <w:numId w:val="13"/>
        </w:numPr>
        <w:spacing w:before="0" w:after="0" w:line="276" w:lineRule="auto"/>
        <w:rPr>
          <w:rFonts w:cs="Calibri"/>
          <w:color w:val="000000"/>
        </w:rPr>
      </w:pPr>
      <w:r>
        <w:rPr>
          <w:rFonts w:cs="Calibri"/>
          <w:color w:val="000000"/>
        </w:rPr>
        <w:t xml:space="preserve">A modellrendszer egységes keretbe szervezi a kutatási folyamatokat, ezáltal megkönnyíti az információátvitelt, információcserét az egyes szakterületeken dolgozó kutatók között. </w:t>
      </w:r>
    </w:p>
    <w:p w:rsidR="00316E3F" w:rsidRDefault="00316E3F" w:rsidP="001229FD">
      <w:pPr>
        <w:numPr>
          <w:ilvl w:val="0"/>
          <w:numId w:val="13"/>
        </w:numPr>
        <w:spacing w:before="0" w:after="0" w:line="276" w:lineRule="auto"/>
        <w:rPr>
          <w:rFonts w:cs="Calibri"/>
          <w:color w:val="000000"/>
        </w:rPr>
      </w:pPr>
      <w:r>
        <w:rPr>
          <w:rFonts w:cs="Calibri"/>
          <w:color w:val="000000"/>
        </w:rPr>
        <w:t>A modellrendszer lehetőséget biztosít arra, hogy a kísérletek tervezése célirányosan valósuljon meg, melynek eredményeképpen a kísérletek száma csökkenthető, a fejlesztési folyamat felgyorsítható.</w:t>
      </w:r>
    </w:p>
    <w:p w:rsidR="00316E3F" w:rsidRDefault="00316E3F" w:rsidP="001229FD">
      <w:pPr>
        <w:numPr>
          <w:ilvl w:val="0"/>
          <w:numId w:val="13"/>
        </w:numPr>
        <w:spacing w:before="0" w:after="0" w:line="276" w:lineRule="auto"/>
        <w:rPr>
          <w:rFonts w:cs="Calibri"/>
          <w:color w:val="000000"/>
        </w:rPr>
      </w:pPr>
      <w:r>
        <w:rPr>
          <w:rFonts w:cs="Calibri"/>
          <w:color w:val="000000"/>
        </w:rPr>
        <w:t>Előzetes becsléseket lehet végezni adott katalizátor esetében meglévő technológiában történő alkalmazhatóságról.</w:t>
      </w:r>
    </w:p>
    <w:p w:rsidR="00316E3F" w:rsidRDefault="00316E3F" w:rsidP="001229FD">
      <w:pPr>
        <w:numPr>
          <w:ilvl w:val="0"/>
          <w:numId w:val="13"/>
        </w:numPr>
        <w:spacing w:before="0" w:after="0" w:line="276" w:lineRule="auto"/>
        <w:rPr>
          <w:rFonts w:cs="Calibri"/>
          <w:color w:val="000000"/>
        </w:rPr>
      </w:pPr>
      <w:r>
        <w:rPr>
          <w:rFonts w:cs="Calibri"/>
          <w:color w:val="000000"/>
        </w:rPr>
        <w:t>Üzemviteli körülmények változatása előtt, szimulációs kísérletekkel becsülhető a változtatás eredményének hatása.</w:t>
      </w:r>
    </w:p>
    <w:p w:rsidR="00316E3F" w:rsidRDefault="00316E3F" w:rsidP="001229FD">
      <w:pPr>
        <w:numPr>
          <w:ilvl w:val="0"/>
          <w:numId w:val="13"/>
        </w:numPr>
        <w:spacing w:before="0" w:after="0" w:line="276" w:lineRule="auto"/>
        <w:rPr>
          <w:rFonts w:cs="Calibri"/>
          <w:color w:val="000000"/>
        </w:rPr>
      </w:pPr>
      <w:r>
        <w:rPr>
          <w:rFonts w:cs="Calibri"/>
          <w:color w:val="000000"/>
        </w:rPr>
        <w:t>A biztonságos üzemvitel műszaki korlátai meghatározatók.</w:t>
      </w:r>
    </w:p>
    <w:p w:rsidR="00316E3F" w:rsidRDefault="00316E3F" w:rsidP="001229FD">
      <w:pPr>
        <w:numPr>
          <w:ilvl w:val="0"/>
          <w:numId w:val="13"/>
        </w:numPr>
        <w:spacing w:before="0" w:after="0" w:line="276" w:lineRule="auto"/>
        <w:rPr>
          <w:rFonts w:cs="Calibri"/>
          <w:color w:val="000000"/>
        </w:rPr>
      </w:pPr>
      <w:r>
        <w:rPr>
          <w:rFonts w:cs="Calibri"/>
          <w:color w:val="000000"/>
        </w:rPr>
        <w:t>A modellrendszer felhasználható a berendezés, technológia irányítási és biztonságtechnikai rendszerének megtervezésére.</w:t>
      </w:r>
    </w:p>
    <w:p w:rsidR="00316E3F" w:rsidRDefault="00316E3F" w:rsidP="00316E3F">
      <w:pPr>
        <w:spacing w:before="0" w:after="0" w:line="276" w:lineRule="auto"/>
        <w:ind w:left="720"/>
        <w:rPr>
          <w:rFonts w:cs="Calibri"/>
          <w:color w:val="000000"/>
        </w:rPr>
      </w:pPr>
    </w:p>
    <w:p w:rsidR="00316E3F" w:rsidRPr="004D5E71" w:rsidRDefault="00316E3F" w:rsidP="001229FD">
      <w:pPr>
        <w:pStyle w:val="Listaszerbekezds"/>
        <w:numPr>
          <w:ilvl w:val="0"/>
          <w:numId w:val="14"/>
        </w:numPr>
        <w:spacing w:before="0" w:line="276" w:lineRule="auto"/>
      </w:pPr>
      <w:r w:rsidRPr="004D5E71">
        <w:t>A szükséges modellek kidolgozás</w:t>
      </w:r>
      <w:r>
        <w:t>a a hierarchikus szemléletmódot követve</w:t>
      </w:r>
    </w:p>
    <w:p w:rsidR="00316E3F" w:rsidRPr="004D5E71" w:rsidRDefault="00316E3F" w:rsidP="001229FD">
      <w:pPr>
        <w:pStyle w:val="Listaszerbekezds"/>
        <w:numPr>
          <w:ilvl w:val="1"/>
          <w:numId w:val="14"/>
        </w:numPr>
        <w:spacing w:before="0" w:line="276" w:lineRule="auto"/>
      </w:pPr>
      <w:r w:rsidRPr="004D5E71">
        <w:t>gáz-szilárd heterogén rendszerekben lejátszódó reakciók mechanizmusának és se</w:t>
      </w:r>
      <w:r>
        <w:t>bességének megismerését lehetővé tevő modellek kidolgozása</w:t>
      </w:r>
      <w:r w:rsidRPr="004D5E71">
        <w:t xml:space="preserve">; </w:t>
      </w:r>
    </w:p>
    <w:p w:rsidR="00316E3F" w:rsidRPr="004D5E71" w:rsidRDefault="00316E3F" w:rsidP="001229FD">
      <w:pPr>
        <w:pStyle w:val="Listaszerbekezds"/>
        <w:numPr>
          <w:ilvl w:val="1"/>
          <w:numId w:val="14"/>
        </w:numPr>
        <w:spacing w:before="0" w:line="276" w:lineRule="auto"/>
      </w:pPr>
      <w:r w:rsidRPr="004D5E71">
        <w:t xml:space="preserve">szilárd fázisban/katalizátor szemcsében és annak környezetében lejátszódó folyamatok mechanizmusának, sebességének megismerését támogató </w:t>
      </w:r>
      <w:r>
        <w:t>modellek kidolgozása</w:t>
      </w:r>
      <w:r w:rsidRPr="004D5E71">
        <w:t>;</w:t>
      </w:r>
    </w:p>
    <w:p w:rsidR="00316E3F" w:rsidRPr="004D5E71" w:rsidRDefault="00316E3F" w:rsidP="001229FD">
      <w:pPr>
        <w:pStyle w:val="Listaszerbekezds"/>
        <w:numPr>
          <w:ilvl w:val="1"/>
          <w:numId w:val="14"/>
        </w:numPr>
        <w:spacing w:before="0" w:line="276" w:lineRule="auto"/>
      </w:pPr>
      <w:r w:rsidRPr="004D5E71">
        <w:t>szemcsehalmazokban lejátszódó folyamatok mechanizmusának, sebességének megismerését támogató módszerek, eszközök fejlesztése;</w:t>
      </w:r>
    </w:p>
    <w:p w:rsidR="00316E3F" w:rsidRPr="004D5E71" w:rsidRDefault="00316E3F" w:rsidP="001229FD">
      <w:pPr>
        <w:pStyle w:val="Listaszerbekezds"/>
        <w:numPr>
          <w:ilvl w:val="1"/>
          <w:numId w:val="14"/>
        </w:numPr>
        <w:spacing w:before="0" w:line="276" w:lineRule="auto"/>
      </w:pPr>
      <w:r w:rsidRPr="004D5E71">
        <w:t>többfázisú rendszerekben lejátszódó folyamatok, illetve a rendszerben kialakuló áramlási viszonyok leírására alkalmas modellek fejlesztése;</w:t>
      </w:r>
    </w:p>
    <w:p w:rsidR="00316E3F" w:rsidRPr="00572D3A" w:rsidRDefault="00316E3F" w:rsidP="001229FD">
      <w:pPr>
        <w:pStyle w:val="Listaszerbekezds"/>
        <w:numPr>
          <w:ilvl w:val="1"/>
          <w:numId w:val="14"/>
        </w:numPr>
        <w:spacing w:before="0" w:line="276" w:lineRule="auto"/>
      </w:pPr>
      <w:r w:rsidRPr="00572D3A">
        <w:t>az előző pontokban vázolt hierarchiaszintek közötti információátvitel matematikai formalizálása és az így nyert információk alapján, újszerű technológiafejlesztési stratégiák kidolgozása.</w:t>
      </w:r>
    </w:p>
    <w:p w:rsidR="00316E3F" w:rsidRDefault="00316E3F" w:rsidP="001229FD">
      <w:pPr>
        <w:pStyle w:val="Listaszerbekezds"/>
        <w:numPr>
          <w:ilvl w:val="0"/>
          <w:numId w:val="14"/>
        </w:numPr>
        <w:spacing w:before="0" w:line="276" w:lineRule="auto"/>
      </w:pPr>
      <w:r>
        <w:t>A kidolgozott modellek implementálása és megoldása</w:t>
      </w:r>
    </w:p>
    <w:p w:rsidR="00316E3F" w:rsidRDefault="00316E3F" w:rsidP="001229FD">
      <w:pPr>
        <w:pStyle w:val="Listaszerbekezds"/>
        <w:numPr>
          <w:ilvl w:val="1"/>
          <w:numId w:val="14"/>
        </w:numPr>
        <w:spacing w:before="0" w:line="276" w:lineRule="auto"/>
      </w:pPr>
      <w:r>
        <w:t>folyamatok mechanizmusának, illetve sebességének meghatározását támogató módszerek, eszközök fejlesztése;</w:t>
      </w:r>
    </w:p>
    <w:p w:rsidR="00316E3F" w:rsidRDefault="00316E3F" w:rsidP="001229FD">
      <w:pPr>
        <w:pStyle w:val="Listaszerbekezds"/>
        <w:numPr>
          <w:ilvl w:val="1"/>
          <w:numId w:val="14"/>
        </w:numPr>
        <w:spacing w:before="0" w:line="276" w:lineRule="auto"/>
      </w:pPr>
      <w:r>
        <w:t>numerikus megoldó módszerek fejlesztése;</w:t>
      </w:r>
    </w:p>
    <w:p w:rsidR="00316E3F" w:rsidRDefault="00316E3F" w:rsidP="001229FD">
      <w:pPr>
        <w:pStyle w:val="Listaszerbekezds"/>
        <w:numPr>
          <w:ilvl w:val="1"/>
          <w:numId w:val="14"/>
        </w:numPr>
        <w:spacing w:before="0" w:line="276" w:lineRule="auto"/>
      </w:pPr>
      <w:r>
        <w:t xml:space="preserve">katalizátor szemcse modellek implementálása; </w:t>
      </w:r>
    </w:p>
    <w:p w:rsidR="00316E3F" w:rsidRDefault="00316E3F" w:rsidP="001229FD">
      <w:pPr>
        <w:pStyle w:val="Listaszerbekezds"/>
        <w:numPr>
          <w:ilvl w:val="1"/>
          <w:numId w:val="14"/>
        </w:numPr>
        <w:spacing w:before="0" w:line="276" w:lineRule="auto"/>
      </w:pPr>
      <w:r>
        <w:t xml:space="preserve">szemcsehalmaz modellek implementálása; </w:t>
      </w:r>
    </w:p>
    <w:p w:rsidR="00316E3F" w:rsidRDefault="00316E3F" w:rsidP="001229FD">
      <w:pPr>
        <w:pStyle w:val="Listaszerbekezds"/>
        <w:numPr>
          <w:ilvl w:val="1"/>
          <w:numId w:val="14"/>
        </w:numPr>
        <w:spacing w:before="0" w:line="276" w:lineRule="auto"/>
      </w:pPr>
      <w:r>
        <w:t>többfázisú rendszerek modelljeinek implementálása;</w:t>
      </w:r>
    </w:p>
    <w:p w:rsidR="00316E3F" w:rsidRDefault="00316E3F" w:rsidP="001229FD">
      <w:pPr>
        <w:pStyle w:val="Listaszerbekezds"/>
        <w:numPr>
          <w:ilvl w:val="0"/>
          <w:numId w:val="14"/>
        </w:numPr>
        <w:spacing w:before="0" w:line="276" w:lineRule="auto"/>
      </w:pPr>
      <w:r>
        <w:t>A kidolgozott modellek a projekt más moduljaiban elvégzett kísérletek során gyűjtött mérési adatok alapján történő validálása a hierarchikus modellezési megközelítésmódot alapul véve</w:t>
      </w:r>
    </w:p>
    <w:p w:rsidR="00316E3F" w:rsidRDefault="00316E3F" w:rsidP="001229FD">
      <w:pPr>
        <w:pStyle w:val="Listaszerbekezds"/>
        <w:numPr>
          <w:ilvl w:val="1"/>
          <w:numId w:val="14"/>
        </w:numPr>
        <w:spacing w:before="0" w:line="276" w:lineRule="auto"/>
      </w:pPr>
      <w:r>
        <w:t>a katalizátor szemcsében lejátszódó folyamatok, a szemcsehalmaz tulajdonságaira gyakorolt hatásának feltárása;</w:t>
      </w:r>
    </w:p>
    <w:p w:rsidR="00316E3F" w:rsidRDefault="00316E3F" w:rsidP="001229FD">
      <w:pPr>
        <w:pStyle w:val="Listaszerbekezds"/>
        <w:numPr>
          <w:ilvl w:val="1"/>
          <w:numId w:val="14"/>
        </w:numPr>
        <w:spacing w:before="0" w:line="276" w:lineRule="auto"/>
      </w:pPr>
      <w:r>
        <w:t>a katalizátor szemcsében lejátszódó folyamatok, a reaktor működésére gyakorolt hatásának feltárása;</w:t>
      </w:r>
    </w:p>
    <w:p w:rsidR="00316E3F" w:rsidRDefault="00316E3F" w:rsidP="001229FD">
      <w:pPr>
        <w:pStyle w:val="Listaszerbekezds"/>
        <w:numPr>
          <w:ilvl w:val="1"/>
          <w:numId w:val="14"/>
        </w:numPr>
        <w:spacing w:before="0" w:line="276" w:lineRule="auto"/>
      </w:pPr>
      <w:r>
        <w:t>többfázisú rendszerek szimulációs és mérési eredményeinek összehasonlítása;</w:t>
      </w:r>
    </w:p>
    <w:p w:rsidR="00316E3F" w:rsidRDefault="00316E3F" w:rsidP="001229FD">
      <w:pPr>
        <w:pStyle w:val="Listaszerbekezds"/>
        <w:numPr>
          <w:ilvl w:val="1"/>
          <w:numId w:val="14"/>
        </w:numPr>
        <w:spacing w:before="0" w:line="276" w:lineRule="auto"/>
      </w:pPr>
      <w:r>
        <w:t>a 3.1. és 3.2. pontokban feltárt hierarchia szintek közötti kapcsolatok alapján, az alsóbb hierarchia szinteken lejátszódó folyamatok leírására alkalmas modellek validálása;</w:t>
      </w:r>
    </w:p>
    <w:p w:rsidR="00316E3F" w:rsidRDefault="00316E3F" w:rsidP="001229FD">
      <w:pPr>
        <w:pStyle w:val="Listaszerbekezds"/>
        <w:numPr>
          <w:ilvl w:val="1"/>
          <w:numId w:val="14"/>
        </w:numPr>
        <w:spacing w:before="0" w:line="276" w:lineRule="auto"/>
      </w:pPr>
      <w:r>
        <w:t>a validált modellek alapján, lehetséges tervezési stratégiák kidolgozása többfázisú rendszerek tervezésének támogatására;</w:t>
      </w:r>
    </w:p>
    <w:p w:rsidR="00316E3F" w:rsidRDefault="00316E3F" w:rsidP="001229FD">
      <w:pPr>
        <w:pStyle w:val="Listaszerbekezds"/>
        <w:numPr>
          <w:ilvl w:val="1"/>
          <w:numId w:val="14"/>
        </w:numPr>
        <w:spacing w:before="0" w:line="276" w:lineRule="auto"/>
      </w:pPr>
      <w:r>
        <w:t>a validált modellek alapján, lehetséges tervezési stratégiák</w:t>
      </w:r>
      <w:r w:rsidRPr="000A617B">
        <w:rPr>
          <w:rFonts w:cs="Calibri"/>
          <w:color w:val="000000"/>
        </w:rPr>
        <w:t xml:space="preserve"> a berendezés, technológia irányítási és biztonságtechnikai rendszerének megtervezésének támogatására.</w:t>
      </w:r>
    </w:p>
    <w:p w:rsidR="00316E3F" w:rsidRPr="002E336D" w:rsidRDefault="00316E3F" w:rsidP="00316E3F">
      <w:r>
        <w:t>A pályázatban ismertetett kutatások közötti információ</w:t>
      </w:r>
      <w:r w:rsidR="008A2145">
        <w:t xml:space="preserve">átvitel támogatása érdekében a </w:t>
      </w:r>
      <w:r>
        <w:t>tervezett kutatómunka célja egy olyan keretrendszer létrehozása, mely alkalmas a különböző jellegű információk</w:t>
      </w:r>
      <w:r w:rsidR="00EC0E36">
        <w:t xml:space="preserve"> </w:t>
      </w:r>
      <w:r>
        <w:t>intergált alkalmazására és technológiai, illetve kísérleti adatok elemzésére. Nemcsak a hazai, hanem a nemzetközi v</w:t>
      </w:r>
      <w:r w:rsidRPr="002E336D">
        <w:t>egyipari, a biotechnológiai és a gyógyszeripari vállalatok versenyképességének</w:t>
      </w:r>
      <w:r>
        <w:t xml:space="preserve"> is</w:t>
      </w:r>
      <w:r w:rsidRPr="002E336D">
        <w:t xml:space="preserve"> kritikus eleme, hogy termékeiknek és technológiáiknak kidolgozásához, illetve továbbfejlesztéséhez mennyi idő szükségeltetik. A K+F folyamat hatékonyságának növelésére a korszerű reakciótechnika (pl. programozott mini, illetve mikro-reaktor rendszerek), a korszerű műszeres analitika, és </w:t>
      </w:r>
      <w:r>
        <w:t xml:space="preserve">a </w:t>
      </w:r>
      <w:r w:rsidRPr="002E336D">
        <w:t>működő technológiák köré csoportosuló mérés-adatgyűjtő rendszerek egyre több lehetőséget biztosítanak</w:t>
      </w:r>
      <w:r>
        <w:t>, ugyanis</w:t>
      </w:r>
      <w:r w:rsidRPr="002E336D">
        <w:t xml:space="preserve"> </w:t>
      </w:r>
      <w:r>
        <w:t>e</w:t>
      </w:r>
      <w:r w:rsidRPr="002E336D">
        <w:t xml:space="preserve"> rendszerek használatának közös eredménye, hogy a problémáról a fejlesztési folyamatban adott időegység alatt egyre több mérési adatot lehet gyűjteni. Ahhoz, hogy az ezen eszközök által nyújtott lehetőségeket a lehető legjobban ki lehessen használni, a K+F tevékeny</w:t>
      </w:r>
      <w:r>
        <w:t>ségnek</w:t>
      </w:r>
      <w:r w:rsidRPr="002E336D">
        <w:t xml:space="preserve"> a következő két lépését kell nagyon tudatosan elvégezni: </w:t>
      </w:r>
    </w:p>
    <w:p w:rsidR="00316E3F" w:rsidRPr="00C64BC7" w:rsidRDefault="00316E3F" w:rsidP="001229FD">
      <w:pPr>
        <w:pStyle w:val="Listaszerbekezds"/>
        <w:numPr>
          <w:ilvl w:val="0"/>
          <w:numId w:val="15"/>
        </w:numPr>
        <w:rPr>
          <w:i/>
        </w:rPr>
      </w:pPr>
      <w:r w:rsidRPr="00C64BC7">
        <w:rPr>
          <w:i/>
        </w:rPr>
        <w:t>Kísérlettervezés,</w:t>
      </w:r>
      <w:r w:rsidRPr="002E336D">
        <w:t xml:space="preserve"> azaz hipotézisek generálása és annak biztosítása, hogy </w:t>
      </w:r>
      <w:r>
        <w:t>kísérleteink</w:t>
      </w:r>
      <w:r w:rsidRPr="002E336D">
        <w:t xml:space="preserve"> a lehető legtöbb információt nyújts</w:t>
      </w:r>
      <w:r>
        <w:t>ák</w:t>
      </w:r>
      <w:r w:rsidRPr="002E336D">
        <w:t xml:space="preserve"> a hipotézisünkről, illetve a fejlesztés „keresési terében” a leghatékonyabban közelíts</w:t>
      </w:r>
      <w:r>
        <w:t xml:space="preserve">ük meg </w:t>
      </w:r>
      <w:r w:rsidRPr="002E336D">
        <w:t>a</w:t>
      </w:r>
      <w:r>
        <w:t xml:space="preserve"> keresett</w:t>
      </w:r>
      <w:r w:rsidRPr="002E336D">
        <w:t xml:space="preserve"> optim</w:t>
      </w:r>
      <w:r>
        <w:t>umot</w:t>
      </w:r>
      <w:r w:rsidRPr="002E336D">
        <w:t xml:space="preserve">. </w:t>
      </w:r>
    </w:p>
    <w:p w:rsidR="00316E3F" w:rsidRPr="00C64BC7" w:rsidRDefault="00316E3F" w:rsidP="001229FD">
      <w:pPr>
        <w:pStyle w:val="Listaszerbekezds"/>
        <w:numPr>
          <w:ilvl w:val="0"/>
          <w:numId w:val="15"/>
        </w:numPr>
        <w:rPr>
          <w:i/>
        </w:rPr>
      </w:pPr>
      <w:r w:rsidRPr="00C64BC7">
        <w:rPr>
          <w:i/>
        </w:rPr>
        <w:t xml:space="preserve">Mérési eredmények elemzése: </w:t>
      </w:r>
      <w:r w:rsidRPr="002E336D">
        <w:t>azaz a mérési eredmények megbízhatóságának minősítése, új összefüggések feltárása, hipotézisek generálása.</w:t>
      </w:r>
    </w:p>
    <w:p w:rsidR="00316E3F" w:rsidRPr="002E336D" w:rsidRDefault="00316E3F" w:rsidP="00316E3F">
      <w:r w:rsidRPr="002E336D">
        <w:t xml:space="preserve">Természetesen a kísérlettervezés és </w:t>
      </w:r>
      <w:r>
        <w:t xml:space="preserve">az </w:t>
      </w:r>
      <w:r w:rsidRPr="002E336D">
        <w:t xml:space="preserve">értékelés szorosan összefüggenek </w:t>
      </w:r>
      <w:r>
        <w:t xml:space="preserve">egymással </w:t>
      </w:r>
      <w:r w:rsidRPr="002E336D">
        <w:t xml:space="preserve">és az egész folyamat a természettudományi, a folyamatmérnöki és a legkorszerűbb statisztikai és adatbányászati ismeretek integrált alkalmazását igényli. Ennek ellenére a jelenlegi kísérlettervezési technikák leginkább csak alapvető többváltozós statisztikai eszközökön (regresszió, ANOVA elemzés) és standard optimalizációs technikákon (gradiens és szimplex módszerek) alapulnak </w:t>
      </w:r>
      <w:r w:rsidRPr="002E336D">
        <w:rPr>
          <w:lang w:val="en-US"/>
        </w:rPr>
        <w:t>[</w:t>
      </w:r>
      <w:r w:rsidRPr="002E336D">
        <w:t>Zivorad R. Lazic, Design of Experiments in Chemical Engineering: A Practical Guide, 2004</w:t>
      </w:r>
      <w:r w:rsidRPr="002E336D">
        <w:rPr>
          <w:lang w:val="en-US"/>
        </w:rPr>
        <w:t>]</w:t>
      </w:r>
      <w:r w:rsidRPr="002E336D">
        <w:t>.</w:t>
      </w:r>
    </w:p>
    <w:p w:rsidR="00316E3F" w:rsidRPr="002E336D" w:rsidRDefault="00316E3F" w:rsidP="00316E3F">
      <w:r w:rsidRPr="002E336D">
        <w:t>A kutatás célkitűzése tehát egy olyan keretrendszer elméleti alapjainak és kutatási prototípusának kidolgozása, mely a rendelkezésre álló idő, emberi erőforrás és a technológia által definiált korlátok figyelembevételével a kísérletek számát minimalizálja és a kísérletekből kinyerhető információt maximalizálja, illetve alkalmas arra, hogy egy tervezett K+F téma megvalósíthatósági lehetőségeit</w:t>
      </w:r>
      <w:r>
        <w:t xml:space="preserve"> a lehető leggyorsabban</w:t>
      </w:r>
      <w:r w:rsidRPr="002E336D">
        <w:t xml:space="preserve"> feltárja.</w:t>
      </w:r>
    </w:p>
    <w:p w:rsidR="00316E3F" w:rsidRPr="00B20D8F" w:rsidRDefault="00316E3F" w:rsidP="00316E3F">
      <w:pPr>
        <w:rPr>
          <w:rFonts w:asciiTheme="minorHAnsi" w:hAnsiTheme="minorHAnsi" w:cstheme="minorHAnsi"/>
        </w:rPr>
      </w:pPr>
      <w:r w:rsidRPr="00B20D8F">
        <w:rPr>
          <w:rFonts w:asciiTheme="minorHAnsi" w:hAnsiTheme="minorHAnsi" w:cstheme="minorHAnsi"/>
        </w:rPr>
        <w:t xml:space="preserve">A javasolt megközelítés alapgondolata, hogy a kísérlettervezés alábbi ábrán vázolt iteratív folyamatának minden lépésében az összes elérhető releváns mérnöki és természettudományos ismeret (first-principle knowledge) alkalmazható legyen, illetve ezen ismeretek tárháza a kísérleti eredmények hatékony értékelése alapján minden lépésben a lehető legnagyobb mértékben bővüljön. </w:t>
      </w:r>
    </w:p>
    <w:p w:rsidR="00316E3F" w:rsidRPr="00B20D8F" w:rsidRDefault="00316E3F" w:rsidP="00316E3F">
      <w:pPr>
        <w:rPr>
          <w:rFonts w:asciiTheme="minorHAnsi" w:hAnsiTheme="minorHAnsi" w:cstheme="minorHAnsi"/>
        </w:rPr>
      </w:pPr>
      <w:r w:rsidRPr="00B20D8F">
        <w:rPr>
          <w:rFonts w:asciiTheme="minorHAnsi" w:hAnsiTheme="minorHAnsi" w:cstheme="minorHAnsi"/>
        </w:rPr>
        <w:t>A kutatás elsődleges célja tehát olyan szürke-doboz modell (gray-box model, hybrid model) alapú kísérlettervezési technikák kidolgozása, amelyek csak a problémakör nem ismert jelenségeit írják le adat-alapú fekete doboz modellek segítségével. E modellek identifikálásához, azaz a kísérleti eredményekben rejtett információk feltárásához új állapotbecslő és adatbányászati technikákat kívánunk kidolgozni, melyek a számítási intelligencia (fuzzy modellek, neurális hálózatok) legújabb kutatási eredményeit is magukba olvasztják.</w:t>
      </w:r>
    </w:p>
    <w:p w:rsidR="00316E3F" w:rsidRDefault="00897754" w:rsidP="00115FE6">
      <w:pPr>
        <w:jc w:val="center"/>
        <w:rPr>
          <w:rFonts w:ascii="Times New Roman" w:hAnsi="Times New Roman"/>
          <w:noProof/>
          <w:lang w:eastAsia="hu-HU" w:bidi="ar-SA"/>
        </w:rPr>
      </w:pPr>
      <w:r>
        <w:rPr>
          <w:rFonts w:ascii="Times New Roman" w:hAnsi="Times New Roman"/>
          <w:noProof/>
          <w:lang w:eastAsia="hu-HU" w:bidi="ar-SA"/>
        </w:rPr>
      </w:r>
      <w:r>
        <w:rPr>
          <w:rFonts w:ascii="Times New Roman" w:hAnsi="Times New Roman"/>
          <w:noProof/>
          <w:lang w:eastAsia="hu-HU" w:bidi="ar-SA"/>
        </w:rPr>
        <w:pict>
          <v:group id="Vászon 184" o:spid="_x0000_s1110" editas="canvas" style="width:295.8pt;height:216.8pt;mso-position-horizontal-relative:char;mso-position-vertical-relative:line" coordorigin="584,-51" coordsize="37567,27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">
            <v:shape id="_x0000_s1111" type="#_x0000_t75" style="position:absolute;left:584;top:-51;width:37567;height:27534;visibility:visible">
              <v:fill o:detectmouseclick="t"/>
              <v:path o:connecttype="none"/>
            </v:shape>
            <v:rect id="Rectangle 186" o:spid="_x0000_s1112" style="position:absolute;left:635;top:9144;width:37465;height:18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128MA&#10;AADaAAAADwAAAGRycy9kb3ducmV2LnhtbERPTWvCQBC9F/oflil4KbqpB62pq4hFqVgLag89Dtkx&#10;G5qdjdltEv+9Kwg9DY/3OdN5Z0vRUO0LxwpeBgkI4szpgnMF38dV/xWED8gaS8ek4EIe5rPHhymm&#10;2rW8p+YQchFD2KeowIRQpVL6zJBFP3AVceROrrYYIqxzqWtsY7gt5TBJRtJiwbHBYEVLQ9nv4c8q&#10;eN905ufUXnZSNp/r4dfz7rwdT5TqPXWLNxCBuvAvvrs/dJwPt1duV8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L128MAAADaAAAADwAAAAAAAAAAAAAAAACYAgAAZHJzL2Rv&#10;d25yZXYueG1sUEsFBgAAAAAEAAQA9QAAAIgDAAAAAA==&#10;" fillcolor="silver">
              <v:fill opacity="11051f"/>
            </v:rect>
            <v:oval id="Oval 187" o:spid="_x0000_s1113" style="position:absolute;left:8255;top:1143;width:22225;height:240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AaasQA&#10;AADaAAAADwAAAGRycy9kb3ducmV2LnhtbESPQWvCQBSE7wX/w/KEXsRsFAkluooIUqFNS1MPHh/Z&#10;ZxLcfZtmt5r++25B6HGY+WaY1WawRlyp961jBbMkBUFcOd1yreD4uZ8+gfABWaNxTAp+yMNmPXpY&#10;Ya7djT/oWoZaxBL2OSpoQuhyKX3VkEWfuI44emfXWwxR9rXUPd5iuTVynqaZtNhyXGiwo11D1aX8&#10;tgrm5uvlWRbvk5At2vPrqViYy9tBqcfxsF2CCDSE//CdPujIwd+Ve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gGmrEAAAA2gAAAA8AAAAAAAAAAAAAAAAAmAIAAGRycy9k&#10;b3ducmV2LnhtbFBLBQYAAAAABAAEAPUAAACJAwAAAAA=&#10;" filled="f" strokeweight="2.5pt"/>
            <v:shapetype id="_x0000_t202" coordsize="21600,21600" o:spt="202" path="m,l,21600r21600,l21600,xe">
              <v:stroke joinstyle="miter"/>
              <v:path gradientshapeok="t" o:connecttype="rect"/>
            </v:shapetype>
            <v:shape id="Text Box 188" o:spid="_x0000_s1114" type="#_x0000_t202" style="position:absolute;left:1270;top:11430;width:13970;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plrMIA&#10;AADaAAAADwAAAGRycy9kb3ducmV2LnhtbESPUWvCQBCE3wv9D8cWfKuXVpCSeooI0r6oaEuel9w2&#10;Sc3uhdxWY399TxD6OMzMN8xsMXBrTtTHJoiDp3EGhqQMvpHKwefH+vEFTFQUj20QcnChCIv5/d0M&#10;cx/OsqfTQSuTIBJzdFCrdrm1sayJMY5DR5K8r9AzapJ9ZX2P5wTn1j5n2dQyNpIWauxoVVN5PPyw&#10;g/3w+zY5rqo1b5Y7LvS74K0Wzo0ehuUrGKVB/8O39rt3MIHrlXQD7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mWswgAAANoAAAAPAAAAAAAAAAAAAAAAAJgCAABkcnMvZG93&#10;bnJldi54bWxQSwUGAAAAAAQABAD1AAAAhwMAAAAA&#10;">
              <v:textbox inset=",,.5mm">
                <w:txbxContent>
                  <w:p w:rsidR="00E54D17" w:rsidRPr="00896A3A" w:rsidRDefault="00E54D17" w:rsidP="00115FE6">
                    <w:pPr>
                      <w:spacing w:before="0" w:after="0"/>
                      <w:rPr>
                        <w:b/>
                        <w:sz w:val="24"/>
                        <w:szCs w:val="24"/>
                      </w:rPr>
                    </w:pPr>
                    <w:r w:rsidRPr="00896A3A">
                      <w:rPr>
                        <w:b/>
                        <w:sz w:val="24"/>
                        <w:szCs w:val="24"/>
                      </w:rPr>
                      <w:t>Kísérlet tervezés</w:t>
                    </w:r>
                  </w:p>
                  <w:p w:rsidR="00E54D17" w:rsidRDefault="00E54D17" w:rsidP="00115FE6">
                    <w:pPr>
                      <w:spacing w:before="0" w:after="0"/>
                    </w:pPr>
                    <w:r>
                      <w:t>Statisztikai tervezés</w:t>
                    </w:r>
                  </w:p>
                  <w:p w:rsidR="00E54D17" w:rsidRDefault="00E54D17" w:rsidP="00316E3F">
                    <w:r>
                      <w:t>Evolúciós optimalizáció</w:t>
                    </w:r>
                  </w:p>
                </w:txbxContent>
              </v:textbox>
            </v:shape>
            <v:shape id="Text Box 189" o:spid="_x0000_s1115" type="#_x0000_t202" style="position:absolute;left:23495;top:11430;width:13970;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P92MMA&#10;AADaAAAADwAAAGRycy9kb3ducmV2LnhtbESPUUvDQBCE3wv+h2OFvrUXrYjEXkspFPuipVXyvOTW&#10;JDa7F3LbNvrrvYLg4zAz3zDz5cCtOVMfmyAO7qYZGJIy+EYqBx/vm8kTmKgoHtsg5OCbIiwXN6M5&#10;5j5cZE/ng1YmQSTm6KBW7XJrY1kTY5yGjiR5n6Fn1CT7yvoeLwnOrb3PskfL2EhaqLGjdU3l8XBi&#10;B/vh52V2XFcbfl3tuNCvgt+0cG58O6yewSgN+h/+a2+9gwe4Xkk3w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P92MMAAADaAAAADwAAAAAAAAAAAAAAAACYAgAAZHJzL2Rv&#10;d25yZXYueG1sUEsFBgAAAAAEAAQA9QAAAIgDAAAAAA==&#10;">
              <v:textbox inset=",,.5mm">
                <w:txbxContent>
                  <w:p w:rsidR="00E54D17" w:rsidRPr="00896A3A" w:rsidRDefault="00E54D17" w:rsidP="00115FE6">
                    <w:pPr>
                      <w:spacing w:before="0" w:after="0"/>
                      <w:rPr>
                        <w:b/>
                        <w:sz w:val="24"/>
                        <w:szCs w:val="24"/>
                      </w:rPr>
                    </w:pPr>
                    <w:r>
                      <w:rPr>
                        <w:b/>
                        <w:sz w:val="24"/>
                        <w:szCs w:val="24"/>
                      </w:rPr>
                      <w:t>Adatelemzés</w:t>
                    </w:r>
                  </w:p>
                  <w:p w:rsidR="00E54D17" w:rsidRDefault="00E54D17" w:rsidP="00115FE6">
                    <w:pPr>
                      <w:spacing w:before="0" w:after="0"/>
                    </w:pPr>
                    <w:r>
                      <w:t xml:space="preserve">Adatbányászat </w:t>
                    </w:r>
                  </w:p>
                  <w:p w:rsidR="00E54D17" w:rsidRDefault="00E54D17" w:rsidP="00316E3F">
                    <w:r>
                      <w:t>Számítási intelligencia</w:t>
                    </w:r>
                  </w:p>
                </w:txbxContent>
              </v:textbox>
            </v:shape>
            <v:shape id="Text Box 190" o:spid="_x0000_s1116" type="#_x0000_t202" style="position:absolute;left:8890;top:20574;width:21596;height:6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9YQ8MA&#10;AADaAAAADwAAAGRycy9kb3ducmV2LnhtbESPUUvDQBCE3wv+h2OFvrUXLYrEXkspFPuipVXyvOTW&#10;JDa7F3LbNvrrvYLg4zAz3zDz5cCtOVMfmyAO7qYZGJIy+EYqBx/vm8kTmKgoHtsg5OCbIiwXN6M5&#10;5j5cZE/ng1YmQSTm6KBW7XJrY1kTY5yGjiR5n6Fn1CT7yvoeLwnOrb3PskfL2EhaqLGjdU3l8XBi&#10;B/vh52V2XFcbfl3tuNCvgt+0cG58O6yewSgN+h/+a2+9gwe4Xkk3w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9YQ8MAAADaAAAADwAAAAAAAAAAAAAAAACYAgAAZHJzL2Rv&#10;d25yZXYueG1sUEsFBgAAAAAEAAQA9QAAAIgDAAAAAA==&#10;">
              <v:textbox inset=",,.5mm">
                <w:txbxContent>
                  <w:p w:rsidR="00E54D17" w:rsidRPr="00896A3A" w:rsidRDefault="00E54D17" w:rsidP="00115FE6">
                    <w:pPr>
                      <w:spacing w:before="0" w:after="0"/>
                      <w:rPr>
                        <w:b/>
                        <w:sz w:val="24"/>
                        <w:szCs w:val="24"/>
                      </w:rPr>
                    </w:pPr>
                    <w:r>
                      <w:rPr>
                        <w:b/>
                        <w:sz w:val="24"/>
                        <w:szCs w:val="24"/>
                      </w:rPr>
                      <w:t>Modellezés</w:t>
                    </w:r>
                  </w:p>
                  <w:p w:rsidR="00E54D17" w:rsidRDefault="00E54D17" w:rsidP="00115FE6">
                    <w:pPr>
                      <w:spacing w:before="0" w:after="0"/>
                    </w:pPr>
                    <w:r>
                      <w:t xml:space="preserve">Szimuláció: Mérnöki, és adat alapú </w:t>
                    </w:r>
                    <w:r>
                      <w:br/>
                      <w:t>(fekete-, és szürke doboz modellek)</w:t>
                    </w:r>
                  </w:p>
                </w:txbxContent>
              </v:textbox>
            </v:shape>
            <v:line id="Line 191" o:spid="_x0000_s1117" style="position:absolute;rotation:4706720fd;visibility:visible" from="28581,7359" to="29851,7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qFMMAAAADaAAAADwAAAGRycy9kb3ducmV2LnhtbESPwWrDMBBE74X+g9hCb43cHkxxLIcS&#10;KKTHKAm9LtbGciqtjKUk9t9HhUCOw8y8YerV5J240Bj7wAreFwUI4jaYnjsF+9332yeImJANusCk&#10;YKYIq+b5qcbKhCtv6aJTJzKEY4UKbEpDJWVsLXmMizAQZ+8YRo8py7GTZsRrhnsnP4qilB57zgsW&#10;B1pbav/02StYu9/4c3Ck94fC2xO1s9tprdTry/S1BJFoSo/wvb0xCkr4v5JvgGx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KhTDAAAAA2gAAAA8AAAAAAAAAAAAAAAAA&#10;oQIAAGRycy9kb3ducmV2LnhtbFBLBQYAAAAABAAEAPkAAACOAwAAAAA=&#10;" strokeweight="3pt">
              <v:stroke endarrow="block"/>
            </v:line>
            <v:line id="Line 192" o:spid="_x0000_s1118" style="position:absolute;rotation:7522742fd;visibility:visible" from="28581,18916" to="29851,18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SdVcUAAADaAAAADwAAAGRycy9kb3ducmV2LnhtbESPQWvCQBSE7wX/w/KE3uqmUlpJXaUW&#10;LQUV1Fjw+Mg+N6nZtyG71eTfu0LB4zAz3zDjaWsrcabGl44VPA8SEMS50yUbBfts8TQC4QOyxsox&#10;KejIw3TSexhjqt2Ft3TeBSMihH2KCooQ6lRKnxdk0Q9cTRy9o2sshigbI3WDlwi3lRwmyau0WHJc&#10;KLCmz4Ly0+7PKjBfp5/5y6bLfufZ7LBfzlamW4+Ueuy3H+8gArXhHv5vf2sFb3C7Em+An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SdVcUAAADaAAAADwAAAAAAAAAA&#10;AAAAAAChAgAAZHJzL2Rvd25yZXYueG1sUEsFBgAAAAAEAAQA+QAAAJMDAAAAAA==&#10;" strokeweight="3pt">
              <v:stroke endarrow="block"/>
            </v:line>
            <v:line id="Line 193" o:spid="_x0000_s1119" style="position:absolute;rotation:-7785893fd;visibility:visible" from="8896,18789" to="10166,18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IG3b8AAADaAAAADwAAAGRycy9kb3ducmV2LnhtbERPzWoCMRC+F/oOYQq91UQPpaxGkRbR&#10;lkLrzwMMm3GzuJksyahrn745FHr8+P5niyF06kIpt5EtjEcGFHEdXcuNhcN+9fQCKguywy4yWbhR&#10;hsX8/m6GlYtX3tJlJ40qIZwrtOBF+krrXHsKmEexJy7cMaaAUmBqtEt4LeGh0xNjnnXAlkuDx55e&#10;PdWn3TlYWNdjMxGPRj6+09v7cPv6iZ9Hax8fhuUUlNAg/+I/98ZZKFvLlXID9Pw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OIG3b8AAADaAAAADwAAAAAAAAAAAAAAAACh&#10;AgAAZHJzL2Rvd25yZXYueG1sUEsFBgAAAAAEAAQA+QAAAI0DAAAAAA==&#10;" strokeweight="3pt">
              <v:stroke endarrow="block"/>
            </v:line>
            <v:line id="Line 194" o:spid="_x0000_s1120" style="position:absolute;rotation:-3729624fd;visibility:visible" from="8896,7486" to="10166,7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MMpcUAAADbAAAADwAAAGRycy9kb3ducmV2LnhtbESPT2sCQQzF74V+hyEFb3XWCqWujiJF&#10;S3vU+gdvYRN3F3cyy85Ut/30zaHQW8J7ee+X2aL3jblyF+sgDkbDDAxLEaiW0sHuc/34AiYmFMIm&#10;CDv45giL+f3dDHMKN9nwdZtKoyESc3RQpdTm1saiYo9xGFoW1c6h85h07UpLHd403Df2Kcuercda&#10;tKHCll8rLi7bL++A1qfN8UA/k/34sJqs3qgJH7R3bvDQL6dgEvfp3/x3/U6Kr/T6iw5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MMpcUAAADbAAAADwAAAAAAAAAA&#10;AAAAAAChAgAAZHJzL2Rvd25yZXYueG1sUEsFBgAAAAAEAAQA+QAAAJMDAAAAAA==&#10;" strokeweight="3pt">
              <v:stroke endarrow="block"/>
            </v:line>
            <v:shape id="Text Box 195" o:spid="_x0000_s1121" type="#_x0000_t202" style="position:absolute;left:8884;width:21596;height:68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ufMEA&#10;AADbAAAADwAAAGRycy9kb3ducmV2LnhtbERPTWvCQBC9C/0Pywi96cYWpERXEUHaSyvakvOQHZNo&#10;ZjZkp5r213cLhd7m8T5nuR64NVfqYxPEwWyagSEpg2+kcvDxvps8gYmK4rENQg6+KMJ6dTdaYu7D&#10;TQ50PWplUojEHB3Uql1ubSxrYozT0JEk7hR6Rk2wr6zv8ZbCubUPWTa3jI2khho72tZUXo6f7OAw&#10;fD8/XrbVjl83ey70XPCbFs7dj4fNAozSoP/iP/eLT/Nn8PtLOs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TbnzBAAAA2wAAAA8AAAAAAAAAAAAAAAAAmAIAAGRycy9kb3du&#10;cmV2LnhtbFBLBQYAAAAABAAEAPUAAACGAwAAAAA=&#10;">
              <v:textbox inset=",,.5mm">
                <w:txbxContent>
                  <w:p w:rsidR="00E54D17" w:rsidRPr="00896A3A" w:rsidRDefault="00E54D17" w:rsidP="00115FE6">
                    <w:pPr>
                      <w:spacing w:before="0" w:after="0"/>
                      <w:rPr>
                        <w:b/>
                        <w:sz w:val="24"/>
                        <w:szCs w:val="24"/>
                      </w:rPr>
                    </w:pPr>
                    <w:r>
                      <w:rPr>
                        <w:b/>
                        <w:sz w:val="24"/>
                        <w:szCs w:val="24"/>
                      </w:rPr>
                      <w:t>Kísérlet</w:t>
                    </w:r>
                  </w:p>
                  <w:p w:rsidR="00E54D17" w:rsidRDefault="00E54D17" w:rsidP="00115FE6">
                    <w:pPr>
                      <w:spacing w:before="0" w:after="0"/>
                    </w:pPr>
                    <w:r>
                      <w:t xml:space="preserve">Laboratórium, </w:t>
                    </w:r>
                    <w:r>
                      <w:br/>
                      <w:t>Kísérleti üzem, Működő technológia</w:t>
                    </w:r>
                  </w:p>
                </w:txbxContent>
              </v:textbox>
            </v:shape>
            <w10:wrap type="none"/>
            <w10:anchorlock/>
          </v:group>
        </w:pict>
      </w:r>
    </w:p>
    <w:p w:rsidR="00A778A9" w:rsidRDefault="00A778A9" w:rsidP="00A778A9">
      <w:pPr>
        <w:pStyle w:val="bra"/>
      </w:pPr>
      <w:r>
        <w:rPr>
          <w:noProof/>
          <w:lang w:bidi="ar-SA"/>
        </w:rPr>
        <w:t>6.ábra.</w:t>
      </w:r>
    </w:p>
    <w:p w:rsidR="00316E3F" w:rsidRDefault="00316E3F" w:rsidP="00316E3F">
      <w:r w:rsidRPr="002E336D">
        <w:t>A kutatás másik fókuszpontja olyan optimalizálási algoritmusok kidolgozása, amelyek alkalmasak sok tervezési változó szimultán történő optimálására, különös tekintettel a többcélúságra és a műszaki korlátokra</w:t>
      </w:r>
      <w:r>
        <w:t xml:space="preserve">, illetve lehetővé teszik a keresési tér </w:t>
      </w:r>
      <w:r w:rsidRPr="002E336D">
        <w:t>interaktív</w:t>
      </w:r>
      <w:r>
        <w:t xml:space="preserve"> </w:t>
      </w:r>
      <w:r w:rsidRPr="002E336D">
        <w:t xml:space="preserve"> </w:t>
      </w:r>
      <w:r>
        <w:t xml:space="preserve">feltárását. </w:t>
      </w:r>
    </w:p>
    <w:p w:rsidR="00316E3F" w:rsidRDefault="00316E3F" w:rsidP="00316E3F">
      <w:r>
        <w:t>E cél kapcsán célirányos m</w:t>
      </w:r>
      <w:r w:rsidRPr="002E336D">
        <w:t>odell</w:t>
      </w:r>
      <w:r>
        <w:t>-</w:t>
      </w:r>
      <w:r w:rsidRPr="002E336D">
        <w:t xml:space="preserve">alapú </w:t>
      </w:r>
      <w:r>
        <w:t xml:space="preserve">optimalizációs  eljárások </w:t>
      </w:r>
      <w:r w:rsidRPr="002E336D">
        <w:t>(szimplex, szekvenciális kvadratikus programozás</w:t>
      </w:r>
      <w:r>
        <w:t>) és h</w:t>
      </w:r>
      <w:r w:rsidRPr="002E336D">
        <w:t>eurisztikus (pl. chemotaxis, genetikus algoritmus</w:t>
      </w:r>
      <w:r>
        <w:t>, és raj optimalizáció</w:t>
      </w:r>
      <w:r w:rsidRPr="002E336D">
        <w:t>)</w:t>
      </w:r>
      <w:r>
        <w:t xml:space="preserve"> technikák ötvözetén alapuló algoritmusokat kívánunk kidolgozni, illetve e célból a jelenleg kifejlesztett interaktív </w:t>
      </w:r>
      <w:r w:rsidRPr="002E336D">
        <w:t xml:space="preserve">evolúciós </w:t>
      </w:r>
      <w:r>
        <w:t xml:space="preserve">algoritmusainkat kívánjuk továbbfejleszteni  a </w:t>
      </w:r>
      <w:r w:rsidRPr="002E336D">
        <w:t>paraméter</w:t>
      </w:r>
      <w:r>
        <w:t>-</w:t>
      </w:r>
      <w:r w:rsidRPr="002E336D">
        <w:t xml:space="preserve"> és keresési tér vizualizációj</w:t>
      </w:r>
      <w:r>
        <w:t xml:space="preserve">ára alkalmas technikákkal. </w:t>
      </w:r>
    </w:p>
    <w:p w:rsidR="00316E3F" w:rsidRPr="002E336D" w:rsidRDefault="00316E3F" w:rsidP="00316E3F">
      <w:r>
        <w:t>A kapott modellek jóságának  kvalitatív és kvantitatív eszközökkel történő minősítésére (robosztus paraméterbecslés, érzékenység vizsgálatok) is jelentős hangsúlyt kívánunk helyezni.</w:t>
      </w:r>
    </w:p>
    <w:p w:rsidR="00316E3F" w:rsidRPr="00F02AE8" w:rsidRDefault="00316E3F" w:rsidP="00316E3F">
      <w:pPr>
        <w:rPr>
          <w:szCs w:val="22"/>
        </w:rPr>
      </w:pPr>
      <w:r w:rsidRPr="00F02AE8">
        <w:rPr>
          <w:szCs w:val="22"/>
        </w:rPr>
        <w:t xml:space="preserve">E kutatási téma nemzetközileg kiemelkedő fontosságú, amit talán jól bizonyít a kísérlettervezési módszertanokat kidolgozó és alkalmazó publikációk élénkülő száma, illetve az, hogy a Bayer Technology Services </w:t>
      </w:r>
      <w:r w:rsidRPr="00B364F1">
        <w:rPr>
          <w:szCs w:val="22"/>
        </w:rPr>
        <w:t xml:space="preserve">[www.bayertechnology.com] </w:t>
      </w:r>
      <w:r w:rsidRPr="00F02AE8">
        <w:rPr>
          <w:szCs w:val="22"/>
        </w:rPr>
        <w:t xml:space="preserve">egyik jelentős projektje is a mérnöki modellezés, az adatbányászat és a korszerű optimalizációs technikák integrált kezelésében látja biztosítottnak a kísérlettervezési szolgáltatásainak sikerét. </w:t>
      </w:r>
    </w:p>
    <w:p w:rsidR="00316E3F" w:rsidRPr="00F02AE8" w:rsidRDefault="00316E3F" w:rsidP="00316E3F">
      <w:pPr>
        <w:rPr>
          <w:szCs w:val="22"/>
        </w:rPr>
      </w:pPr>
      <w:r w:rsidRPr="00F02AE8">
        <w:rPr>
          <w:szCs w:val="22"/>
        </w:rPr>
        <w:t xml:space="preserve">A projekt során a következő problémakörökkel kívánunk foglalkozni: </w:t>
      </w:r>
    </w:p>
    <w:p w:rsidR="00316E3F" w:rsidRPr="00B31E38" w:rsidRDefault="00316E3F" w:rsidP="001229FD">
      <w:pPr>
        <w:pStyle w:val="Listaszerbekezds"/>
        <w:numPr>
          <w:ilvl w:val="0"/>
          <w:numId w:val="16"/>
        </w:numPr>
        <w:rPr>
          <w:szCs w:val="22"/>
        </w:rPr>
      </w:pPr>
      <w:r>
        <w:rPr>
          <w:szCs w:val="22"/>
        </w:rPr>
        <w:t xml:space="preserve">A, </w:t>
      </w:r>
      <w:r w:rsidRPr="00B31E38">
        <w:rPr>
          <w:szCs w:val="22"/>
        </w:rPr>
        <w:t xml:space="preserve">Laboratóriumi és technológiai rendszerek szimulátorának kidolgozása és K+F tevékenységbe történő integrálása. Információ átvitel különböző modellek között az adat-alapú és hagyományos mérnöki ismeretek kombinációjaként felépülő „szürke doboz” modellek segítségével, azaz a fejlesztés aktuális szakaszában nem ismert jelenségek adat-alapú modellezése (pl. neurális hálóval, fuzzy modellekkel). E hibrid modellek alapján egyszerűen implementálható, nemlineáris állapotbecslő algoritmusok generálása és gyakorlatban történő tesztelése is e részprogram témaköre. </w:t>
      </w:r>
    </w:p>
    <w:p w:rsidR="00316E3F" w:rsidRPr="00B31E38" w:rsidRDefault="00316E3F" w:rsidP="001229FD">
      <w:pPr>
        <w:pStyle w:val="Listaszerbekezds"/>
        <w:numPr>
          <w:ilvl w:val="0"/>
          <w:numId w:val="16"/>
        </w:numPr>
        <w:rPr>
          <w:szCs w:val="22"/>
        </w:rPr>
      </w:pPr>
      <w:r>
        <w:rPr>
          <w:szCs w:val="22"/>
        </w:rPr>
        <w:t xml:space="preserve">B, </w:t>
      </w:r>
      <w:r w:rsidRPr="00B31E38">
        <w:rPr>
          <w:szCs w:val="22"/>
        </w:rPr>
        <w:t>Üzemeltetési és tervezési változók és a termék tulajdonságok közti kapcsolat becslésére alkalmas modellek fejlesztése és alkalmazása. E témakörbe megpróbáljuk beintegrálni a kémiai informatika eszközein alapuló technikák egy részét is, különösen a szerkezet-aktivitás kapcsolat feltárása (QSAR), a molekula struktúrák csoportosítása és a molekulák diverzitásának minősítése alkalmas algoritmusokat.</w:t>
      </w:r>
    </w:p>
    <w:p w:rsidR="00316E3F" w:rsidRPr="00B31E38" w:rsidRDefault="00316E3F" w:rsidP="001229FD">
      <w:pPr>
        <w:pStyle w:val="Listaszerbekezds"/>
        <w:numPr>
          <w:ilvl w:val="0"/>
          <w:numId w:val="16"/>
        </w:numPr>
        <w:rPr>
          <w:szCs w:val="22"/>
        </w:rPr>
      </w:pPr>
      <w:r>
        <w:rPr>
          <w:szCs w:val="22"/>
        </w:rPr>
        <w:t xml:space="preserve">C, </w:t>
      </w:r>
      <w:r w:rsidRPr="00B31E38">
        <w:rPr>
          <w:szCs w:val="22"/>
        </w:rPr>
        <w:t xml:space="preserve">Idősor (process trend) elemzés nemlineáris, adat-alapú modellek segítségével, alkalmazás lehetséges üzemeltetési módok és hibák feltárásában. </w:t>
      </w:r>
    </w:p>
    <w:p w:rsidR="00316E3F" w:rsidRPr="00B31E38" w:rsidRDefault="00316E3F" w:rsidP="001229FD">
      <w:pPr>
        <w:pStyle w:val="Listaszerbekezds"/>
        <w:numPr>
          <w:ilvl w:val="0"/>
          <w:numId w:val="16"/>
        </w:numPr>
        <w:rPr>
          <w:szCs w:val="22"/>
        </w:rPr>
      </w:pPr>
      <w:r>
        <w:rPr>
          <w:szCs w:val="22"/>
        </w:rPr>
        <w:t xml:space="preserve">D, </w:t>
      </w:r>
      <w:r w:rsidRPr="00B31E38">
        <w:rPr>
          <w:szCs w:val="22"/>
        </w:rPr>
        <w:t xml:space="preserve">Optimalizációs technikák fejlesztése: Olyan korszerű keresési eljárások alkalmazási lehetőségeinek vizsgálata, amelyek alkalmasak a sok tervezési változó szimultán történő optimálására, különös tekintettel a többcélúságra és a műszaki korlátokra. Mivel célunk, hogy a szakértői ismeret és heurisztika az optimalizációs folyamatban is alkalmazható legyen, ezért modell alapú (szimplex, szekvenciális kvadratikus programozás és heurisztikus (pl. chemotaxis, genetikus algoritmus) algoritmusokat és ezek kombinációját interaktív és diagnosztikai funkciókkal kívánjuk kiegészíteni. E cél alapján e témakörhöz kapcsolódnak a folyamat- és adat-vizualizációval kapcsolatos kutatásaink. </w:t>
      </w:r>
    </w:p>
    <w:p w:rsidR="00316E3F" w:rsidRPr="00F02AE8" w:rsidRDefault="00316E3F" w:rsidP="00316E3F">
      <w:pPr>
        <w:rPr>
          <w:szCs w:val="22"/>
        </w:rPr>
      </w:pPr>
      <w:r w:rsidRPr="00F02AE8">
        <w:rPr>
          <w:szCs w:val="22"/>
        </w:rPr>
        <w:t>Az előzőekben ismertetett alapkutatási problémakörök a következő alkalmazási területekhez kapcsolódnak:</w:t>
      </w:r>
    </w:p>
    <w:p w:rsidR="00316E3F" w:rsidRPr="0011124E" w:rsidRDefault="00316E3F" w:rsidP="001229FD">
      <w:pPr>
        <w:pStyle w:val="Listaszerbekezds"/>
        <w:numPr>
          <w:ilvl w:val="0"/>
          <w:numId w:val="17"/>
        </w:numPr>
        <w:rPr>
          <w:szCs w:val="22"/>
        </w:rPr>
      </w:pPr>
      <w:r w:rsidRPr="0011124E">
        <w:rPr>
          <w:szCs w:val="22"/>
        </w:rPr>
        <w:t>Működő technológiák optimalizációja</w:t>
      </w:r>
    </w:p>
    <w:p w:rsidR="00316E3F" w:rsidRPr="0011124E" w:rsidRDefault="00316E3F" w:rsidP="001229FD">
      <w:pPr>
        <w:pStyle w:val="Listaszerbekezds"/>
        <w:numPr>
          <w:ilvl w:val="0"/>
          <w:numId w:val="17"/>
        </w:numPr>
        <w:rPr>
          <w:szCs w:val="22"/>
        </w:rPr>
      </w:pPr>
      <w:r w:rsidRPr="0011124E">
        <w:rPr>
          <w:szCs w:val="22"/>
        </w:rPr>
        <w:t>Termékfejlesztés</w:t>
      </w:r>
    </w:p>
    <w:p w:rsidR="00B20D8F" w:rsidRDefault="00316E3F" w:rsidP="001229FD">
      <w:pPr>
        <w:pStyle w:val="Listaszerbekezds"/>
        <w:numPr>
          <w:ilvl w:val="0"/>
          <w:numId w:val="17"/>
        </w:numPr>
        <w:rPr>
          <w:szCs w:val="22"/>
        </w:rPr>
      </w:pPr>
      <w:r w:rsidRPr="0011124E">
        <w:rPr>
          <w:szCs w:val="22"/>
        </w:rPr>
        <w:t>Kémiai reakciórendszerek kidolgozása és méretnövelése</w:t>
      </w:r>
    </w:p>
    <w:p w:rsidR="004846D0" w:rsidRPr="00275053" w:rsidRDefault="004846D0" w:rsidP="004846D0">
      <w:pPr>
        <w:rPr>
          <w:b/>
          <w:szCs w:val="22"/>
        </w:rPr>
      </w:pPr>
      <w:r w:rsidRPr="00275053">
        <w:rPr>
          <w:b/>
          <w:szCs w:val="22"/>
        </w:rPr>
        <w:t xml:space="preserve">Konkrét feladatok felsorolása </w:t>
      </w:r>
    </w:p>
    <w:tbl>
      <w:tblPr>
        <w:tblW w:w="0" w:type="auto"/>
        <w:jc w:val="center"/>
        <w:tblBorders>
          <w:top w:val="single" w:sz="12" w:space="0" w:color="000000"/>
          <w:bottom w:val="single" w:sz="12" w:space="0" w:color="000000"/>
        </w:tblBorders>
        <w:tblLook w:val="00A0"/>
      </w:tblPr>
      <w:tblGrid>
        <w:gridCol w:w="812"/>
        <w:gridCol w:w="2632"/>
        <w:gridCol w:w="1675"/>
        <w:gridCol w:w="1738"/>
        <w:gridCol w:w="959"/>
        <w:gridCol w:w="1472"/>
        <w:gridCol w:w="106"/>
      </w:tblGrid>
      <w:tr w:rsidR="004846D0" w:rsidRPr="00913AFF" w:rsidTr="004846D0">
        <w:trPr>
          <w:jc w:val="center"/>
        </w:trPr>
        <w:tc>
          <w:tcPr>
            <w:tcW w:w="3444" w:type="dxa"/>
            <w:gridSpan w:val="2"/>
            <w:tcBorders>
              <w:top w:val="single" w:sz="12" w:space="0" w:color="000000"/>
              <w:bottom w:val="single" w:sz="12" w:space="0" w:color="000000"/>
            </w:tcBorders>
            <w:shd w:val="clear" w:color="auto" w:fill="D9D9D9"/>
          </w:tcPr>
          <w:p w:rsidR="004846D0" w:rsidRPr="00913AFF" w:rsidRDefault="004846D0" w:rsidP="004846D0">
            <w:pPr>
              <w:jc w:val="left"/>
              <w:rPr>
                <w:bCs/>
                <w:sz w:val="20"/>
              </w:rPr>
            </w:pPr>
            <w:r w:rsidRPr="00913AFF">
              <w:rPr>
                <w:bCs/>
                <w:sz w:val="20"/>
              </w:rPr>
              <w:t>Feladat sorszáma, megnevezése</w:t>
            </w:r>
          </w:p>
        </w:tc>
        <w:tc>
          <w:tcPr>
            <w:tcW w:w="1675" w:type="dxa"/>
            <w:tcBorders>
              <w:top w:val="single" w:sz="12" w:space="0" w:color="000000"/>
              <w:bottom w:val="single" w:sz="12" w:space="0" w:color="000000"/>
            </w:tcBorders>
            <w:shd w:val="clear" w:color="auto" w:fill="D9D9D9"/>
          </w:tcPr>
          <w:p w:rsidR="004846D0" w:rsidRPr="00913AFF" w:rsidRDefault="004846D0" w:rsidP="004846D0">
            <w:pPr>
              <w:jc w:val="left"/>
              <w:rPr>
                <w:bCs/>
                <w:sz w:val="20"/>
              </w:rPr>
            </w:pPr>
            <w:r w:rsidRPr="00913AFF">
              <w:rPr>
                <w:bCs/>
                <w:sz w:val="20"/>
              </w:rPr>
              <w:t>Témafelelős, résztvevők</w:t>
            </w:r>
          </w:p>
        </w:tc>
        <w:tc>
          <w:tcPr>
            <w:tcW w:w="1738" w:type="dxa"/>
            <w:tcBorders>
              <w:top w:val="single" w:sz="12" w:space="0" w:color="000000"/>
              <w:bottom w:val="single" w:sz="12" w:space="0" w:color="000000"/>
            </w:tcBorders>
            <w:shd w:val="clear" w:color="auto" w:fill="D9D9D9"/>
          </w:tcPr>
          <w:p w:rsidR="004846D0" w:rsidRPr="00913AFF" w:rsidRDefault="004846D0" w:rsidP="004846D0">
            <w:pPr>
              <w:jc w:val="left"/>
              <w:rPr>
                <w:bCs/>
                <w:sz w:val="20"/>
              </w:rPr>
            </w:pPr>
            <w:r w:rsidRPr="00913AFF">
              <w:rPr>
                <w:bCs/>
                <w:sz w:val="20"/>
              </w:rPr>
              <w:t>Eredmény</w:t>
            </w:r>
          </w:p>
        </w:tc>
        <w:tc>
          <w:tcPr>
            <w:tcW w:w="959" w:type="dxa"/>
            <w:tcBorders>
              <w:top w:val="single" w:sz="12" w:space="0" w:color="000000"/>
              <w:bottom w:val="single" w:sz="12" w:space="0" w:color="000000"/>
            </w:tcBorders>
            <w:shd w:val="clear" w:color="auto" w:fill="D9D9D9"/>
          </w:tcPr>
          <w:p w:rsidR="004846D0" w:rsidRPr="00913AFF" w:rsidRDefault="004846D0" w:rsidP="004846D0">
            <w:pPr>
              <w:jc w:val="left"/>
              <w:rPr>
                <w:bCs/>
                <w:sz w:val="20"/>
              </w:rPr>
            </w:pPr>
            <w:r w:rsidRPr="00913AFF">
              <w:rPr>
                <w:bCs/>
                <w:sz w:val="20"/>
              </w:rPr>
              <w:t>Kapcs. iránya</w:t>
            </w:r>
          </w:p>
        </w:tc>
        <w:tc>
          <w:tcPr>
            <w:tcW w:w="1578" w:type="dxa"/>
            <w:gridSpan w:val="2"/>
            <w:tcBorders>
              <w:top w:val="single" w:sz="12" w:space="0" w:color="000000"/>
              <w:bottom w:val="single" w:sz="12" w:space="0" w:color="000000"/>
            </w:tcBorders>
            <w:shd w:val="clear" w:color="auto" w:fill="D9D9D9"/>
          </w:tcPr>
          <w:p w:rsidR="004846D0" w:rsidRPr="00913AFF" w:rsidRDefault="004846D0" w:rsidP="004846D0">
            <w:pPr>
              <w:jc w:val="left"/>
              <w:rPr>
                <w:bCs/>
                <w:sz w:val="20"/>
              </w:rPr>
            </w:pPr>
            <w:r w:rsidRPr="00913AFF">
              <w:rPr>
                <w:bCs/>
                <w:sz w:val="20"/>
              </w:rPr>
              <w:t>Kapcsolódó téma</w:t>
            </w:r>
          </w:p>
        </w:tc>
      </w:tr>
      <w:tr w:rsidR="004846D0" w:rsidRPr="00913AFF" w:rsidTr="004846D0">
        <w:trPr>
          <w:jc w:val="center"/>
        </w:trPr>
        <w:tc>
          <w:tcPr>
            <w:tcW w:w="812" w:type="dxa"/>
            <w:tcBorders>
              <w:top w:val="single" w:sz="12" w:space="0" w:color="000000"/>
              <w:bottom w:val="single" w:sz="4" w:space="0" w:color="000000"/>
            </w:tcBorders>
          </w:tcPr>
          <w:p w:rsidR="004846D0" w:rsidRPr="00913AFF" w:rsidRDefault="004846D0" w:rsidP="004846D0">
            <w:pPr>
              <w:jc w:val="left"/>
              <w:rPr>
                <w:bCs/>
                <w:sz w:val="16"/>
                <w:szCs w:val="16"/>
              </w:rPr>
            </w:pPr>
            <w:r w:rsidRPr="00913AFF">
              <w:rPr>
                <w:bCs/>
                <w:sz w:val="16"/>
                <w:szCs w:val="16"/>
              </w:rPr>
              <w:t>1.</w:t>
            </w:r>
          </w:p>
        </w:tc>
        <w:tc>
          <w:tcPr>
            <w:tcW w:w="2632" w:type="dxa"/>
            <w:tcBorders>
              <w:top w:val="single" w:sz="12" w:space="0" w:color="000000"/>
              <w:bottom w:val="single" w:sz="4" w:space="0" w:color="000000"/>
            </w:tcBorders>
          </w:tcPr>
          <w:p w:rsidR="004846D0" w:rsidRPr="00913AFF" w:rsidRDefault="004846D0" w:rsidP="004846D0">
            <w:pPr>
              <w:jc w:val="left"/>
              <w:rPr>
                <w:bCs/>
                <w:sz w:val="16"/>
                <w:szCs w:val="16"/>
              </w:rPr>
            </w:pPr>
            <w:r w:rsidRPr="00913AFF">
              <w:rPr>
                <w:bCs/>
                <w:sz w:val="16"/>
                <w:szCs w:val="16"/>
              </w:rPr>
              <w:t>A szükséges modellek kidolgozása a hierarchikus szemléletmódot követve.</w:t>
            </w:r>
          </w:p>
        </w:tc>
        <w:tc>
          <w:tcPr>
            <w:tcW w:w="1675" w:type="dxa"/>
            <w:tcBorders>
              <w:top w:val="single" w:sz="12" w:space="0" w:color="000000"/>
              <w:bottom w:val="single" w:sz="4" w:space="0" w:color="000000"/>
            </w:tcBorders>
          </w:tcPr>
          <w:p w:rsidR="004846D0" w:rsidRPr="00913AFF" w:rsidRDefault="004846D0" w:rsidP="004846D0">
            <w:pPr>
              <w:jc w:val="left"/>
              <w:rPr>
                <w:bCs/>
                <w:sz w:val="16"/>
                <w:szCs w:val="16"/>
              </w:rPr>
            </w:pPr>
            <w:r w:rsidRPr="00913AFF">
              <w:rPr>
                <w:bCs/>
                <w:sz w:val="16"/>
                <w:szCs w:val="16"/>
              </w:rPr>
              <w:t>Németh Sándor</w:t>
            </w:r>
          </w:p>
        </w:tc>
        <w:tc>
          <w:tcPr>
            <w:tcW w:w="1738" w:type="dxa"/>
            <w:tcBorders>
              <w:top w:val="single" w:sz="12" w:space="0" w:color="000000"/>
              <w:bottom w:val="single" w:sz="4" w:space="0" w:color="000000"/>
            </w:tcBorders>
          </w:tcPr>
          <w:p w:rsidR="004846D0" w:rsidRPr="00913AFF" w:rsidRDefault="004846D0" w:rsidP="004846D0">
            <w:pPr>
              <w:jc w:val="left"/>
              <w:rPr>
                <w:bCs/>
                <w:sz w:val="16"/>
                <w:szCs w:val="16"/>
              </w:rPr>
            </w:pPr>
            <w:r w:rsidRPr="00913AFF">
              <w:rPr>
                <w:bCs/>
                <w:sz w:val="16"/>
                <w:szCs w:val="16"/>
              </w:rPr>
              <w:t xml:space="preserve">Hierarchikus modellrendszer </w:t>
            </w:r>
          </w:p>
        </w:tc>
        <w:tc>
          <w:tcPr>
            <w:tcW w:w="959" w:type="dxa"/>
            <w:tcBorders>
              <w:top w:val="single" w:sz="12"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jc w:val="left"/>
              <w:rPr>
                <w:bCs/>
                <w:sz w:val="16"/>
                <w:szCs w:val="16"/>
              </w:rPr>
            </w:pPr>
            <w:r w:rsidRPr="00913AFF">
              <w:rPr>
                <w:rFonts w:ascii="Times New Roman" w:hAnsi="Times New Roman"/>
                <w:b/>
                <w:sz w:val="20"/>
              </w:rPr>
              <w:t>←</w:t>
            </w:r>
          </w:p>
        </w:tc>
        <w:tc>
          <w:tcPr>
            <w:tcW w:w="1578" w:type="dxa"/>
            <w:gridSpan w:val="2"/>
            <w:tcBorders>
              <w:top w:val="single" w:sz="12" w:space="0" w:color="000000"/>
              <w:bottom w:val="single" w:sz="4" w:space="0" w:color="000000"/>
            </w:tcBorders>
          </w:tcPr>
          <w:p w:rsidR="004846D0" w:rsidRPr="00913AFF" w:rsidRDefault="004846D0" w:rsidP="004846D0">
            <w:pPr>
              <w:jc w:val="left"/>
              <w:rPr>
                <w:bCs/>
                <w:sz w:val="16"/>
                <w:szCs w:val="16"/>
              </w:rPr>
            </w:pPr>
            <w:r w:rsidRPr="00913AFF">
              <w:rPr>
                <w:bCs/>
                <w:sz w:val="16"/>
                <w:szCs w:val="16"/>
              </w:rPr>
              <w:t>2 , 3</w:t>
            </w:r>
          </w:p>
          <w:p w:rsidR="004846D0" w:rsidRDefault="004846D0" w:rsidP="004846D0">
            <w:pPr>
              <w:jc w:val="left"/>
              <w:rPr>
                <w:bCs/>
                <w:sz w:val="16"/>
                <w:szCs w:val="16"/>
              </w:rPr>
            </w:pPr>
            <w:r w:rsidRPr="00913AFF">
              <w:rPr>
                <w:bCs/>
                <w:sz w:val="16"/>
                <w:szCs w:val="16"/>
              </w:rPr>
              <w:t>2 , 3</w:t>
            </w:r>
          </w:p>
          <w:p w:rsidR="004846D0" w:rsidRPr="00913AFF" w:rsidRDefault="004846D0" w:rsidP="004846D0">
            <w:pPr>
              <w:jc w:val="left"/>
              <w:rPr>
                <w:bCs/>
                <w:sz w:val="16"/>
                <w:szCs w:val="16"/>
              </w:rPr>
            </w:pPr>
            <w:r w:rsidRPr="000274AF">
              <w:rPr>
                <w:bCs/>
                <w:sz w:val="16"/>
                <w:szCs w:val="16"/>
              </w:rPr>
              <w:t>Modellszámításokkal kapcsolatos kutatás</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1.1</w:t>
            </w:r>
          </w:p>
        </w:tc>
        <w:tc>
          <w:tcPr>
            <w:tcW w:w="263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Gáz-szilárd heterogén rendszerekben lejátszódó reakciók mechanizmusának és sebességének megismerését lehetővé tevő modellek kidolgozása.</w:t>
            </w:r>
          </w:p>
        </w:tc>
        <w:tc>
          <w:tcPr>
            <w:tcW w:w="1675"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Varga Tamás</w:t>
            </w:r>
            <w:r w:rsidRPr="00913AFF">
              <w:rPr>
                <w:sz w:val="16"/>
                <w:szCs w:val="16"/>
              </w:rPr>
              <w:br/>
              <w:t>Szeifert Ferenc</w:t>
            </w:r>
            <w:r w:rsidRPr="00913AFF">
              <w:rPr>
                <w:sz w:val="16"/>
                <w:szCs w:val="16"/>
              </w:rPr>
              <w:br/>
              <w:t>Lakatos Béla</w:t>
            </w:r>
          </w:p>
          <w:p w:rsidR="004846D0" w:rsidRPr="00913AFF" w:rsidRDefault="004846D0" w:rsidP="004846D0">
            <w:pPr>
              <w:jc w:val="left"/>
              <w:rPr>
                <w:sz w:val="16"/>
                <w:szCs w:val="16"/>
              </w:rPr>
            </w:pPr>
          </w:p>
        </w:tc>
        <w:tc>
          <w:tcPr>
            <w:tcW w:w="1738"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Gáz-szilárd heterogén rendszerre vonatkozó modellek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1.2, 1.5, 2.1</w:t>
            </w:r>
          </w:p>
          <w:p w:rsidR="004846D0" w:rsidRPr="00913AFF" w:rsidRDefault="004846D0" w:rsidP="004846D0">
            <w:pPr>
              <w:jc w:val="left"/>
              <w:rPr>
                <w:sz w:val="16"/>
                <w:szCs w:val="16"/>
              </w:rPr>
            </w:pPr>
            <w:r w:rsidRPr="00913AFF">
              <w:rPr>
                <w:sz w:val="16"/>
                <w:szCs w:val="16"/>
              </w:rPr>
              <w:t>2.1</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1.2.</w:t>
            </w:r>
          </w:p>
        </w:tc>
        <w:tc>
          <w:tcPr>
            <w:tcW w:w="263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Szilárd fázisban/katalizátor szemcsében és annak környezetében lejátszódó folyamatok mechanizmusának, sebességének megismerését támogató modellek kidolgozása.</w:t>
            </w:r>
          </w:p>
        </w:tc>
        <w:tc>
          <w:tcPr>
            <w:tcW w:w="1675"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Varga Tamás</w:t>
            </w:r>
            <w:r w:rsidRPr="00913AFF">
              <w:rPr>
                <w:sz w:val="16"/>
                <w:szCs w:val="16"/>
              </w:rPr>
              <w:br/>
              <w:t>Szeifert Ferenc</w:t>
            </w:r>
            <w:r w:rsidRPr="00913AFF">
              <w:rPr>
                <w:sz w:val="16"/>
                <w:szCs w:val="16"/>
              </w:rPr>
              <w:br/>
              <w:t>Chován Tibor</w:t>
            </w:r>
          </w:p>
        </w:tc>
        <w:tc>
          <w:tcPr>
            <w:tcW w:w="1738"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Szilárd fázisban/katalizátor szemcse rendszerre vonatkozó modellek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1.3, 1.5</w:t>
            </w:r>
          </w:p>
          <w:p w:rsidR="004846D0" w:rsidRPr="00913AFF" w:rsidRDefault="004846D0" w:rsidP="004846D0">
            <w:pPr>
              <w:jc w:val="left"/>
              <w:rPr>
                <w:sz w:val="16"/>
                <w:szCs w:val="16"/>
              </w:rPr>
            </w:pPr>
            <w:r w:rsidRPr="00913AFF">
              <w:rPr>
                <w:sz w:val="16"/>
                <w:szCs w:val="16"/>
              </w:rPr>
              <w:t>1.1</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1.3.</w:t>
            </w:r>
          </w:p>
        </w:tc>
        <w:tc>
          <w:tcPr>
            <w:tcW w:w="263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Szemcsehalmazokban lejátszódó folyamatok mechanizmusának, sebességének megismerését támogató modellek fejlesztése</w:t>
            </w:r>
          </w:p>
        </w:tc>
        <w:tc>
          <w:tcPr>
            <w:tcW w:w="1675"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Lakatos Béla</w:t>
            </w:r>
            <w:r w:rsidRPr="00913AFF">
              <w:rPr>
                <w:sz w:val="16"/>
                <w:szCs w:val="16"/>
              </w:rPr>
              <w:br/>
              <w:t>Ulbert Zsolt</w:t>
            </w:r>
          </w:p>
        </w:tc>
        <w:tc>
          <w:tcPr>
            <w:tcW w:w="1738"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Szemcsehalmazokra vonatkozó modellek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1.4, 1.5, 2.4,  3.5</w:t>
            </w:r>
          </w:p>
          <w:p w:rsidR="004846D0" w:rsidRPr="00913AFF" w:rsidRDefault="004846D0" w:rsidP="004846D0">
            <w:pPr>
              <w:jc w:val="left"/>
              <w:rPr>
                <w:sz w:val="16"/>
                <w:szCs w:val="16"/>
              </w:rPr>
            </w:pPr>
            <w:r w:rsidRPr="00913AFF">
              <w:rPr>
                <w:sz w:val="16"/>
                <w:szCs w:val="16"/>
              </w:rPr>
              <w:t>1.2</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1.4</w:t>
            </w:r>
          </w:p>
        </w:tc>
        <w:tc>
          <w:tcPr>
            <w:tcW w:w="263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Többfázisú rendszerekben lejátszódó folyamatok, illetve a rendszerben kialakuló áramlási viszonyok leírására alkalmas modellek fejlesztése</w:t>
            </w:r>
          </w:p>
        </w:tc>
        <w:tc>
          <w:tcPr>
            <w:tcW w:w="1675"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Chován Tibor</w:t>
            </w:r>
            <w:r w:rsidRPr="00913AFF">
              <w:rPr>
                <w:sz w:val="16"/>
                <w:szCs w:val="16"/>
              </w:rPr>
              <w:br/>
              <w:t>Lakatos Béla</w:t>
            </w:r>
            <w:r w:rsidRPr="00913AFF">
              <w:rPr>
                <w:sz w:val="16"/>
                <w:szCs w:val="16"/>
              </w:rPr>
              <w:br/>
              <w:t>Szeifert Ferenc</w:t>
            </w:r>
          </w:p>
        </w:tc>
        <w:tc>
          <w:tcPr>
            <w:tcW w:w="1738"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Többfázisú rendszerek modelljei</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1.5</w:t>
            </w:r>
          </w:p>
          <w:p w:rsidR="004846D0" w:rsidRPr="00913AFF" w:rsidRDefault="004846D0" w:rsidP="004846D0">
            <w:pPr>
              <w:jc w:val="left"/>
              <w:rPr>
                <w:sz w:val="16"/>
                <w:szCs w:val="16"/>
              </w:rPr>
            </w:pP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1.5</w:t>
            </w:r>
          </w:p>
        </w:tc>
        <w:tc>
          <w:tcPr>
            <w:tcW w:w="263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Az előző pontokban vázolt hierarchiaszintek közötti információátvitel matematikai formalizálása és az így nyert információk alapján, újszerű technológiafejlesztési stratégiák kidolgozása</w:t>
            </w:r>
          </w:p>
        </w:tc>
        <w:tc>
          <w:tcPr>
            <w:tcW w:w="1675"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Szeifert Ferenc</w:t>
            </w:r>
            <w:r w:rsidRPr="00913AFF">
              <w:rPr>
                <w:sz w:val="16"/>
                <w:szCs w:val="16"/>
              </w:rPr>
              <w:br/>
              <w:t>Nagy Lajos</w:t>
            </w:r>
            <w:r w:rsidRPr="00913AFF">
              <w:rPr>
                <w:sz w:val="16"/>
                <w:szCs w:val="16"/>
              </w:rPr>
              <w:br/>
              <w:t>Németh Sándor</w:t>
            </w:r>
          </w:p>
        </w:tc>
        <w:tc>
          <w:tcPr>
            <w:tcW w:w="1738"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Információátviteli módszer</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rFonts w:ascii="Times New Roman" w:hAnsi="Times New Roman"/>
                <w:b/>
                <w:sz w:val="20"/>
              </w:rPr>
            </w:pPr>
            <w:r w:rsidRPr="00913AFF">
              <w:rPr>
                <w:rFonts w:ascii="Times New Roman" w:hAnsi="Times New Roman"/>
                <w:b/>
                <w:sz w:val="20"/>
              </w:rPr>
              <w:t>←</w:t>
            </w:r>
          </w:p>
          <w:p w:rsidR="004846D0" w:rsidRPr="00913AFF" w:rsidRDefault="004846D0" w:rsidP="004846D0">
            <w:pPr>
              <w:rPr>
                <w:sz w:val="16"/>
                <w:szCs w:val="16"/>
              </w:rPr>
            </w:pP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p>
          <w:p w:rsidR="004846D0" w:rsidRPr="00913AFF" w:rsidRDefault="004846D0" w:rsidP="004846D0">
            <w:pPr>
              <w:jc w:val="left"/>
              <w:rPr>
                <w:sz w:val="16"/>
                <w:szCs w:val="16"/>
              </w:rPr>
            </w:pPr>
            <w:r w:rsidRPr="00913AFF">
              <w:rPr>
                <w:sz w:val="16"/>
                <w:szCs w:val="16"/>
              </w:rPr>
              <w:t>1.1, 1.2, 1.3, 1.4</w:t>
            </w:r>
          </w:p>
          <w:p w:rsidR="004846D0" w:rsidRPr="00913AFF" w:rsidRDefault="004846D0" w:rsidP="004846D0">
            <w:pPr>
              <w:jc w:val="left"/>
              <w:rPr>
                <w:sz w:val="16"/>
                <w:szCs w:val="16"/>
              </w:rPr>
            </w:pP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2.</w:t>
            </w:r>
          </w:p>
        </w:tc>
        <w:tc>
          <w:tcPr>
            <w:tcW w:w="263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A kidolgozott modellek implementálása és megoldása</w:t>
            </w:r>
          </w:p>
        </w:tc>
        <w:tc>
          <w:tcPr>
            <w:tcW w:w="1675"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Ulbert Zsolt</w:t>
            </w:r>
          </w:p>
        </w:tc>
        <w:tc>
          <w:tcPr>
            <w:tcW w:w="1738"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Programok, szimulátorok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jc w:val="left"/>
              <w:rPr>
                <w:bCs/>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1 , 3</w:t>
            </w:r>
          </w:p>
          <w:p w:rsidR="004846D0" w:rsidRPr="00913AFF" w:rsidRDefault="004846D0" w:rsidP="004846D0">
            <w:pPr>
              <w:jc w:val="left"/>
              <w:rPr>
                <w:bCs/>
                <w:sz w:val="16"/>
                <w:szCs w:val="16"/>
              </w:rPr>
            </w:pPr>
            <w:r w:rsidRPr="00913AFF">
              <w:rPr>
                <w:bCs/>
                <w:sz w:val="16"/>
                <w:szCs w:val="16"/>
              </w:rPr>
              <w:t>1 , 3</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2.1.</w:t>
            </w:r>
          </w:p>
        </w:tc>
        <w:tc>
          <w:tcPr>
            <w:tcW w:w="263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Folyamatok mechanizmusának, illetve sebességének meghatározását támogató módszerek, eszközök fejlesztése</w:t>
            </w:r>
          </w:p>
        </w:tc>
        <w:tc>
          <w:tcPr>
            <w:tcW w:w="1675"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Varga Tamás</w:t>
            </w:r>
            <w:r w:rsidRPr="00913AFF">
              <w:rPr>
                <w:sz w:val="16"/>
                <w:szCs w:val="16"/>
              </w:rPr>
              <w:br/>
              <w:t>Chován Tibor</w:t>
            </w:r>
            <w:r w:rsidRPr="00913AFF">
              <w:rPr>
                <w:sz w:val="16"/>
                <w:szCs w:val="16"/>
              </w:rPr>
              <w:br/>
              <w:t>Nagy Lajos</w:t>
            </w:r>
          </w:p>
        </w:tc>
        <w:tc>
          <w:tcPr>
            <w:tcW w:w="1738"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Reakciókinetikai programcsomag</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1.1</w:t>
            </w:r>
          </w:p>
          <w:p w:rsidR="004846D0" w:rsidRPr="00913AFF" w:rsidRDefault="004846D0" w:rsidP="004846D0">
            <w:pPr>
              <w:jc w:val="left"/>
              <w:rPr>
                <w:sz w:val="16"/>
                <w:szCs w:val="16"/>
              </w:rPr>
            </w:pPr>
            <w:r w:rsidRPr="00913AFF">
              <w:rPr>
                <w:sz w:val="16"/>
                <w:szCs w:val="16"/>
              </w:rPr>
              <w:t>1.1</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2.2.</w:t>
            </w:r>
          </w:p>
        </w:tc>
        <w:tc>
          <w:tcPr>
            <w:tcW w:w="263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Modellek numerikus megoldását segítő módszerek fejlesztése</w:t>
            </w:r>
          </w:p>
        </w:tc>
        <w:tc>
          <w:tcPr>
            <w:tcW w:w="1675"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Ulbert Zsolt</w:t>
            </w:r>
            <w:r w:rsidRPr="00913AFF">
              <w:rPr>
                <w:sz w:val="16"/>
                <w:szCs w:val="16"/>
              </w:rPr>
              <w:br/>
              <w:t>Lakatos Béla</w:t>
            </w:r>
          </w:p>
        </w:tc>
        <w:tc>
          <w:tcPr>
            <w:tcW w:w="1738"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Algoritmusok, programok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2.3, 2.4, 2.5</w:t>
            </w:r>
          </w:p>
          <w:p w:rsidR="004846D0" w:rsidRPr="00913AFF" w:rsidRDefault="004846D0" w:rsidP="004846D0">
            <w:pPr>
              <w:jc w:val="left"/>
              <w:rPr>
                <w:sz w:val="16"/>
                <w:szCs w:val="16"/>
              </w:rPr>
            </w:pPr>
            <w:r w:rsidRPr="00913AFF">
              <w:rPr>
                <w:sz w:val="16"/>
                <w:szCs w:val="16"/>
              </w:rPr>
              <w:t>1.1, 1.2, 1.3, 1.4</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2.3.</w:t>
            </w:r>
          </w:p>
        </w:tc>
        <w:tc>
          <w:tcPr>
            <w:tcW w:w="263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Katalizátor szemcse modellek implementálása</w:t>
            </w:r>
          </w:p>
        </w:tc>
        <w:tc>
          <w:tcPr>
            <w:tcW w:w="1675"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Németh Sándor</w:t>
            </w:r>
            <w:r w:rsidRPr="00913AFF">
              <w:rPr>
                <w:sz w:val="16"/>
                <w:szCs w:val="16"/>
              </w:rPr>
              <w:br/>
              <w:t>Varga Tamás</w:t>
            </w:r>
            <w:r w:rsidRPr="00913AFF">
              <w:rPr>
                <w:sz w:val="16"/>
                <w:szCs w:val="16"/>
              </w:rPr>
              <w:br/>
              <w:t>Chován Tibor</w:t>
            </w:r>
          </w:p>
        </w:tc>
        <w:tc>
          <w:tcPr>
            <w:tcW w:w="1738"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Algoritmusok, programok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2.4, 3.1</w:t>
            </w:r>
          </w:p>
          <w:p w:rsidR="004846D0" w:rsidRPr="00913AFF" w:rsidRDefault="004846D0" w:rsidP="004846D0">
            <w:pPr>
              <w:jc w:val="left"/>
              <w:rPr>
                <w:sz w:val="16"/>
                <w:szCs w:val="16"/>
              </w:rPr>
            </w:pPr>
            <w:r w:rsidRPr="00913AFF">
              <w:rPr>
                <w:sz w:val="16"/>
                <w:szCs w:val="16"/>
              </w:rPr>
              <w:t>1.2</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2.4</w:t>
            </w:r>
          </w:p>
        </w:tc>
        <w:tc>
          <w:tcPr>
            <w:tcW w:w="263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Szemcsehalmaz modellek implementálása</w:t>
            </w:r>
          </w:p>
        </w:tc>
        <w:tc>
          <w:tcPr>
            <w:tcW w:w="1675"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Lakatos Béla</w:t>
            </w:r>
            <w:r w:rsidRPr="00913AFF">
              <w:rPr>
                <w:sz w:val="16"/>
                <w:szCs w:val="16"/>
              </w:rPr>
              <w:br/>
              <w:t>Ulbert Zsolt</w:t>
            </w:r>
          </w:p>
        </w:tc>
        <w:tc>
          <w:tcPr>
            <w:tcW w:w="1738"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Algoritmusok, programok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3.5</w:t>
            </w:r>
          </w:p>
          <w:p w:rsidR="004846D0" w:rsidRPr="00913AFF" w:rsidRDefault="004846D0" w:rsidP="004846D0">
            <w:pPr>
              <w:jc w:val="left"/>
              <w:rPr>
                <w:sz w:val="16"/>
                <w:szCs w:val="16"/>
              </w:rPr>
            </w:pPr>
            <w:r w:rsidRPr="00913AFF">
              <w:rPr>
                <w:sz w:val="16"/>
                <w:szCs w:val="16"/>
              </w:rPr>
              <w:t>1.3</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2.5</w:t>
            </w:r>
          </w:p>
        </w:tc>
        <w:tc>
          <w:tcPr>
            <w:tcW w:w="2632"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Többfázisú rendszerek modelljeinek implementálása</w:t>
            </w:r>
          </w:p>
        </w:tc>
        <w:tc>
          <w:tcPr>
            <w:tcW w:w="1675"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Nagy Lajos</w:t>
            </w:r>
            <w:r w:rsidRPr="00913AFF">
              <w:rPr>
                <w:sz w:val="16"/>
                <w:szCs w:val="16"/>
              </w:rPr>
              <w:br/>
              <w:t>Németh Sándor</w:t>
            </w:r>
            <w:r w:rsidRPr="00913AFF">
              <w:rPr>
                <w:sz w:val="16"/>
                <w:szCs w:val="16"/>
              </w:rPr>
              <w:br/>
              <w:t>Varga Tamás</w:t>
            </w:r>
          </w:p>
        </w:tc>
        <w:tc>
          <w:tcPr>
            <w:tcW w:w="1738" w:type="dxa"/>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Algoritmusok, programok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3.3</w:t>
            </w:r>
          </w:p>
          <w:p w:rsidR="004846D0" w:rsidRPr="00913AFF" w:rsidRDefault="004846D0" w:rsidP="004846D0">
            <w:pPr>
              <w:jc w:val="left"/>
              <w:rPr>
                <w:sz w:val="16"/>
                <w:szCs w:val="16"/>
              </w:rPr>
            </w:pPr>
            <w:r w:rsidRPr="00913AFF">
              <w:rPr>
                <w:sz w:val="16"/>
                <w:szCs w:val="16"/>
              </w:rPr>
              <w:t>1.4</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3.</w:t>
            </w:r>
          </w:p>
        </w:tc>
        <w:tc>
          <w:tcPr>
            <w:tcW w:w="263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A kidolgozott modellek a projekt más moduljaiban elvégzett kísérletek során gyűjtött mérési adatok alapján történő validálása a hierarchikus modellezési megközelítésmódot alapul véve</w:t>
            </w:r>
          </w:p>
        </w:tc>
        <w:tc>
          <w:tcPr>
            <w:tcW w:w="1675"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Chován Tibor</w:t>
            </w:r>
          </w:p>
        </w:tc>
        <w:tc>
          <w:tcPr>
            <w:tcW w:w="1738"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Validált modellek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jc w:val="left"/>
              <w:rPr>
                <w:bCs/>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Default="004846D0" w:rsidP="004846D0">
            <w:pPr>
              <w:jc w:val="left"/>
              <w:rPr>
                <w:bCs/>
                <w:sz w:val="16"/>
                <w:szCs w:val="16"/>
              </w:rPr>
            </w:pPr>
            <w:r w:rsidRPr="00476B3C">
              <w:rPr>
                <w:bCs/>
                <w:sz w:val="16"/>
                <w:szCs w:val="16"/>
              </w:rPr>
              <w:t>Katalitikus reakciók modul</w:t>
            </w:r>
            <w:r>
              <w:rPr>
                <w:bCs/>
                <w:sz w:val="16"/>
                <w:szCs w:val="16"/>
              </w:rPr>
              <w:t xml:space="preserve"> összes kutatása </w:t>
            </w:r>
            <w:r w:rsidRPr="00913AFF">
              <w:rPr>
                <w:bCs/>
                <w:sz w:val="16"/>
                <w:szCs w:val="16"/>
              </w:rPr>
              <w:t xml:space="preserve"> </w:t>
            </w:r>
            <w:r>
              <w:rPr>
                <w:bCs/>
                <w:sz w:val="16"/>
                <w:szCs w:val="16"/>
              </w:rPr>
              <w:t>+</w:t>
            </w:r>
          </w:p>
          <w:p w:rsidR="004846D0" w:rsidRPr="00913AFF" w:rsidRDefault="004846D0" w:rsidP="004846D0">
            <w:pPr>
              <w:jc w:val="left"/>
              <w:rPr>
                <w:bCs/>
                <w:sz w:val="16"/>
                <w:szCs w:val="16"/>
              </w:rPr>
            </w:pPr>
            <w:r w:rsidRPr="007A4BE3">
              <w:rPr>
                <w:bCs/>
                <w:sz w:val="16"/>
                <w:szCs w:val="16"/>
              </w:rPr>
              <w:t>Vörösiszap és/vagy egyéb ipari hulladékok hasznosítása katalitikus technológiákkal (Kémiai feldolgozás)</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3.1</w:t>
            </w:r>
          </w:p>
        </w:tc>
        <w:tc>
          <w:tcPr>
            <w:tcW w:w="263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A katalizátor szemcsében lejátszódó folyamatok, a szemcsehalmaz tulajdonságaira gyakorolt hatásának feltárása</w:t>
            </w:r>
          </w:p>
        </w:tc>
        <w:tc>
          <w:tcPr>
            <w:tcW w:w="1675"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Németh Sándor</w:t>
            </w:r>
            <w:r w:rsidRPr="00913AFF">
              <w:rPr>
                <w:bCs/>
                <w:sz w:val="16"/>
                <w:szCs w:val="16"/>
              </w:rPr>
              <w:br/>
              <w:t>Szeifert Ferenc</w:t>
            </w:r>
            <w:r w:rsidRPr="00913AFF">
              <w:rPr>
                <w:bCs/>
                <w:sz w:val="16"/>
                <w:szCs w:val="16"/>
              </w:rPr>
              <w:br/>
              <w:t>Chován Tibor</w:t>
            </w:r>
          </w:p>
        </w:tc>
        <w:tc>
          <w:tcPr>
            <w:tcW w:w="1738"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Szimulációs vizsgálati eredmények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3.2</w:t>
            </w:r>
          </w:p>
          <w:p w:rsidR="004846D0" w:rsidRDefault="004846D0" w:rsidP="004846D0">
            <w:pPr>
              <w:jc w:val="left"/>
              <w:rPr>
                <w:sz w:val="16"/>
                <w:szCs w:val="16"/>
              </w:rPr>
            </w:pPr>
            <w:r w:rsidRPr="00913AFF">
              <w:rPr>
                <w:sz w:val="16"/>
                <w:szCs w:val="16"/>
              </w:rPr>
              <w:t>2.3</w:t>
            </w:r>
          </w:p>
          <w:p w:rsidR="004846D0" w:rsidRPr="00913AFF" w:rsidRDefault="004846D0" w:rsidP="004846D0">
            <w:pPr>
              <w:jc w:val="left"/>
              <w:rPr>
                <w:sz w:val="16"/>
                <w:szCs w:val="16"/>
              </w:rPr>
            </w:pPr>
            <w:r w:rsidRPr="00476B3C">
              <w:rPr>
                <w:sz w:val="16"/>
                <w:szCs w:val="16"/>
              </w:rPr>
              <w:t>Modellszámításokkal kapcsolatos kutatás</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3.2</w:t>
            </w:r>
          </w:p>
        </w:tc>
        <w:tc>
          <w:tcPr>
            <w:tcW w:w="263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A katalizátor szemcsében lejátszódó folyamatok, a reaktor működésére gyakorolt hatásának feltárása</w:t>
            </w:r>
          </w:p>
        </w:tc>
        <w:tc>
          <w:tcPr>
            <w:tcW w:w="1675"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Németh Sándor</w:t>
            </w:r>
            <w:r w:rsidRPr="00913AFF">
              <w:rPr>
                <w:bCs/>
                <w:sz w:val="16"/>
                <w:szCs w:val="16"/>
              </w:rPr>
              <w:br/>
              <w:t>Szeifert Ferenc</w:t>
            </w:r>
            <w:r w:rsidRPr="00913AFF">
              <w:rPr>
                <w:bCs/>
                <w:sz w:val="16"/>
                <w:szCs w:val="16"/>
              </w:rPr>
              <w:br/>
              <w:t>Chován Tibor</w:t>
            </w:r>
          </w:p>
        </w:tc>
        <w:tc>
          <w:tcPr>
            <w:tcW w:w="1738"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Szimulációs vizsgálati eredmények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3.5, 3.6</w:t>
            </w:r>
          </w:p>
          <w:p w:rsidR="004846D0" w:rsidRPr="00913AFF" w:rsidRDefault="004846D0" w:rsidP="004846D0">
            <w:pPr>
              <w:jc w:val="left"/>
              <w:rPr>
                <w:sz w:val="16"/>
                <w:szCs w:val="16"/>
              </w:rPr>
            </w:pPr>
            <w:r w:rsidRPr="00913AFF">
              <w:rPr>
                <w:sz w:val="16"/>
                <w:szCs w:val="16"/>
              </w:rPr>
              <w:t>2.4, 3.1</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3.3</w:t>
            </w:r>
          </w:p>
        </w:tc>
        <w:tc>
          <w:tcPr>
            <w:tcW w:w="263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Többfázisú rendszerek szimulációs és mérési eredményeinek összehasonlítása</w:t>
            </w:r>
          </w:p>
        </w:tc>
        <w:tc>
          <w:tcPr>
            <w:tcW w:w="1675"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Nagy Lajos</w:t>
            </w:r>
            <w:r w:rsidRPr="00913AFF">
              <w:rPr>
                <w:bCs/>
                <w:sz w:val="16"/>
                <w:szCs w:val="16"/>
              </w:rPr>
              <w:br/>
              <w:t>Varga Tamás</w:t>
            </w:r>
            <w:r w:rsidRPr="00913AFF">
              <w:rPr>
                <w:bCs/>
                <w:sz w:val="16"/>
                <w:szCs w:val="16"/>
              </w:rPr>
              <w:br/>
            </w:r>
          </w:p>
        </w:tc>
        <w:tc>
          <w:tcPr>
            <w:tcW w:w="1738"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Identifikált modell paraméterek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3.4, 3.5, 3.6</w:t>
            </w:r>
          </w:p>
          <w:p w:rsidR="004846D0" w:rsidRPr="00913AFF" w:rsidRDefault="004846D0" w:rsidP="004846D0">
            <w:pPr>
              <w:jc w:val="left"/>
              <w:rPr>
                <w:sz w:val="16"/>
                <w:szCs w:val="16"/>
              </w:rPr>
            </w:pPr>
            <w:r w:rsidRPr="00913AFF">
              <w:rPr>
                <w:sz w:val="16"/>
                <w:szCs w:val="16"/>
              </w:rPr>
              <w:t>1.4, 2.5</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3.4</w:t>
            </w:r>
          </w:p>
        </w:tc>
        <w:tc>
          <w:tcPr>
            <w:tcW w:w="263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A 3.1. és 3.2. pontokban feltárt hierarchia szintek közötti kapcsolatok alapján, az alsóbb hierarchia szinteken lejátszódó folyamatok leírására alkalmas modellek validálása</w:t>
            </w:r>
          </w:p>
        </w:tc>
        <w:tc>
          <w:tcPr>
            <w:tcW w:w="1675"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Szeifert Ferenc</w:t>
            </w:r>
            <w:r w:rsidRPr="00913AFF">
              <w:rPr>
                <w:bCs/>
                <w:sz w:val="16"/>
                <w:szCs w:val="16"/>
              </w:rPr>
              <w:br/>
              <w:t>Németh Sándor</w:t>
            </w:r>
          </w:p>
        </w:tc>
        <w:tc>
          <w:tcPr>
            <w:tcW w:w="1738"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Validált modellek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3.5, 3.6</w:t>
            </w:r>
          </w:p>
          <w:p w:rsidR="004846D0" w:rsidRPr="00913AFF" w:rsidRDefault="004846D0" w:rsidP="004846D0">
            <w:pPr>
              <w:jc w:val="left"/>
              <w:rPr>
                <w:sz w:val="16"/>
                <w:szCs w:val="16"/>
              </w:rPr>
            </w:pPr>
            <w:r w:rsidRPr="00913AFF">
              <w:rPr>
                <w:sz w:val="16"/>
                <w:szCs w:val="16"/>
              </w:rPr>
              <w:t>3.1, 3.2</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3.5</w:t>
            </w:r>
          </w:p>
        </w:tc>
        <w:tc>
          <w:tcPr>
            <w:tcW w:w="263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A validált modellek alapján, lehetséges tervezési stratégiák kidolgozása többfázisú rendszerek tervezésének támogatására</w:t>
            </w:r>
          </w:p>
        </w:tc>
        <w:tc>
          <w:tcPr>
            <w:tcW w:w="1675"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Lakatos Béla</w:t>
            </w:r>
            <w:r w:rsidRPr="00913AFF">
              <w:rPr>
                <w:bCs/>
                <w:sz w:val="16"/>
                <w:szCs w:val="16"/>
              </w:rPr>
              <w:br/>
              <w:t>Varga Tamás</w:t>
            </w:r>
            <w:r w:rsidRPr="00913AFF">
              <w:rPr>
                <w:bCs/>
                <w:sz w:val="16"/>
                <w:szCs w:val="16"/>
              </w:rPr>
              <w:br/>
            </w:r>
            <w:r w:rsidRPr="00913AFF">
              <w:rPr>
                <w:sz w:val="16"/>
                <w:szCs w:val="16"/>
              </w:rPr>
              <w:t>Ulbert Zsolt</w:t>
            </w:r>
          </w:p>
        </w:tc>
        <w:tc>
          <w:tcPr>
            <w:tcW w:w="1738"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Többfázisú rendszerek  tervezési módszerei</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r w:rsidRPr="00913AFF">
              <w:rPr>
                <w:sz w:val="16"/>
                <w:szCs w:val="16"/>
              </w:rPr>
              <w:t>3.3, 3.6</w:t>
            </w:r>
          </w:p>
          <w:p w:rsidR="004846D0" w:rsidRPr="00913AFF" w:rsidRDefault="004846D0" w:rsidP="004846D0">
            <w:pPr>
              <w:jc w:val="left"/>
              <w:rPr>
                <w:sz w:val="16"/>
                <w:szCs w:val="16"/>
              </w:rPr>
            </w:pPr>
            <w:r w:rsidRPr="00913AFF">
              <w:rPr>
                <w:sz w:val="16"/>
                <w:szCs w:val="16"/>
              </w:rPr>
              <w:t>1.3, 2.4</w:t>
            </w:r>
          </w:p>
        </w:tc>
      </w:tr>
      <w:tr w:rsidR="004846D0" w:rsidRPr="00913AFF" w:rsidTr="004846D0">
        <w:trPr>
          <w:jc w:val="center"/>
        </w:trPr>
        <w:tc>
          <w:tcPr>
            <w:tcW w:w="81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3.6</w:t>
            </w:r>
          </w:p>
        </w:tc>
        <w:tc>
          <w:tcPr>
            <w:tcW w:w="2632"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A validált modellek alapján, lehetséges tervezési stratégiák a berendezés, technológia irányítási és biztonságtechnikai rendszerének megtervezésének támogatására</w:t>
            </w:r>
          </w:p>
        </w:tc>
        <w:tc>
          <w:tcPr>
            <w:tcW w:w="1675"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Nagy Lajos</w:t>
            </w:r>
            <w:r w:rsidRPr="00913AFF">
              <w:rPr>
                <w:bCs/>
                <w:sz w:val="16"/>
                <w:szCs w:val="16"/>
              </w:rPr>
              <w:br/>
              <w:t>Szeifert Ferenc</w:t>
            </w:r>
            <w:r w:rsidRPr="00913AFF">
              <w:rPr>
                <w:bCs/>
                <w:sz w:val="16"/>
                <w:szCs w:val="16"/>
              </w:rPr>
              <w:br/>
              <w:t>Chován Tibor</w:t>
            </w:r>
            <w:r w:rsidRPr="00913AFF">
              <w:rPr>
                <w:bCs/>
                <w:sz w:val="16"/>
                <w:szCs w:val="16"/>
              </w:rPr>
              <w:br/>
            </w:r>
          </w:p>
        </w:tc>
        <w:tc>
          <w:tcPr>
            <w:tcW w:w="1738" w:type="dxa"/>
            <w:tcBorders>
              <w:top w:val="single" w:sz="4" w:space="0" w:color="000000"/>
              <w:bottom w:val="single" w:sz="4" w:space="0" w:color="000000"/>
            </w:tcBorders>
          </w:tcPr>
          <w:p w:rsidR="004846D0" w:rsidRPr="00913AFF" w:rsidRDefault="004846D0" w:rsidP="004846D0">
            <w:pPr>
              <w:jc w:val="left"/>
              <w:rPr>
                <w:bCs/>
                <w:sz w:val="16"/>
                <w:szCs w:val="16"/>
              </w:rPr>
            </w:pPr>
            <w:r w:rsidRPr="00913AFF">
              <w:rPr>
                <w:bCs/>
                <w:sz w:val="16"/>
                <w:szCs w:val="16"/>
              </w:rPr>
              <w:t>Technológia irányítási és biztonságtechnikai rendszerének tervezési módszerei</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rPr>
                <w:sz w:val="16"/>
                <w:szCs w:val="16"/>
              </w:rPr>
            </w:pPr>
            <w:r w:rsidRPr="00913AFF">
              <w:rPr>
                <w:rFonts w:ascii="Times New Roman" w:hAnsi="Times New Roman"/>
                <w:b/>
                <w:sz w:val="20"/>
              </w:rPr>
              <w:t>←</w:t>
            </w:r>
          </w:p>
        </w:tc>
        <w:tc>
          <w:tcPr>
            <w:tcW w:w="1578" w:type="dxa"/>
            <w:gridSpan w:val="2"/>
            <w:tcBorders>
              <w:top w:val="single" w:sz="4" w:space="0" w:color="000000"/>
              <w:bottom w:val="single" w:sz="4" w:space="0" w:color="000000"/>
            </w:tcBorders>
          </w:tcPr>
          <w:p w:rsidR="004846D0" w:rsidRPr="00913AFF" w:rsidRDefault="004846D0" w:rsidP="004846D0">
            <w:pPr>
              <w:jc w:val="left"/>
              <w:rPr>
                <w:sz w:val="16"/>
                <w:szCs w:val="16"/>
              </w:rPr>
            </w:pPr>
          </w:p>
          <w:p w:rsidR="004846D0" w:rsidRPr="00913AFF" w:rsidRDefault="004846D0" w:rsidP="004846D0">
            <w:pPr>
              <w:jc w:val="left"/>
              <w:rPr>
                <w:sz w:val="16"/>
                <w:szCs w:val="16"/>
              </w:rPr>
            </w:pPr>
            <w:r w:rsidRPr="00913AFF">
              <w:rPr>
                <w:sz w:val="16"/>
                <w:szCs w:val="16"/>
              </w:rPr>
              <w:t>3.3, 3.4, 3.5</w:t>
            </w:r>
          </w:p>
        </w:tc>
      </w:tr>
      <w:tr w:rsidR="004846D0" w:rsidRPr="00913AFF" w:rsidTr="004846D0">
        <w:trPr>
          <w:gridAfter w:val="1"/>
          <w:wAfter w:w="106" w:type="dxa"/>
          <w:jc w:val="center"/>
        </w:trPr>
        <w:tc>
          <w:tcPr>
            <w:tcW w:w="812" w:type="dxa"/>
            <w:tcBorders>
              <w:top w:val="single" w:sz="4" w:space="0" w:color="000000"/>
              <w:bottom w:val="single" w:sz="4" w:space="0" w:color="000000"/>
            </w:tcBorders>
          </w:tcPr>
          <w:p w:rsidR="004846D0" w:rsidRPr="00913AFF" w:rsidRDefault="004846D0" w:rsidP="004846D0">
            <w:pPr>
              <w:jc w:val="left"/>
              <w:rPr>
                <w:bCs/>
                <w:sz w:val="16"/>
                <w:szCs w:val="16"/>
              </w:rPr>
            </w:pPr>
            <w:r>
              <w:rPr>
                <w:bCs/>
                <w:sz w:val="16"/>
                <w:szCs w:val="16"/>
              </w:rPr>
              <w:t>4.1</w:t>
            </w:r>
          </w:p>
        </w:tc>
        <w:tc>
          <w:tcPr>
            <w:tcW w:w="2632" w:type="dxa"/>
            <w:tcBorders>
              <w:top w:val="single" w:sz="4" w:space="0" w:color="000000"/>
              <w:bottom w:val="single" w:sz="4" w:space="0" w:color="000000"/>
            </w:tcBorders>
          </w:tcPr>
          <w:p w:rsidR="004846D0" w:rsidRPr="00913AFF" w:rsidRDefault="004846D0" w:rsidP="004846D0">
            <w:pPr>
              <w:jc w:val="left"/>
              <w:rPr>
                <w:bCs/>
                <w:sz w:val="16"/>
                <w:szCs w:val="16"/>
              </w:rPr>
            </w:pPr>
            <w:r>
              <w:rPr>
                <w:bCs/>
                <w:sz w:val="16"/>
                <w:szCs w:val="16"/>
              </w:rPr>
              <w:t>Kísérlettervezési technikák fejlesztése</w:t>
            </w:r>
          </w:p>
        </w:tc>
        <w:tc>
          <w:tcPr>
            <w:tcW w:w="1675" w:type="dxa"/>
            <w:tcBorders>
              <w:top w:val="single" w:sz="4" w:space="0" w:color="000000"/>
              <w:bottom w:val="single" w:sz="4" w:space="0" w:color="000000"/>
            </w:tcBorders>
          </w:tcPr>
          <w:p w:rsidR="004846D0" w:rsidRPr="00913AFF" w:rsidRDefault="004846D0" w:rsidP="004846D0">
            <w:pPr>
              <w:jc w:val="left"/>
              <w:rPr>
                <w:bCs/>
                <w:sz w:val="16"/>
                <w:szCs w:val="16"/>
              </w:rPr>
            </w:pPr>
            <w:r>
              <w:rPr>
                <w:bCs/>
                <w:sz w:val="16"/>
                <w:szCs w:val="16"/>
              </w:rPr>
              <w:t>Abonyi János</w:t>
            </w:r>
            <w:r>
              <w:rPr>
                <w:bCs/>
                <w:sz w:val="16"/>
                <w:szCs w:val="16"/>
              </w:rPr>
              <w:br/>
              <w:t>Ulbert Zsolt</w:t>
            </w:r>
            <w:r>
              <w:rPr>
                <w:bCs/>
                <w:sz w:val="16"/>
                <w:szCs w:val="16"/>
              </w:rPr>
              <w:br/>
              <w:t>Varga Tamás</w:t>
            </w:r>
          </w:p>
        </w:tc>
        <w:tc>
          <w:tcPr>
            <w:tcW w:w="1738" w:type="dxa"/>
            <w:tcBorders>
              <w:top w:val="single" w:sz="4" w:space="0" w:color="000000"/>
              <w:bottom w:val="single" w:sz="4" w:space="0" w:color="000000"/>
            </w:tcBorders>
          </w:tcPr>
          <w:p w:rsidR="004846D0" w:rsidRPr="00913AFF" w:rsidRDefault="004846D0" w:rsidP="004846D0">
            <w:pPr>
              <w:jc w:val="left"/>
              <w:rPr>
                <w:bCs/>
                <w:sz w:val="16"/>
                <w:szCs w:val="16"/>
              </w:rPr>
            </w:pPr>
            <w:r>
              <w:rPr>
                <w:bCs/>
                <w:sz w:val="16"/>
                <w:szCs w:val="16"/>
              </w:rPr>
              <w:t>Algoritmusok,</w:t>
            </w:r>
            <w:r>
              <w:rPr>
                <w:bCs/>
                <w:sz w:val="16"/>
                <w:szCs w:val="16"/>
              </w:rPr>
              <w:br/>
              <w:t>szoftverek,</w:t>
            </w:r>
            <w:r>
              <w:rPr>
                <w:bCs/>
                <w:sz w:val="16"/>
                <w:szCs w:val="16"/>
              </w:rPr>
              <w:br/>
              <w:t>publikációk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jc w:val="left"/>
              <w:rPr>
                <w:rFonts w:ascii="Times New Roman" w:hAnsi="Times New Roman"/>
                <w:b/>
                <w:sz w:val="20"/>
              </w:rPr>
            </w:pPr>
            <w:r w:rsidRPr="00913AFF">
              <w:rPr>
                <w:rFonts w:ascii="Times New Roman" w:hAnsi="Times New Roman"/>
                <w:b/>
                <w:sz w:val="20"/>
              </w:rPr>
              <w:t>←</w:t>
            </w:r>
          </w:p>
        </w:tc>
        <w:tc>
          <w:tcPr>
            <w:tcW w:w="1472" w:type="dxa"/>
            <w:tcBorders>
              <w:top w:val="single" w:sz="4" w:space="0" w:color="000000"/>
              <w:bottom w:val="single" w:sz="4" w:space="0" w:color="000000"/>
            </w:tcBorders>
          </w:tcPr>
          <w:p w:rsidR="004846D0" w:rsidRDefault="004846D0" w:rsidP="004846D0">
            <w:pPr>
              <w:jc w:val="left"/>
              <w:rPr>
                <w:sz w:val="16"/>
                <w:szCs w:val="16"/>
              </w:rPr>
            </w:pPr>
            <w:r w:rsidRPr="00D27B73">
              <w:rPr>
                <w:sz w:val="16"/>
                <w:szCs w:val="16"/>
              </w:rPr>
              <w:t>Katalitikus reakciók modul</w:t>
            </w:r>
            <w:r>
              <w:rPr>
                <w:sz w:val="16"/>
                <w:szCs w:val="16"/>
              </w:rPr>
              <w:t xml:space="preserve"> összes kutatása +</w:t>
            </w:r>
          </w:p>
          <w:p w:rsidR="004846D0" w:rsidRPr="00913AFF" w:rsidRDefault="004846D0" w:rsidP="004846D0">
            <w:pPr>
              <w:jc w:val="left"/>
              <w:rPr>
                <w:sz w:val="16"/>
                <w:szCs w:val="16"/>
              </w:rPr>
            </w:pPr>
            <w:r w:rsidRPr="005C6671">
              <w:rPr>
                <w:sz w:val="16"/>
                <w:szCs w:val="16"/>
              </w:rPr>
              <w:t>Szerkezetek és energetikai rendszerek optimalizációja</w:t>
            </w:r>
          </w:p>
        </w:tc>
      </w:tr>
      <w:tr w:rsidR="004846D0" w:rsidRPr="00913AFF" w:rsidTr="004846D0">
        <w:trPr>
          <w:gridAfter w:val="1"/>
          <w:wAfter w:w="106" w:type="dxa"/>
          <w:jc w:val="center"/>
        </w:trPr>
        <w:tc>
          <w:tcPr>
            <w:tcW w:w="812"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 xml:space="preserve">4. 2 </w:t>
            </w:r>
          </w:p>
        </w:tc>
        <w:tc>
          <w:tcPr>
            <w:tcW w:w="2632"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Kísérletek és a technológia üzemeltetése során keletkező adatok elemzése</w:t>
            </w:r>
          </w:p>
        </w:tc>
        <w:tc>
          <w:tcPr>
            <w:tcW w:w="1675" w:type="dxa"/>
            <w:tcBorders>
              <w:top w:val="single" w:sz="4" w:space="0" w:color="000000"/>
              <w:bottom w:val="single" w:sz="4" w:space="0" w:color="000000"/>
            </w:tcBorders>
          </w:tcPr>
          <w:p w:rsidR="004846D0" w:rsidRDefault="004846D0" w:rsidP="004846D0">
            <w:pPr>
              <w:jc w:val="left"/>
              <w:rPr>
                <w:bCs/>
                <w:sz w:val="16"/>
                <w:szCs w:val="16"/>
              </w:rPr>
            </w:pPr>
            <w:r>
              <w:rPr>
                <w:bCs/>
                <w:sz w:val="16"/>
                <w:szCs w:val="16"/>
              </w:rPr>
              <w:t>Abonyi János</w:t>
            </w:r>
            <w:r>
              <w:rPr>
                <w:bCs/>
                <w:sz w:val="16"/>
                <w:szCs w:val="16"/>
              </w:rPr>
              <w:br/>
              <w:t>Ulbert Zsolt</w:t>
            </w:r>
            <w:r>
              <w:rPr>
                <w:bCs/>
                <w:sz w:val="16"/>
                <w:szCs w:val="16"/>
              </w:rPr>
              <w:br/>
              <w:t>Varga Tamás</w:t>
            </w:r>
          </w:p>
        </w:tc>
        <w:tc>
          <w:tcPr>
            <w:tcW w:w="1738" w:type="dxa"/>
            <w:tcBorders>
              <w:top w:val="single" w:sz="4" w:space="0" w:color="000000"/>
              <w:bottom w:val="single" w:sz="4" w:space="0" w:color="000000"/>
            </w:tcBorders>
          </w:tcPr>
          <w:p w:rsidR="004846D0" w:rsidRPr="00913AFF" w:rsidRDefault="004846D0" w:rsidP="004846D0">
            <w:pPr>
              <w:jc w:val="left"/>
              <w:rPr>
                <w:bCs/>
                <w:sz w:val="16"/>
                <w:szCs w:val="16"/>
              </w:rPr>
            </w:pPr>
            <w:r>
              <w:rPr>
                <w:bCs/>
                <w:sz w:val="16"/>
                <w:szCs w:val="16"/>
              </w:rPr>
              <w:t>Algoritmusok,</w:t>
            </w:r>
            <w:r>
              <w:rPr>
                <w:bCs/>
                <w:sz w:val="16"/>
                <w:szCs w:val="16"/>
              </w:rPr>
              <w:br/>
              <w:t>szoftverek,</w:t>
            </w:r>
            <w:r>
              <w:rPr>
                <w:bCs/>
                <w:sz w:val="16"/>
                <w:szCs w:val="16"/>
              </w:rPr>
              <w:br/>
              <w:t>publikációk</w:t>
            </w:r>
          </w:p>
        </w:tc>
        <w:tc>
          <w:tcPr>
            <w:tcW w:w="959" w:type="dxa"/>
            <w:tcBorders>
              <w:top w:val="single" w:sz="4" w:space="0" w:color="000000"/>
              <w:bottom w:val="single" w:sz="4" w:space="0" w:color="000000"/>
            </w:tcBorders>
          </w:tcPr>
          <w:p w:rsidR="004846D0" w:rsidRPr="00913AFF" w:rsidRDefault="004846D0" w:rsidP="004846D0">
            <w:pPr>
              <w:jc w:val="left"/>
              <w:rPr>
                <w:b/>
                <w:sz w:val="20"/>
              </w:rPr>
            </w:pPr>
            <w:r w:rsidRPr="00913AFF">
              <w:rPr>
                <w:rFonts w:ascii="Times New Roman" w:hAnsi="Times New Roman"/>
                <w:b/>
                <w:sz w:val="20"/>
              </w:rPr>
              <w:t>→</w:t>
            </w:r>
          </w:p>
          <w:p w:rsidR="004846D0" w:rsidRPr="00913AFF" w:rsidRDefault="004846D0" w:rsidP="004846D0">
            <w:pPr>
              <w:jc w:val="left"/>
              <w:rPr>
                <w:rFonts w:ascii="Times New Roman" w:hAnsi="Times New Roman"/>
                <w:b/>
                <w:sz w:val="20"/>
              </w:rPr>
            </w:pPr>
            <w:r w:rsidRPr="00913AFF">
              <w:rPr>
                <w:rFonts w:ascii="Times New Roman" w:hAnsi="Times New Roman"/>
                <w:b/>
                <w:sz w:val="20"/>
              </w:rPr>
              <w:t>←</w:t>
            </w:r>
          </w:p>
        </w:tc>
        <w:tc>
          <w:tcPr>
            <w:tcW w:w="1472" w:type="dxa"/>
            <w:tcBorders>
              <w:top w:val="single" w:sz="4" w:space="0" w:color="000000"/>
              <w:bottom w:val="single" w:sz="4" w:space="0" w:color="000000"/>
            </w:tcBorders>
          </w:tcPr>
          <w:p w:rsidR="004846D0" w:rsidRPr="00913AFF" w:rsidRDefault="004846D0" w:rsidP="004846D0">
            <w:pPr>
              <w:jc w:val="left"/>
              <w:rPr>
                <w:sz w:val="16"/>
                <w:szCs w:val="16"/>
              </w:rPr>
            </w:pPr>
            <w:r w:rsidRPr="00292C48">
              <w:rPr>
                <w:sz w:val="16"/>
                <w:szCs w:val="16"/>
              </w:rPr>
              <w:t>Katalitikus reakciók modul</w:t>
            </w:r>
            <w:r>
              <w:rPr>
                <w:sz w:val="16"/>
                <w:szCs w:val="16"/>
              </w:rPr>
              <w:t xml:space="preserve"> összes kutatása</w:t>
            </w:r>
          </w:p>
        </w:tc>
      </w:tr>
    </w:tbl>
    <w:p w:rsidR="004846D0" w:rsidRPr="00275053" w:rsidRDefault="004846D0" w:rsidP="004846D0">
      <w:pPr>
        <w:rPr>
          <w:b/>
          <w:szCs w:val="22"/>
        </w:rPr>
      </w:pPr>
      <w:r w:rsidRPr="00275053">
        <w:rPr>
          <w:b/>
          <w:szCs w:val="22"/>
        </w:rPr>
        <w:t>Ütemezés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6"/>
        <w:gridCol w:w="1536"/>
      </w:tblGrid>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Feladat</w:t>
            </w:r>
          </w:p>
        </w:tc>
        <w:tc>
          <w:tcPr>
            <w:tcW w:w="1535" w:type="dxa"/>
          </w:tcPr>
          <w:p w:rsidR="004846D0" w:rsidRPr="00913AFF" w:rsidRDefault="004846D0" w:rsidP="004846D0">
            <w:pPr>
              <w:spacing w:before="0" w:after="0"/>
              <w:rPr>
                <w:rFonts w:cs="Calibri"/>
                <w:sz w:val="16"/>
                <w:szCs w:val="16"/>
              </w:rPr>
            </w:pPr>
            <w:r w:rsidRPr="00913AFF">
              <w:rPr>
                <w:rFonts w:cs="Calibri"/>
                <w:sz w:val="16"/>
                <w:szCs w:val="16"/>
              </w:rPr>
              <w:t>2012. II. félév</w:t>
            </w:r>
          </w:p>
        </w:tc>
        <w:tc>
          <w:tcPr>
            <w:tcW w:w="1535" w:type="dxa"/>
          </w:tcPr>
          <w:p w:rsidR="004846D0" w:rsidRPr="00913AFF" w:rsidRDefault="004846D0" w:rsidP="004846D0">
            <w:pPr>
              <w:spacing w:before="0" w:after="0"/>
              <w:rPr>
                <w:rFonts w:cs="Calibri"/>
                <w:sz w:val="16"/>
                <w:szCs w:val="16"/>
              </w:rPr>
            </w:pPr>
            <w:r w:rsidRPr="00913AFF">
              <w:rPr>
                <w:rFonts w:cs="Calibri"/>
                <w:sz w:val="16"/>
                <w:szCs w:val="16"/>
              </w:rPr>
              <w:t>2013. I. félév</w:t>
            </w:r>
          </w:p>
        </w:tc>
        <w:tc>
          <w:tcPr>
            <w:tcW w:w="1535" w:type="dxa"/>
          </w:tcPr>
          <w:p w:rsidR="004846D0" w:rsidRPr="00913AFF" w:rsidRDefault="004846D0" w:rsidP="004846D0">
            <w:pPr>
              <w:spacing w:before="0" w:after="0"/>
              <w:rPr>
                <w:rFonts w:cs="Calibri"/>
                <w:sz w:val="16"/>
                <w:szCs w:val="16"/>
              </w:rPr>
            </w:pPr>
            <w:r w:rsidRPr="00913AFF">
              <w:rPr>
                <w:rFonts w:cs="Calibri"/>
                <w:sz w:val="16"/>
                <w:szCs w:val="16"/>
              </w:rPr>
              <w:t>2013. II. félév</w:t>
            </w:r>
          </w:p>
        </w:tc>
        <w:tc>
          <w:tcPr>
            <w:tcW w:w="1536" w:type="dxa"/>
          </w:tcPr>
          <w:p w:rsidR="004846D0" w:rsidRPr="00913AFF" w:rsidRDefault="004846D0" w:rsidP="004846D0">
            <w:pPr>
              <w:spacing w:before="0" w:after="0"/>
              <w:rPr>
                <w:rFonts w:cs="Calibri"/>
                <w:sz w:val="16"/>
                <w:szCs w:val="16"/>
              </w:rPr>
            </w:pPr>
            <w:r w:rsidRPr="00913AFF">
              <w:rPr>
                <w:rFonts w:cs="Calibri"/>
                <w:sz w:val="16"/>
                <w:szCs w:val="16"/>
              </w:rPr>
              <w:t>2014. I. félév</w:t>
            </w:r>
          </w:p>
        </w:tc>
        <w:tc>
          <w:tcPr>
            <w:tcW w:w="1536" w:type="dxa"/>
          </w:tcPr>
          <w:p w:rsidR="004846D0" w:rsidRPr="00913AFF" w:rsidRDefault="004846D0" w:rsidP="004846D0">
            <w:pPr>
              <w:spacing w:before="0" w:after="0"/>
              <w:rPr>
                <w:rFonts w:cs="Calibri"/>
                <w:sz w:val="16"/>
                <w:szCs w:val="16"/>
              </w:rPr>
            </w:pPr>
            <w:r w:rsidRPr="00913AFF">
              <w:rPr>
                <w:rFonts w:cs="Calibri"/>
                <w:sz w:val="16"/>
                <w:szCs w:val="16"/>
              </w:rPr>
              <w:t>2014. II. félév</w:t>
            </w: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1.1</w:t>
            </w:r>
          </w:p>
        </w:tc>
        <w:tc>
          <w:tcPr>
            <w:tcW w:w="1535" w:type="dxa"/>
            <w:shd w:val="clear" w:color="auto" w:fill="A6A6A6"/>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darkGray"/>
              </w:rPr>
            </w:pPr>
          </w:p>
        </w:tc>
        <w:tc>
          <w:tcPr>
            <w:tcW w:w="1535" w:type="dxa"/>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lightGray"/>
              </w:rPr>
            </w:pPr>
          </w:p>
        </w:tc>
        <w:tc>
          <w:tcPr>
            <w:tcW w:w="1536" w:type="dxa"/>
          </w:tcPr>
          <w:p w:rsidR="004846D0" w:rsidRPr="00913AFF" w:rsidRDefault="004846D0" w:rsidP="004846D0">
            <w:pPr>
              <w:spacing w:before="0" w:after="0"/>
              <w:rPr>
                <w:rFonts w:cs="Calibri"/>
                <w:sz w:val="16"/>
                <w:szCs w:val="16"/>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1.2</w:t>
            </w: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1.3</w:t>
            </w: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1.4</w:t>
            </w: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1.5</w:t>
            </w: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2.1</w:t>
            </w: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2.2</w:t>
            </w:r>
          </w:p>
        </w:tc>
        <w:tc>
          <w:tcPr>
            <w:tcW w:w="1535" w:type="dxa"/>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2.3</w:t>
            </w:r>
          </w:p>
        </w:tc>
        <w:tc>
          <w:tcPr>
            <w:tcW w:w="1535" w:type="dxa"/>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2.4</w:t>
            </w: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2.5</w:t>
            </w: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3.1</w:t>
            </w: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3.2</w:t>
            </w: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3.3</w:t>
            </w: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5"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3.4</w:t>
            </w: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3.5</w:t>
            </w: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sidRPr="00913AFF">
              <w:rPr>
                <w:rFonts w:cs="Calibri"/>
                <w:sz w:val="16"/>
                <w:szCs w:val="16"/>
              </w:rPr>
              <w:t>3.6</w:t>
            </w: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5" w:type="dxa"/>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Pr>
                <w:rFonts w:cs="Calibri"/>
                <w:sz w:val="16"/>
                <w:szCs w:val="16"/>
              </w:rPr>
              <w:t>4</w:t>
            </w:r>
            <w:r w:rsidRPr="00913AFF">
              <w:rPr>
                <w:rFonts w:cs="Calibri"/>
                <w:sz w:val="16"/>
                <w:szCs w:val="16"/>
              </w:rPr>
              <w:t>.</w:t>
            </w:r>
            <w:r>
              <w:rPr>
                <w:rFonts w:cs="Calibri"/>
                <w:sz w:val="16"/>
                <w:szCs w:val="16"/>
              </w:rPr>
              <w:t>1</w:t>
            </w:r>
          </w:p>
        </w:tc>
        <w:tc>
          <w:tcPr>
            <w:tcW w:w="1535" w:type="dxa"/>
            <w:shd w:val="clear" w:color="auto" w:fill="A6A6A6" w:themeFill="background1" w:themeFillShade="A6"/>
          </w:tcPr>
          <w:p w:rsidR="004846D0" w:rsidRPr="005C5FD6" w:rsidRDefault="004846D0" w:rsidP="004846D0">
            <w:pPr>
              <w:spacing w:before="0" w:after="0"/>
              <w:rPr>
                <w:rFonts w:cs="Calibri"/>
                <w:sz w:val="16"/>
                <w:szCs w:val="16"/>
                <w:highlight w:val="yellow"/>
              </w:rPr>
            </w:pPr>
          </w:p>
        </w:tc>
        <w:tc>
          <w:tcPr>
            <w:tcW w:w="1535" w:type="dxa"/>
            <w:shd w:val="clear" w:color="auto" w:fill="A6A6A6" w:themeFill="background1" w:themeFillShade="A6"/>
          </w:tcPr>
          <w:p w:rsidR="004846D0" w:rsidRPr="005C5FD6" w:rsidRDefault="004846D0" w:rsidP="004846D0">
            <w:pPr>
              <w:spacing w:before="0" w:after="0"/>
              <w:rPr>
                <w:rFonts w:cs="Calibri"/>
                <w:sz w:val="16"/>
                <w:szCs w:val="16"/>
                <w:highlight w:val="yellow"/>
              </w:rPr>
            </w:pPr>
          </w:p>
        </w:tc>
        <w:tc>
          <w:tcPr>
            <w:tcW w:w="1535" w:type="dxa"/>
            <w:shd w:val="clear" w:color="auto" w:fill="A6A6A6" w:themeFill="background1" w:themeFillShade="A6"/>
          </w:tcPr>
          <w:p w:rsidR="004846D0" w:rsidRPr="005C5FD6"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r>
      <w:tr w:rsidR="004846D0" w:rsidRPr="00913AFF" w:rsidTr="004846D0">
        <w:trPr>
          <w:trHeight w:val="340"/>
          <w:jc w:val="center"/>
        </w:trPr>
        <w:tc>
          <w:tcPr>
            <w:tcW w:w="1535" w:type="dxa"/>
          </w:tcPr>
          <w:p w:rsidR="004846D0" w:rsidRPr="00913AFF" w:rsidRDefault="004846D0" w:rsidP="004846D0">
            <w:pPr>
              <w:spacing w:before="0" w:after="0"/>
              <w:rPr>
                <w:rFonts w:cs="Calibri"/>
                <w:sz w:val="16"/>
                <w:szCs w:val="16"/>
              </w:rPr>
            </w:pPr>
            <w:r>
              <w:rPr>
                <w:rFonts w:cs="Calibri"/>
                <w:sz w:val="16"/>
                <w:szCs w:val="16"/>
              </w:rPr>
              <w:t>4</w:t>
            </w:r>
            <w:r w:rsidRPr="00913AFF">
              <w:rPr>
                <w:rFonts w:cs="Calibri"/>
                <w:sz w:val="16"/>
                <w:szCs w:val="16"/>
              </w:rPr>
              <w:t>.</w:t>
            </w:r>
            <w:r>
              <w:rPr>
                <w:rFonts w:cs="Calibri"/>
                <w:sz w:val="16"/>
                <w:szCs w:val="16"/>
              </w:rPr>
              <w:t>2</w:t>
            </w:r>
          </w:p>
        </w:tc>
        <w:tc>
          <w:tcPr>
            <w:tcW w:w="1535" w:type="dxa"/>
            <w:shd w:val="clear" w:color="auto" w:fill="A6A6A6" w:themeFill="background1" w:themeFillShade="A6"/>
          </w:tcPr>
          <w:p w:rsidR="004846D0" w:rsidRPr="005C5FD6" w:rsidRDefault="004846D0" w:rsidP="004846D0">
            <w:pPr>
              <w:spacing w:before="0" w:after="0"/>
              <w:rPr>
                <w:rFonts w:cs="Calibri"/>
                <w:sz w:val="16"/>
                <w:szCs w:val="16"/>
                <w:highlight w:val="yellow"/>
              </w:rPr>
            </w:pPr>
          </w:p>
        </w:tc>
        <w:tc>
          <w:tcPr>
            <w:tcW w:w="1535" w:type="dxa"/>
            <w:shd w:val="clear" w:color="auto" w:fill="A6A6A6" w:themeFill="background1" w:themeFillShade="A6"/>
          </w:tcPr>
          <w:p w:rsidR="004846D0" w:rsidRPr="005C5FD6" w:rsidRDefault="004846D0" w:rsidP="004846D0">
            <w:pPr>
              <w:spacing w:before="0" w:after="0"/>
              <w:rPr>
                <w:rFonts w:cs="Calibri"/>
                <w:sz w:val="16"/>
                <w:szCs w:val="16"/>
                <w:highlight w:val="yellow"/>
              </w:rPr>
            </w:pPr>
          </w:p>
        </w:tc>
        <w:tc>
          <w:tcPr>
            <w:tcW w:w="1535" w:type="dxa"/>
            <w:shd w:val="clear" w:color="auto" w:fill="A6A6A6" w:themeFill="background1" w:themeFillShade="A6"/>
          </w:tcPr>
          <w:p w:rsidR="004846D0" w:rsidRPr="005C5FD6"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c>
          <w:tcPr>
            <w:tcW w:w="1536" w:type="dxa"/>
            <w:shd w:val="clear" w:color="auto" w:fill="999999"/>
          </w:tcPr>
          <w:p w:rsidR="004846D0" w:rsidRPr="00913AFF" w:rsidRDefault="004846D0" w:rsidP="004846D0">
            <w:pPr>
              <w:spacing w:before="0" w:after="0"/>
              <w:rPr>
                <w:rFonts w:cs="Calibri"/>
                <w:sz w:val="16"/>
                <w:szCs w:val="16"/>
                <w:highlight w:val="yellow"/>
              </w:rPr>
            </w:pPr>
          </w:p>
        </w:tc>
      </w:tr>
    </w:tbl>
    <w:p w:rsidR="00B20D8F" w:rsidRDefault="00B20D8F">
      <w:pPr>
        <w:spacing w:before="0" w:after="0"/>
        <w:jc w:val="left"/>
        <w:rPr>
          <w:szCs w:val="22"/>
        </w:rPr>
      </w:pPr>
      <w:r>
        <w:rPr>
          <w:szCs w:val="22"/>
        </w:rPr>
        <w:br w:type="page"/>
      </w:r>
    </w:p>
    <w:p w:rsidR="00316E3F" w:rsidRDefault="00316E3F" w:rsidP="00B20D8F">
      <w:pPr>
        <w:pStyle w:val="Listaszerbekezds"/>
        <w:rPr>
          <w:szCs w:val="22"/>
        </w:rPr>
      </w:pPr>
    </w:p>
    <w:p w:rsidR="00181D4D" w:rsidRDefault="00181D4D" w:rsidP="00181D4D">
      <w:pPr>
        <w:pStyle w:val="Cmsor1"/>
      </w:pPr>
      <w:bookmarkStart w:id="25" w:name="_Toc318527671"/>
      <w:bookmarkStart w:id="26" w:name="_Toc320194247"/>
      <w:r>
        <w:t>Felhasznált irodalom</w:t>
      </w:r>
      <w:bookmarkEnd w:id="25"/>
      <w:bookmarkEnd w:id="26"/>
      <w:r>
        <w:t xml:space="preserve"> </w:t>
      </w:r>
    </w:p>
    <w:p w:rsidR="00181D4D" w:rsidRDefault="00181D4D" w:rsidP="00181D4D">
      <w:pPr>
        <w:rPr>
          <w:color w:val="C0504D" w:themeColor="accent2"/>
        </w:rPr>
      </w:pPr>
    </w:p>
    <w:p w:rsidR="00181D4D" w:rsidRPr="00BD141D" w:rsidRDefault="00181D4D" w:rsidP="00181D4D">
      <w:pPr>
        <w:rPr>
          <w:color w:val="000000"/>
          <w:sz w:val="20"/>
          <w:lang w:val="en-US"/>
        </w:rPr>
      </w:pPr>
      <w:r w:rsidRPr="00BD141D">
        <w:rPr>
          <w:b/>
          <w:bCs/>
          <w:color w:val="000000"/>
          <w:sz w:val="20"/>
          <w:lang w:val="en-US"/>
        </w:rPr>
        <w:t>A. Riz, D. Fodor, O.Klug, Z. Karaffy</w:t>
      </w:r>
      <w:r w:rsidRPr="00BD141D">
        <w:rPr>
          <w:color w:val="000000"/>
          <w:sz w:val="20"/>
          <w:lang w:val="en-US"/>
        </w:rPr>
        <w:t>: Inner gas pressure measurement based life-span estimation of electrolytic capacitors, Power Electronics and Motion Control Conference, 2008. EPE-PEMC 2008. 13th, ISBN: 978-1-4244-1741-4</w:t>
      </w:r>
    </w:p>
    <w:p w:rsidR="00181D4D" w:rsidRPr="00425292" w:rsidRDefault="00181D4D" w:rsidP="00181D4D">
      <w:pPr>
        <w:rPr>
          <w:bCs/>
        </w:rPr>
      </w:pPr>
      <w:r w:rsidRPr="00425292">
        <w:rPr>
          <w:bCs/>
        </w:rPr>
        <w:t xml:space="preserve">Anastas, P. T.; Warner, J. C. GreenChemistry: Theory and Practice, Oxford University Press, Oxford </w:t>
      </w:r>
      <w:r w:rsidRPr="00425292">
        <w:rPr>
          <w:b/>
          <w:bCs/>
        </w:rPr>
        <w:t>1998</w:t>
      </w:r>
    </w:p>
    <w:p w:rsidR="00181D4D" w:rsidRPr="00351422" w:rsidRDefault="00897754" w:rsidP="00181D4D">
      <w:pPr>
        <w:rPr>
          <w:color w:val="000000"/>
          <w:sz w:val="20"/>
          <w:lang w:val="de-DE"/>
        </w:rPr>
      </w:pPr>
      <w:hyperlink r:id="rId35" w:tooltip="View content where Author is B. Eggert" w:history="1">
        <w:r w:rsidR="00181D4D" w:rsidRPr="00351422">
          <w:rPr>
            <w:b/>
            <w:bCs/>
            <w:color w:val="000000"/>
            <w:sz w:val="20"/>
            <w:lang w:val="de-DE"/>
          </w:rPr>
          <w:t>B. Eggert</w:t>
        </w:r>
      </w:hyperlink>
      <w:r w:rsidR="00181D4D" w:rsidRPr="00351422">
        <w:rPr>
          <w:b/>
          <w:bCs/>
          <w:color w:val="000000"/>
          <w:sz w:val="20"/>
          <w:lang w:val="de-DE"/>
        </w:rPr>
        <w:t xml:space="preserve"> and </w:t>
      </w:r>
      <w:hyperlink r:id="rId36" w:tooltip="View content where Author is M. Michel" w:history="1">
        <w:r w:rsidR="00181D4D" w:rsidRPr="00351422">
          <w:rPr>
            <w:b/>
            <w:bCs/>
            <w:color w:val="000000"/>
            <w:sz w:val="20"/>
            <w:lang w:val="de-DE"/>
          </w:rPr>
          <w:t>M. Michel</w:t>
        </w:r>
      </w:hyperlink>
      <w:r w:rsidR="00181D4D" w:rsidRPr="00351422">
        <w:rPr>
          <w:b/>
          <w:bCs/>
          <w:color w:val="000000"/>
          <w:sz w:val="20"/>
          <w:lang w:val="de-DE"/>
        </w:rPr>
        <w:t xml:space="preserve"> - </w:t>
      </w:r>
      <w:hyperlink r:id="rId37" w:history="1">
        <w:r w:rsidR="00181D4D" w:rsidRPr="00351422">
          <w:rPr>
            <w:color w:val="000000"/>
            <w:sz w:val="20"/>
            <w:lang w:val="de-DE"/>
          </w:rPr>
          <w:t>Betriebsgrenzen und Steuerkennlinien der netzgeführten Sechspulsbrückenschaltung mit gleichspannungsseitiger Kommutierung</w:t>
        </w:r>
      </w:hyperlink>
      <w:r w:rsidR="00181D4D" w:rsidRPr="00351422">
        <w:rPr>
          <w:color w:val="000000"/>
          <w:sz w:val="20"/>
          <w:lang w:val="de-DE"/>
        </w:rPr>
        <w:t xml:space="preserve">, </w:t>
      </w:r>
      <w:hyperlink r:id="rId38" w:tooltip="Link to the Journal of this Article" w:history="1">
        <w:r w:rsidR="00181D4D" w:rsidRPr="00351422">
          <w:rPr>
            <w:color w:val="000000"/>
            <w:sz w:val="20"/>
            <w:lang w:val="de-DE"/>
          </w:rPr>
          <w:t>Electrical Engineering (Archiv für Elektrotechnik)</w:t>
        </w:r>
      </w:hyperlink>
      <w:r w:rsidR="00181D4D" w:rsidRPr="00351422">
        <w:rPr>
          <w:color w:val="000000"/>
          <w:sz w:val="20"/>
          <w:lang w:val="de-DE"/>
        </w:rPr>
        <w:t>,</w:t>
      </w:r>
      <w:r w:rsidR="00181D4D" w:rsidRPr="00351422">
        <w:rPr>
          <w:caps/>
          <w:color w:val="000000"/>
          <w:sz w:val="20"/>
          <w:lang w:val="de-DE"/>
        </w:rPr>
        <w:t xml:space="preserve"> </w:t>
      </w:r>
      <w:hyperlink r:id="rId39" w:tooltip="Link to the Issue of this Article" w:history="1">
        <w:r w:rsidR="00181D4D" w:rsidRPr="00351422">
          <w:rPr>
            <w:rStyle w:val="Hiperhivatkozs"/>
            <w:color w:val="000000"/>
            <w:sz w:val="20"/>
            <w:lang w:val="de-DE"/>
          </w:rPr>
          <w:t>Volume 70, Number 1</w:t>
        </w:r>
      </w:hyperlink>
      <w:r w:rsidR="00181D4D" w:rsidRPr="00351422">
        <w:rPr>
          <w:color w:val="000000"/>
          <w:sz w:val="20"/>
          <w:lang w:val="de-DE"/>
        </w:rPr>
        <w:t xml:space="preserve">, </w:t>
      </w:r>
      <w:r w:rsidR="00181D4D" w:rsidRPr="00351422">
        <w:rPr>
          <w:rStyle w:val="pagination"/>
          <w:rFonts w:eastAsia="Calibri"/>
          <w:color w:val="000000"/>
          <w:sz w:val="20"/>
          <w:lang w:val="de-DE"/>
        </w:rPr>
        <w:t>49-63</w:t>
      </w:r>
      <w:r w:rsidR="00181D4D" w:rsidRPr="00351422">
        <w:rPr>
          <w:rStyle w:val="doi"/>
          <w:color w:val="000000"/>
          <w:sz w:val="20"/>
          <w:lang w:val="de-DE"/>
        </w:rPr>
        <w:t xml:space="preserve">, </w:t>
      </w:r>
      <w:r w:rsidR="00181D4D" w:rsidRPr="00351422">
        <w:rPr>
          <w:rStyle w:val="label1"/>
          <w:color w:val="000000"/>
          <w:sz w:val="20"/>
          <w:lang w:val="de-DE"/>
        </w:rPr>
        <w:t>DOI:</w:t>
      </w:r>
      <w:r w:rsidR="00181D4D" w:rsidRPr="00351422">
        <w:rPr>
          <w:rStyle w:val="doi"/>
          <w:color w:val="000000"/>
          <w:sz w:val="20"/>
          <w:lang w:val="de-DE"/>
        </w:rPr>
        <w:t xml:space="preserve"> </w:t>
      </w:r>
      <w:r w:rsidR="00181D4D" w:rsidRPr="00351422">
        <w:rPr>
          <w:rStyle w:val="value"/>
          <w:rFonts w:eastAsia="Calibri"/>
          <w:color w:val="000000"/>
          <w:lang w:val="de-DE"/>
        </w:rPr>
        <w:t>10.1007/BF01572107.</w:t>
      </w:r>
    </w:p>
    <w:p w:rsidR="00181D4D" w:rsidRPr="00425292" w:rsidRDefault="00181D4D" w:rsidP="00181D4D">
      <w:pPr>
        <w:rPr>
          <w:bCs/>
        </w:rPr>
      </w:pPr>
      <w:r w:rsidRPr="00425292">
        <w:rPr>
          <w:bCs/>
        </w:rPr>
        <w:t>Bakos, J.; Balogh, Sz.; Ürge, L.; Darvas, F.: Novel chiral phosphorus ligands and the use thereof in the production of optically active products. P1000569 (2010.10.26).</w:t>
      </w:r>
      <w:r w:rsidRPr="00425292">
        <w:rPr>
          <w:b/>
          <w:bCs/>
        </w:rPr>
        <w:t xml:space="preserve"> 2010</w:t>
      </w:r>
      <w:r w:rsidRPr="00425292">
        <w:rPr>
          <w:bCs/>
        </w:rPr>
        <w:t xml:space="preserve"> (b)</w:t>
      </w:r>
    </w:p>
    <w:p w:rsidR="00181D4D" w:rsidRPr="00425292" w:rsidRDefault="00181D4D" w:rsidP="00181D4D">
      <w:r w:rsidRPr="00425292">
        <w:rPr>
          <w:bCs/>
        </w:rPr>
        <w:t xml:space="preserve">Bakos, J.; Farkas, G.; Édes, B.; Ürge, L.; Darvas, F.: </w:t>
      </w:r>
      <w:r w:rsidRPr="00425292">
        <w:t xml:space="preserve">Novel catalyst consisting of new chiral phosphorus ligands and the use thereof in the chemical reactions. P1000225 (2010.04.23) </w:t>
      </w:r>
      <w:r w:rsidRPr="00425292">
        <w:rPr>
          <w:b/>
        </w:rPr>
        <w:t>2010</w:t>
      </w:r>
      <w:r w:rsidRPr="00425292">
        <w:t xml:space="preserve"> (a).</w:t>
      </w:r>
    </w:p>
    <w:p w:rsidR="00181D4D" w:rsidRPr="00425292" w:rsidRDefault="00181D4D" w:rsidP="00181D4D">
      <w:pPr>
        <w:rPr>
          <w:bCs/>
        </w:rPr>
      </w:pPr>
      <w:r w:rsidRPr="00425292">
        <w:rPr>
          <w:bCs/>
        </w:rPr>
        <w:t xml:space="preserve">Balogh, J.; Kuik, Á.; Ürge, L.; Darvas, F.; Bakos, J.; Skoda-Földes, R. Double Carbonylation of Iodobenzene in a Microfluidics-based High Throughput Flow Reactor, J. Mol. Catal. A. </w:t>
      </w:r>
      <w:r w:rsidRPr="00425292">
        <w:rPr>
          <w:b/>
          <w:bCs/>
        </w:rPr>
        <w:t>2009</w:t>
      </w:r>
      <w:r w:rsidRPr="00425292">
        <w:rPr>
          <w:bCs/>
        </w:rPr>
        <w:t>, 302, 76-79</w:t>
      </w:r>
    </w:p>
    <w:p w:rsidR="00181D4D" w:rsidRPr="00425292" w:rsidRDefault="00181D4D" w:rsidP="00181D4D">
      <w:pPr>
        <w:rPr>
          <w:bCs/>
        </w:rPr>
      </w:pPr>
      <w:r w:rsidRPr="00425292">
        <w:rPr>
          <w:bCs/>
        </w:rPr>
        <w:t xml:space="preserve">Balzani, V.; Credi, A.; Venturi, M. Photochemicalconversion of solarenergy, ChemSusChem, </w:t>
      </w:r>
      <w:r w:rsidRPr="00425292">
        <w:rPr>
          <w:b/>
          <w:bCs/>
        </w:rPr>
        <w:t>2008</w:t>
      </w:r>
      <w:r w:rsidRPr="00425292">
        <w:rPr>
          <w:bCs/>
        </w:rPr>
        <w:t>, 1 26-58.</w:t>
      </w:r>
    </w:p>
    <w:p w:rsidR="00181D4D" w:rsidRPr="00F916A0" w:rsidRDefault="00181D4D" w:rsidP="00181D4D">
      <w:pPr>
        <w:rPr>
          <w:color w:val="000000"/>
          <w:sz w:val="20"/>
          <w:lang w:val="en-US"/>
        </w:rPr>
      </w:pPr>
      <w:r w:rsidRPr="00F916A0">
        <w:rPr>
          <w:b/>
          <w:bCs/>
          <w:color w:val="000000"/>
          <w:sz w:val="20"/>
          <w:lang w:val="en-US"/>
        </w:rPr>
        <w:t>Belegundu, A.D. Chandrupatla, T.R.</w:t>
      </w:r>
      <w:r w:rsidRPr="00F916A0">
        <w:rPr>
          <w:color w:val="000000"/>
          <w:sz w:val="20"/>
          <w:lang w:val="en-US"/>
        </w:rPr>
        <w:t xml:space="preserve"> (1999), Optimization concepts and applications in Engineering,  Prentice Hall, Upper Saddle River.</w:t>
      </w:r>
    </w:p>
    <w:p w:rsidR="00181D4D" w:rsidRPr="00425292" w:rsidRDefault="00181D4D" w:rsidP="00181D4D">
      <w:pPr>
        <w:rPr>
          <w:bCs/>
        </w:rPr>
      </w:pPr>
      <w:r w:rsidRPr="00425292">
        <w:rPr>
          <w:bCs/>
        </w:rPr>
        <w:t xml:space="preserve">Benaglia, M. (Ed.) Recoverable and Recyclable Catalysts John Wiley &amp; Sons, Ltd., </w:t>
      </w:r>
      <w:r w:rsidRPr="00425292">
        <w:rPr>
          <w:b/>
          <w:bCs/>
        </w:rPr>
        <w:t>2009</w:t>
      </w:r>
    </w:p>
    <w:p w:rsidR="00181D4D" w:rsidRPr="00BD141D" w:rsidRDefault="00181D4D" w:rsidP="00181D4D">
      <w:pPr>
        <w:rPr>
          <w:color w:val="000000"/>
          <w:sz w:val="20"/>
          <w:lang w:val="en-US"/>
        </w:rPr>
      </w:pPr>
      <w:r w:rsidRPr="00BD141D">
        <w:rPr>
          <w:b/>
          <w:bCs/>
          <w:color w:val="000000"/>
          <w:sz w:val="20"/>
          <w:lang w:val="en-US"/>
        </w:rPr>
        <w:t xml:space="preserve"> D. Fodor, L. Kovács:</w:t>
      </w:r>
      <w:r w:rsidRPr="00BD141D">
        <w:rPr>
          <w:color w:val="000000"/>
          <w:sz w:val="20"/>
          <w:lang w:val="en-US"/>
        </w:rPr>
        <w:t xml:space="preserve"> ”Aluminium.Electrolytic Capacitor Research and Development Time Optimization Based on a Measurement Automation System”, Gyártás- Automatizálás Konferencia, Kecskemét, 2010.</w:t>
      </w:r>
    </w:p>
    <w:p w:rsidR="00181D4D" w:rsidRPr="00BD141D" w:rsidRDefault="00181D4D" w:rsidP="00181D4D">
      <w:pPr>
        <w:rPr>
          <w:color w:val="000000"/>
          <w:sz w:val="20"/>
          <w:lang w:val="en-US"/>
        </w:rPr>
      </w:pPr>
      <w:r w:rsidRPr="00BD141D">
        <w:rPr>
          <w:b/>
          <w:bCs/>
          <w:color w:val="000000"/>
          <w:sz w:val="20"/>
          <w:lang w:val="en-US"/>
        </w:rPr>
        <w:t>D. Fodor, O. Klug, I. Balint, A. Horvath, A.</w:t>
      </w:r>
      <w:r>
        <w:rPr>
          <w:b/>
          <w:bCs/>
          <w:color w:val="000000"/>
          <w:sz w:val="20"/>
          <w:lang w:val="en-US"/>
        </w:rPr>
        <w:t xml:space="preserve"> </w:t>
      </w:r>
      <w:r w:rsidRPr="00BD141D">
        <w:rPr>
          <w:b/>
          <w:bCs/>
          <w:color w:val="000000"/>
          <w:sz w:val="20"/>
          <w:lang w:val="en-US"/>
        </w:rPr>
        <w:t>Riz</w:t>
      </w:r>
      <w:r w:rsidRPr="00BD141D">
        <w:rPr>
          <w:color w:val="000000"/>
          <w:sz w:val="20"/>
          <w:lang w:val="en-US"/>
        </w:rPr>
        <w:t>: Electrolyte Measurements Automation for Capacitor Research and Development, Power Electronics and Motion Control Conference, 2006. EPE-PEMC 2006. 12th International, ISBN: 1-4244-0121-6,  (Aug. 30 2006-Sept. 1 2006)</w:t>
      </w:r>
    </w:p>
    <w:p w:rsidR="00181D4D" w:rsidRPr="00BD141D" w:rsidRDefault="00181D4D" w:rsidP="00181D4D">
      <w:pPr>
        <w:rPr>
          <w:color w:val="000000"/>
          <w:sz w:val="20"/>
          <w:lang w:val="en-US"/>
        </w:rPr>
      </w:pPr>
      <w:r w:rsidRPr="00BD141D">
        <w:rPr>
          <w:b/>
          <w:bCs/>
          <w:color w:val="000000"/>
          <w:sz w:val="20"/>
          <w:lang w:val="en-US"/>
        </w:rPr>
        <w:t>D. Fodor, R. Marschalko</w:t>
      </w:r>
      <w:r w:rsidRPr="00BD141D">
        <w:rPr>
          <w:color w:val="000000"/>
          <w:sz w:val="20"/>
          <w:lang w:val="en-US"/>
        </w:rPr>
        <w:t>: Analyzing the Influence of DC-Link Capacitor Aging on the PWM Converters Operation, International Conference on Electrical Drives and Power Electronics, ISBN:978-80-553-0734-3, High-Tatras, Szlovákia, (2011. szeptember 28-30.)</w:t>
      </w:r>
    </w:p>
    <w:p w:rsidR="00181D4D" w:rsidRPr="00F916A0" w:rsidRDefault="00181D4D" w:rsidP="00181D4D">
      <w:pPr>
        <w:rPr>
          <w:color w:val="000000"/>
          <w:sz w:val="20"/>
          <w:lang w:val="en-US"/>
        </w:rPr>
      </w:pPr>
      <w:r w:rsidRPr="00F916A0">
        <w:rPr>
          <w:b/>
          <w:bCs/>
          <w:color w:val="000000"/>
          <w:sz w:val="20"/>
          <w:lang w:val="en-US"/>
        </w:rPr>
        <w:t>Dasgupta, D.,  Michalewicz, Z.</w:t>
      </w:r>
      <w:r w:rsidRPr="00F916A0">
        <w:rPr>
          <w:color w:val="000000"/>
          <w:sz w:val="20"/>
          <w:lang w:val="en-US"/>
        </w:rPr>
        <w:t xml:space="preserve"> (1997),  Evolutionary algorithms in Engineering applications. Springer-Verlag, Berlin. </w:t>
      </w:r>
    </w:p>
    <w:p w:rsidR="00181D4D" w:rsidRPr="00425292" w:rsidRDefault="00181D4D" w:rsidP="00181D4D">
      <w:pPr>
        <w:rPr>
          <w:bCs/>
        </w:rPr>
      </w:pPr>
      <w:r w:rsidRPr="00425292">
        <w:rPr>
          <w:bCs/>
        </w:rPr>
        <w:t xml:space="preserve">de Paiva, L. V.; Morales, A. R.; Valenzuela Díaz, F. R.: Organoclays: Properties and applications. Applied Clay Science, </w:t>
      </w:r>
      <w:r w:rsidRPr="00425292">
        <w:rPr>
          <w:b/>
          <w:bCs/>
        </w:rPr>
        <w:t>2008</w:t>
      </w:r>
      <w:r w:rsidRPr="00425292">
        <w:rPr>
          <w:bCs/>
        </w:rPr>
        <w:t>, 452, 8-24.</w:t>
      </w:r>
    </w:p>
    <w:p w:rsidR="00181D4D" w:rsidRPr="00425292" w:rsidRDefault="00181D4D" w:rsidP="00181D4D">
      <w:pPr>
        <w:rPr>
          <w:bCs/>
        </w:rPr>
      </w:pPr>
      <w:r w:rsidRPr="00425292">
        <w:rPr>
          <w:bCs/>
        </w:rPr>
        <w:t xml:space="preserve">Deuss, P. J.; den Heeten, R.; Laan, W.; Kamer, P. C. Bioinspired Catalyst Design and Artificial Metalloenzymes  Chem. Eur. J. </w:t>
      </w:r>
      <w:r w:rsidRPr="00425292">
        <w:rPr>
          <w:b/>
          <w:bCs/>
        </w:rPr>
        <w:t>2011</w:t>
      </w:r>
      <w:r w:rsidRPr="00425292">
        <w:rPr>
          <w:bCs/>
        </w:rPr>
        <w:t>, 17, 4680-4698</w:t>
      </w:r>
    </w:p>
    <w:p w:rsidR="00181D4D" w:rsidRPr="00425292" w:rsidRDefault="00181D4D" w:rsidP="00181D4D">
      <w:pPr>
        <w:rPr>
          <w:bCs/>
        </w:rPr>
      </w:pPr>
      <w:r w:rsidRPr="00425292">
        <w:rPr>
          <w:bCs/>
        </w:rPr>
        <w:t xml:space="preserve">Farkas, G.; Balogh, Sz.; Szöllősy, Á.; Ürge, L.; Darvas, F.; Bakos, J.: Novel phosphine–phosphites and their use in asymmetric hydrogenation Tetrahedron: Asymmetry </w:t>
      </w:r>
      <w:r w:rsidRPr="00425292">
        <w:rPr>
          <w:b/>
          <w:bCs/>
        </w:rPr>
        <w:t>2011</w:t>
      </w:r>
      <w:r w:rsidRPr="00425292">
        <w:rPr>
          <w:bCs/>
        </w:rPr>
        <w:t>, 22, 2104-2109</w:t>
      </w:r>
    </w:p>
    <w:p w:rsidR="00181D4D" w:rsidRPr="00425292" w:rsidRDefault="00181D4D" w:rsidP="00181D4D">
      <w:pPr>
        <w:rPr>
          <w:bCs/>
        </w:rPr>
      </w:pPr>
      <w:r w:rsidRPr="00425292">
        <w:rPr>
          <w:bCs/>
        </w:rPr>
        <w:t xml:space="preserve">Gubicza L, Nemestothy N, Frater T, Belafi-Bako K: Enzymatic esterification in ionic liquids integrated with pervaporation for water removal, Green Chemistry </w:t>
      </w:r>
      <w:r w:rsidRPr="00425292">
        <w:rPr>
          <w:b/>
          <w:bCs/>
        </w:rPr>
        <w:t>2003</w:t>
      </w:r>
      <w:r>
        <w:rPr>
          <w:bCs/>
        </w:rPr>
        <w:t>, 5,</w:t>
      </w:r>
      <w:r w:rsidRPr="00425292">
        <w:rPr>
          <w:bCs/>
        </w:rPr>
        <w:t xml:space="preserve"> 236-239</w:t>
      </w:r>
    </w:p>
    <w:p w:rsidR="00181D4D" w:rsidRPr="00351422" w:rsidRDefault="00897754" w:rsidP="00181D4D">
      <w:pPr>
        <w:rPr>
          <w:color w:val="000000"/>
          <w:sz w:val="20"/>
          <w:lang w:val="de-DE"/>
        </w:rPr>
      </w:pPr>
      <w:hyperlink r:id="rId40" w:tooltip="View content where Author is H. -P. Beck" w:history="1">
        <w:r w:rsidR="00181D4D" w:rsidRPr="00351422">
          <w:rPr>
            <w:b/>
            <w:bCs/>
            <w:color w:val="000000"/>
            <w:sz w:val="20"/>
            <w:lang w:val="de-DE"/>
          </w:rPr>
          <w:t>H. -P. Beck</w:t>
        </w:r>
      </w:hyperlink>
      <w:r w:rsidR="00181D4D" w:rsidRPr="00351422">
        <w:rPr>
          <w:b/>
          <w:bCs/>
          <w:color w:val="000000"/>
          <w:sz w:val="20"/>
          <w:lang w:val="de-DE"/>
        </w:rPr>
        <w:t xml:space="preserve"> and </w:t>
      </w:r>
      <w:hyperlink r:id="rId41" w:tooltip="View content where Author is M. Michel" w:history="1">
        <w:r w:rsidR="00181D4D" w:rsidRPr="00351422">
          <w:rPr>
            <w:b/>
            <w:bCs/>
            <w:color w:val="000000"/>
            <w:sz w:val="20"/>
            <w:lang w:val="de-DE"/>
          </w:rPr>
          <w:t>M. Michel</w:t>
        </w:r>
      </w:hyperlink>
      <w:r w:rsidR="00181D4D" w:rsidRPr="00351422">
        <w:rPr>
          <w:b/>
          <w:bCs/>
          <w:color w:val="000000"/>
          <w:sz w:val="20"/>
          <w:lang w:val="de-DE"/>
        </w:rPr>
        <w:t xml:space="preserve"> - </w:t>
      </w:r>
      <w:r w:rsidR="00181D4D" w:rsidRPr="00351422">
        <w:rPr>
          <w:color w:val="000000"/>
          <w:kern w:val="36"/>
          <w:sz w:val="20"/>
          <w:lang w:val="de-DE"/>
        </w:rPr>
        <w:t>Die Sechspuls-Brückenschaltung mit gleichspannungsseitiger Kommutierung</w:t>
      </w:r>
      <w:r w:rsidR="00181D4D" w:rsidRPr="00351422">
        <w:rPr>
          <w:color w:val="000000"/>
          <w:sz w:val="20"/>
          <w:lang w:val="de-DE"/>
        </w:rPr>
        <w:t xml:space="preserve"> </w:t>
      </w:r>
      <w:hyperlink r:id="rId42" w:tooltip="Link to the Journal of this Article" w:history="1">
        <w:r w:rsidR="00181D4D" w:rsidRPr="00351422">
          <w:rPr>
            <w:color w:val="000000"/>
            <w:sz w:val="20"/>
            <w:lang w:val="de-DE"/>
          </w:rPr>
          <w:t>Electrical Engineering (Archiv fur Elektrotechnik)</w:t>
        </w:r>
      </w:hyperlink>
      <w:r w:rsidR="00181D4D" w:rsidRPr="00351422">
        <w:rPr>
          <w:color w:val="000000"/>
          <w:sz w:val="20"/>
          <w:lang w:val="de-DE"/>
        </w:rPr>
        <w:t>,</w:t>
      </w:r>
      <w:r w:rsidR="00181D4D" w:rsidRPr="00351422">
        <w:rPr>
          <w:caps/>
          <w:color w:val="000000"/>
          <w:sz w:val="20"/>
          <w:lang w:val="de-DE"/>
        </w:rPr>
        <w:t xml:space="preserve"> </w:t>
      </w:r>
      <w:hyperlink r:id="rId43" w:tooltip="Link to the Issue of this Article" w:history="1">
        <w:r w:rsidR="00181D4D" w:rsidRPr="00351422">
          <w:rPr>
            <w:color w:val="000000"/>
            <w:sz w:val="20"/>
            <w:lang w:val="de-DE"/>
          </w:rPr>
          <w:t>Volume 66, Number 1</w:t>
        </w:r>
      </w:hyperlink>
      <w:r w:rsidR="00181D4D" w:rsidRPr="00351422">
        <w:rPr>
          <w:color w:val="000000"/>
          <w:sz w:val="20"/>
          <w:lang w:val="de-DE"/>
        </w:rPr>
        <w:t>, 49-56, DOI: 10.1007/BF01575976</w:t>
      </w:r>
    </w:p>
    <w:p w:rsidR="00181D4D" w:rsidRPr="00A630A2" w:rsidRDefault="00181D4D" w:rsidP="00181D4D">
      <w:pPr>
        <w:rPr>
          <w:color w:val="000000"/>
          <w:sz w:val="20"/>
          <w:lang w:val="en-US"/>
        </w:rPr>
      </w:pPr>
      <w:r w:rsidRPr="00A630A2">
        <w:rPr>
          <w:color w:val="000000"/>
          <w:sz w:val="20"/>
          <w:lang w:val="en-US"/>
        </w:rPr>
        <w:t xml:space="preserve"> Hajós P, Horváth K: Equilibrium-basedapproachforprediction of matrix-relatedinterferencesin anionchromatography, JOURNAL OF CHROMATOGRAPHY A, 2008, 1198-9: (1-2) pp. 101-6. IF: 3.756</w:t>
      </w:r>
    </w:p>
    <w:p w:rsidR="00181D4D" w:rsidRPr="00A630A2" w:rsidRDefault="00181D4D" w:rsidP="00181D4D">
      <w:pPr>
        <w:rPr>
          <w:color w:val="000000"/>
          <w:sz w:val="20"/>
          <w:lang w:val="en-US"/>
        </w:rPr>
      </w:pPr>
      <w:r w:rsidRPr="00A630A2">
        <w:rPr>
          <w:color w:val="000000"/>
          <w:sz w:val="20"/>
          <w:lang w:val="en-US"/>
        </w:rPr>
        <w:t xml:space="preserve"> Hajós P.: EthylenediamineasEluentComponentinCationChromatography. Predictive and ComparativeStudyforAnalysis of AlkalineEarthIons. JOURNAL OF CHROMATOGRAPHY A, 955, 1-8, 2002, IF:3.098</w:t>
      </w:r>
    </w:p>
    <w:p w:rsidR="00181D4D" w:rsidRPr="00A630A2" w:rsidRDefault="00181D4D" w:rsidP="00181D4D">
      <w:pPr>
        <w:rPr>
          <w:color w:val="000000"/>
          <w:sz w:val="20"/>
          <w:lang w:val="en-US"/>
        </w:rPr>
      </w:pPr>
      <w:r w:rsidRPr="00A630A2">
        <w:rPr>
          <w:color w:val="000000"/>
          <w:sz w:val="20"/>
          <w:lang w:val="en-US"/>
        </w:rPr>
        <w:t>Horváth K, Hajós P: Retentionprofiles and mechanism of anion separationonlatex-basedpellicular ion exchangerin ion chromatography, JOURNAL OF CHROMATOGRAPHY A, 2006, 1104: (1-2) pp. 75-81., IF:3.550</w:t>
      </w:r>
    </w:p>
    <w:p w:rsidR="00181D4D" w:rsidRPr="00CF2901" w:rsidRDefault="00181D4D" w:rsidP="00181D4D">
      <w:pPr>
        <w:rPr>
          <w:color w:val="000000"/>
          <w:sz w:val="20"/>
          <w:lang w:val="en-US"/>
        </w:rPr>
      </w:pPr>
      <w:r w:rsidRPr="00A630A2">
        <w:rPr>
          <w:color w:val="000000"/>
          <w:sz w:val="20"/>
          <w:lang w:val="en-US"/>
        </w:rPr>
        <w:t>Horváth K.,J.N.Fairchield,G.Guiochon : Generation and Limitations of PeakCapacityin Online Two-DimensionalLiquidChromatography, ANALYTICAL CHEMISTRY 2009, 81, 3879–88, IF: 5,874</w:t>
      </w:r>
    </w:p>
    <w:p w:rsidR="00181D4D" w:rsidRPr="00425292" w:rsidRDefault="00181D4D" w:rsidP="00181D4D">
      <w:pPr>
        <w:rPr>
          <w:bCs/>
        </w:rPr>
      </w:pPr>
      <w:r w:rsidRPr="00425292">
        <w:rPr>
          <w:bCs/>
        </w:rPr>
        <w:t xml:space="preserve">Horváth, A.;. Szájli, Á.; Kiss, R.; Kóti, J.; Mahó, S.; Skoda-Földes, R. Ionic liquid promoted Wagner-Meerwein rearrangement of 16alpha,17alpha-epoxy androstanes and estranes. J. Org. Chem. </w:t>
      </w:r>
      <w:r w:rsidRPr="00425292">
        <w:rPr>
          <w:b/>
          <w:bCs/>
        </w:rPr>
        <w:t>2011</w:t>
      </w:r>
      <w:r w:rsidRPr="00425292">
        <w:rPr>
          <w:bCs/>
        </w:rPr>
        <w:t>, 76 (15), 6048-6056</w:t>
      </w:r>
    </w:p>
    <w:p w:rsidR="00181D4D" w:rsidRPr="00425292" w:rsidRDefault="00181D4D" w:rsidP="00181D4D">
      <w:pPr>
        <w:rPr>
          <w:bCs/>
        </w:rPr>
      </w:pPr>
      <w:r w:rsidRPr="00425292">
        <w:rPr>
          <w:bCs/>
        </w:rPr>
        <w:t xml:space="preserve">Horváth, E.; Kristóf, J.; Makó, É.; Khunová V.; Yuzhakova, T. Preparation of kaolinite nanostructures via multiple intercalation.  Book of Abstracts, European Clay Conference, 26 June- 01 July, </w:t>
      </w:r>
      <w:r w:rsidRPr="00425292">
        <w:rPr>
          <w:b/>
          <w:bCs/>
        </w:rPr>
        <w:t>2011</w:t>
      </w:r>
      <w:r w:rsidRPr="00425292">
        <w:rPr>
          <w:bCs/>
        </w:rPr>
        <w:t>, Antalya, Turkey, p. 215.</w:t>
      </w:r>
    </w:p>
    <w:p w:rsidR="00181D4D" w:rsidRPr="00F916A0" w:rsidRDefault="00181D4D" w:rsidP="00181D4D">
      <w:pPr>
        <w:rPr>
          <w:color w:val="000000"/>
          <w:sz w:val="20"/>
          <w:lang w:val="en-US"/>
        </w:rPr>
      </w:pPr>
      <w:r w:rsidRPr="00F916A0">
        <w:rPr>
          <w:b/>
          <w:bCs/>
          <w:color w:val="000000"/>
          <w:sz w:val="20"/>
          <w:lang w:val="en-US"/>
        </w:rPr>
        <w:t xml:space="preserve">Iqbal, A., Hansen , J. S. </w:t>
      </w:r>
      <w:r w:rsidRPr="00F916A0">
        <w:rPr>
          <w:color w:val="000000"/>
          <w:sz w:val="20"/>
          <w:lang w:val="en-US"/>
        </w:rPr>
        <w:t>(2006) Cost-based, integrated design optimisation. Structural and Multiddiscilinary Optimisation. Vol. 32. p.: 447-461.</w:t>
      </w:r>
    </w:p>
    <w:p w:rsidR="00181D4D" w:rsidRPr="00CF2901" w:rsidRDefault="00181D4D" w:rsidP="00181D4D">
      <w:pPr>
        <w:rPr>
          <w:color w:val="000000"/>
          <w:sz w:val="20"/>
          <w:lang w:val="en-US"/>
        </w:rPr>
      </w:pPr>
      <w:r w:rsidRPr="00CF2901">
        <w:rPr>
          <w:b/>
          <w:bCs/>
          <w:color w:val="000000"/>
          <w:sz w:val="20"/>
          <w:lang w:val="en-US"/>
        </w:rPr>
        <w:t>Jacobus Hendrik Visser</w:t>
      </w:r>
      <w:r>
        <w:rPr>
          <w:b/>
          <w:bCs/>
          <w:color w:val="000000"/>
          <w:sz w:val="20"/>
          <w:lang w:val="en-US"/>
        </w:rPr>
        <w:t xml:space="preserve"> -</w:t>
      </w:r>
      <w:r w:rsidRPr="00CF2901">
        <w:rPr>
          <w:b/>
          <w:bCs/>
          <w:color w:val="000000"/>
          <w:sz w:val="20"/>
          <w:lang w:val="en-US"/>
        </w:rPr>
        <w:t xml:space="preserve"> </w:t>
      </w:r>
      <w:r w:rsidRPr="00CF2901">
        <w:rPr>
          <w:color w:val="000000"/>
          <w:sz w:val="20"/>
          <w:lang w:val="en-US"/>
        </w:rPr>
        <w:t xml:space="preserve">Active converter based on the Vienna rectifier topology interfacing a three-phase generator to a DC-Bus, </w:t>
      </w:r>
      <w:r>
        <w:rPr>
          <w:color w:val="000000"/>
          <w:sz w:val="20"/>
          <w:lang w:val="en-US"/>
        </w:rPr>
        <w:t xml:space="preserve">Master theses, </w:t>
      </w:r>
      <w:r w:rsidRPr="00CF2901">
        <w:rPr>
          <w:color w:val="000000"/>
          <w:sz w:val="20"/>
          <w:lang w:val="en-US"/>
        </w:rPr>
        <w:t>Faculty of Engineering, U</w:t>
      </w:r>
      <w:r>
        <w:rPr>
          <w:color w:val="000000"/>
          <w:sz w:val="20"/>
          <w:lang w:val="en-US"/>
        </w:rPr>
        <w:t>niversity of</w:t>
      </w:r>
      <w:r w:rsidRPr="00CF2901">
        <w:rPr>
          <w:color w:val="000000"/>
          <w:sz w:val="20"/>
          <w:lang w:val="en-US"/>
        </w:rPr>
        <w:t xml:space="preserve"> P</w:t>
      </w:r>
      <w:r>
        <w:rPr>
          <w:color w:val="000000"/>
          <w:sz w:val="20"/>
          <w:lang w:val="en-US"/>
        </w:rPr>
        <w:t>retoria</w:t>
      </w:r>
      <w:r w:rsidRPr="00CF2901">
        <w:rPr>
          <w:color w:val="000000"/>
          <w:sz w:val="20"/>
          <w:lang w:val="en-US"/>
        </w:rPr>
        <w:t>, March 2007</w:t>
      </w:r>
    </w:p>
    <w:p w:rsidR="00181D4D" w:rsidRPr="00425292" w:rsidRDefault="00181D4D" w:rsidP="00181D4D">
      <w:pPr>
        <w:rPr>
          <w:bCs/>
        </w:rPr>
      </w:pPr>
      <w:r w:rsidRPr="00425292">
        <w:rPr>
          <w:bCs/>
        </w:rPr>
        <w:t xml:space="preserve">Kaizer J.; Balogh-Hergovich, É.; Czaun M.; Csay, T.; Speier, G.: Redox and nonredox metal assisted model systems with relevance to flavonol and 3-hydroxyquinolin-4(1H)-one 2,4-dioxygenase,  Coord. Chem. Rev., </w:t>
      </w:r>
      <w:r w:rsidRPr="00425292">
        <w:rPr>
          <w:b/>
          <w:bCs/>
        </w:rPr>
        <w:t>2006</w:t>
      </w:r>
      <w:r w:rsidRPr="00425292">
        <w:rPr>
          <w:bCs/>
        </w:rPr>
        <w:t>, 250, 2222-2233).</w:t>
      </w:r>
    </w:p>
    <w:p w:rsidR="00181D4D" w:rsidRPr="00425292" w:rsidRDefault="00181D4D" w:rsidP="00181D4D">
      <w:pPr>
        <w:rPr>
          <w:bCs/>
        </w:rPr>
      </w:pPr>
      <w:r w:rsidRPr="00425292">
        <w:rPr>
          <w:bCs/>
        </w:rPr>
        <w:t xml:space="preserve">Kikaš, I.; Horváth, O.; Škorić, I.Functionalization of the benzobicyclo[3.2.1]octadiene skeleton viaphotocatalytic and thermal oxygenation of a furan derivative, Tetrahedron Letters </w:t>
      </w:r>
      <w:r w:rsidRPr="00425292">
        <w:rPr>
          <w:b/>
          <w:bCs/>
        </w:rPr>
        <w:t>2011</w:t>
      </w:r>
      <w:r w:rsidRPr="00425292">
        <w:rPr>
          <w:bCs/>
        </w:rPr>
        <w:t>, 52, 6255–6259.</w:t>
      </w:r>
    </w:p>
    <w:p w:rsidR="00181D4D" w:rsidRPr="00F51676" w:rsidRDefault="00181D4D" w:rsidP="00181D4D">
      <w:pPr>
        <w:rPr>
          <w:rFonts w:eastAsia="OneGulliverA"/>
        </w:rPr>
      </w:pPr>
      <w:r w:rsidRPr="006479FE">
        <w:t xml:space="preserve"> KlamtA.,  Eckert, F. (2004): Prediction of vaporliquidequilibriausingCOSMOtherm, </w:t>
      </w:r>
      <w:r w:rsidRPr="006479FE">
        <w:rPr>
          <w:i/>
          <w:iCs/>
        </w:rPr>
        <w:t>Fluid PhaseEquilibria</w:t>
      </w:r>
      <w:r w:rsidRPr="006479FE">
        <w:rPr>
          <w:b/>
          <w:bCs/>
        </w:rPr>
        <w:t>217</w:t>
      </w:r>
      <w:r w:rsidRPr="006479FE">
        <w:t>, 53-57.</w:t>
      </w:r>
    </w:p>
    <w:p w:rsidR="00181D4D" w:rsidRPr="00425292" w:rsidRDefault="00181D4D" w:rsidP="00181D4D">
      <w:pPr>
        <w:rPr>
          <w:bCs/>
        </w:rPr>
      </w:pPr>
      <w:r w:rsidRPr="00425292">
        <w:rPr>
          <w:bCs/>
        </w:rPr>
        <w:t xml:space="preserve">Kristóf, J.; Horváth, E.; Makó, É.; Yuzhakova, T.; Kurdi, R.; Khunová, V. Preparation, structure elucidation and delamination of kaolinite organo-complexes. Abstract Book, 16th. International Symposium on Intercalation Compounds, May 23-26, </w:t>
      </w:r>
      <w:r w:rsidRPr="00425292">
        <w:rPr>
          <w:b/>
          <w:bCs/>
        </w:rPr>
        <w:t>2011</w:t>
      </w:r>
      <w:r w:rsidRPr="00425292">
        <w:rPr>
          <w:bCs/>
        </w:rPr>
        <w:t>, Sec, Czech Republic, p. 20.</w:t>
      </w:r>
    </w:p>
    <w:p w:rsidR="00181D4D" w:rsidRDefault="00181D4D" w:rsidP="00181D4D">
      <w:pPr>
        <w:rPr>
          <w:color w:val="000000"/>
          <w:sz w:val="20"/>
          <w:lang w:val="en-US"/>
        </w:rPr>
      </w:pPr>
      <w:r w:rsidRPr="00BD141D">
        <w:rPr>
          <w:b/>
          <w:bCs/>
          <w:color w:val="000000"/>
          <w:sz w:val="20"/>
          <w:lang w:val="en-US"/>
        </w:rPr>
        <w:t>L. Kovács, D. Fodor</w:t>
      </w:r>
      <w:r w:rsidRPr="00BD141D">
        <w:rPr>
          <w:color w:val="000000"/>
          <w:sz w:val="20"/>
          <w:lang w:val="en-US"/>
        </w:rPr>
        <w:t>: Estimation of the maximum applicable voltage level of aluminium electrolyte capacitors by automated spark-detection measurement, Mobilitás és Környezet 2011 Konferencia, 2011</w:t>
      </w:r>
    </w:p>
    <w:p w:rsidR="00181D4D" w:rsidRPr="00425292" w:rsidRDefault="00181D4D" w:rsidP="00181D4D">
      <w:pPr>
        <w:rPr>
          <w:bCs/>
        </w:rPr>
      </w:pPr>
      <w:r w:rsidRPr="00425292">
        <w:rPr>
          <w:bCs/>
        </w:rPr>
        <w:t>Letaief S.; Detallier, C.; Clay-polymer nanocomposite materials from the delamination of kaolinite in the presence of sodium polyacrylate. Langmuir</w:t>
      </w:r>
      <w:r w:rsidRPr="00425292">
        <w:rPr>
          <w:b/>
          <w:bCs/>
        </w:rPr>
        <w:t>, 2009</w:t>
      </w:r>
      <w:r w:rsidRPr="00425292">
        <w:rPr>
          <w:bCs/>
        </w:rPr>
        <w:t>, 25, 10975-10979.</w:t>
      </w:r>
    </w:p>
    <w:p w:rsidR="00181D4D" w:rsidRPr="00425292" w:rsidRDefault="00181D4D" w:rsidP="00181D4D">
      <w:pPr>
        <w:rPr>
          <w:bCs/>
        </w:rPr>
      </w:pPr>
      <w:r w:rsidRPr="00425292">
        <w:rPr>
          <w:bCs/>
        </w:rPr>
        <w:t xml:space="preserve">Letaief S.; Detellier, C. Nanohybrid materials from the intercalation of imidazolium ionic liquids in kaolinite. J. Mater. Chem., </w:t>
      </w:r>
      <w:r w:rsidRPr="00425292">
        <w:rPr>
          <w:b/>
          <w:bCs/>
        </w:rPr>
        <w:t>2007</w:t>
      </w:r>
      <w:r w:rsidRPr="00425292">
        <w:rPr>
          <w:bCs/>
        </w:rPr>
        <w:t>, 17, 1476-1484.</w:t>
      </w:r>
    </w:p>
    <w:p w:rsidR="00181D4D" w:rsidRPr="00425292" w:rsidRDefault="00181D4D" w:rsidP="00181D4D">
      <w:pPr>
        <w:rPr>
          <w:bCs/>
        </w:rPr>
      </w:pPr>
      <w:r w:rsidRPr="00425292">
        <w:rPr>
          <w:bCs/>
        </w:rPr>
        <w:t xml:space="preserve">Madarász, J.; Farkas, G.; Balogh, Sz.; Szöllősy, Á.; Kovács, J.; Darvas, F.; Ürge, L.; Bakos, J.: A continues flow system for asymmetric hydrogenation using supported chiral catalysts Journal of Flow Chemistry </w:t>
      </w:r>
      <w:r w:rsidRPr="00425292">
        <w:rPr>
          <w:b/>
          <w:bCs/>
        </w:rPr>
        <w:t>2011</w:t>
      </w:r>
      <w:r w:rsidRPr="00425292">
        <w:rPr>
          <w:bCs/>
        </w:rPr>
        <w:t>, 1, 62-67</w:t>
      </w:r>
    </w:p>
    <w:p w:rsidR="00181D4D" w:rsidRPr="00425292" w:rsidRDefault="00181D4D" w:rsidP="00181D4D">
      <w:pPr>
        <w:rPr>
          <w:bCs/>
        </w:rPr>
      </w:pPr>
      <w:r w:rsidRPr="00425292">
        <w:rPr>
          <w:bCs/>
        </w:rPr>
        <w:t xml:space="preserve">Major B, Kelemen-Horvath I, Csanadi Z, Belafi-Bako K, Gubicza L: Microwave assisted enzymatic esterification of lactic acid and ethanol in phosphonium type ionic liquids as co-solvents, Green Chem </w:t>
      </w:r>
      <w:r w:rsidRPr="00425292">
        <w:rPr>
          <w:b/>
          <w:bCs/>
        </w:rPr>
        <w:t>2009</w:t>
      </w:r>
      <w:r>
        <w:rPr>
          <w:bCs/>
        </w:rPr>
        <w:t xml:space="preserve">, </w:t>
      </w:r>
      <w:r w:rsidRPr="00425292">
        <w:rPr>
          <w:bCs/>
        </w:rPr>
        <w:t>11</w:t>
      </w:r>
      <w:r>
        <w:rPr>
          <w:bCs/>
        </w:rPr>
        <w:t>,</w:t>
      </w:r>
      <w:r w:rsidRPr="00425292">
        <w:rPr>
          <w:bCs/>
        </w:rPr>
        <w:t xml:space="preserve"> 614-616</w:t>
      </w:r>
    </w:p>
    <w:p w:rsidR="00181D4D" w:rsidRPr="00425292" w:rsidRDefault="00181D4D" w:rsidP="00181D4D">
      <w:pPr>
        <w:rPr>
          <w:bCs/>
        </w:rPr>
      </w:pPr>
      <w:r w:rsidRPr="00425292">
        <w:rPr>
          <w:bCs/>
        </w:rPr>
        <w:t xml:space="preserve">Makó, É.; Kovács, A.; Kristóf, J.; Horváth E. The effect of ageing on the formation and structure of kaolinite-potassium acetate intercalation complex.  Abstract Book, 16th. International Symposium on Intercalation Compounds, May 23-26, </w:t>
      </w:r>
      <w:r w:rsidRPr="00425292">
        <w:rPr>
          <w:b/>
          <w:bCs/>
        </w:rPr>
        <w:t>2011</w:t>
      </w:r>
      <w:r w:rsidRPr="00425292">
        <w:rPr>
          <w:bCs/>
        </w:rPr>
        <w:t>, Sec, Czech Republic, p. 186.</w:t>
      </w:r>
    </w:p>
    <w:p w:rsidR="00181D4D" w:rsidRDefault="00181D4D" w:rsidP="00181D4D">
      <w:pPr>
        <w:rPr>
          <w:color w:val="000000"/>
          <w:sz w:val="20"/>
          <w:lang w:val="en-US"/>
        </w:rPr>
      </w:pPr>
      <w:r w:rsidRPr="00CF2901">
        <w:rPr>
          <w:b/>
          <w:bCs/>
          <w:color w:val="000000"/>
          <w:sz w:val="20"/>
          <w:lang w:val="en-US"/>
        </w:rPr>
        <w:t>Marschalko, R.; Fodor, D.; Balogh, P.; Teodosescu, P.:</w:t>
      </w:r>
      <w:r w:rsidRPr="00CF2901">
        <w:rPr>
          <w:color w:val="000000"/>
          <w:sz w:val="20"/>
          <w:lang w:val="en-US"/>
        </w:rPr>
        <w:t xml:space="preserve"> Advanced control strategies for PWM DC converters contribute to the sustainable development of the main system, Humboldt-Kolleg, Timisoara, Romania, 2010</w:t>
      </w:r>
    </w:p>
    <w:p w:rsidR="00181D4D" w:rsidRDefault="00181D4D" w:rsidP="00181D4D">
      <w:pPr>
        <w:rPr>
          <w:color w:val="000000"/>
          <w:sz w:val="20"/>
          <w:lang w:val="en-US"/>
        </w:rPr>
      </w:pPr>
      <w:r w:rsidRPr="00F916A0">
        <w:rPr>
          <w:b/>
          <w:bCs/>
          <w:color w:val="000000"/>
          <w:sz w:val="20"/>
          <w:lang w:val="en-US"/>
        </w:rPr>
        <w:t xml:space="preserve">Munoz, E., Allaire, G., Bendsoe, M. P. </w:t>
      </w:r>
      <w:r w:rsidRPr="00F916A0">
        <w:rPr>
          <w:color w:val="000000"/>
          <w:sz w:val="20"/>
          <w:lang w:val="en-US"/>
        </w:rPr>
        <w:t>(2007) On two formulations of an optimal insulation problem. Structural and Multiddiscilinary Optimisation. Vol. 33. p.: 363-373.</w:t>
      </w:r>
    </w:p>
    <w:p w:rsidR="00181D4D" w:rsidRPr="00A630A2" w:rsidRDefault="00181D4D" w:rsidP="00181D4D">
      <w:pPr>
        <w:rPr>
          <w:color w:val="000000"/>
          <w:sz w:val="20"/>
          <w:lang w:val="en-US"/>
        </w:rPr>
      </w:pPr>
      <w:r w:rsidRPr="00A630A2">
        <w:rPr>
          <w:color w:val="000000"/>
          <w:sz w:val="20"/>
          <w:lang w:val="en-US"/>
        </w:rPr>
        <w:t>Olajos M, Hajós P, Bonn G K, GuttmanA: Samplepreparationfortheanalysis of complexcarbohydratesbymulticapillarygelelectrophoresiswithlight-emittingdiodeinducedfluorescencedetection, ANALYTICAL CHEMISTRY 2008, 80: (11) pp. IF:5.712</w:t>
      </w:r>
    </w:p>
    <w:p w:rsidR="00181D4D" w:rsidRPr="00425292" w:rsidRDefault="00181D4D" w:rsidP="00181D4D">
      <w:pPr>
        <w:rPr>
          <w:bCs/>
        </w:rPr>
      </w:pPr>
      <w:r w:rsidRPr="00425292">
        <w:rPr>
          <w:bCs/>
        </w:rPr>
        <w:t>Pap, J. S.; Kaizer J.;  Speier, G.: Model systems for the CO-releasing flavonol 2,4-dioxygenase enzyme, Coord. Chem. Rev.,</w:t>
      </w:r>
      <w:r w:rsidRPr="00425292">
        <w:rPr>
          <w:b/>
          <w:bCs/>
        </w:rPr>
        <w:t>2010</w:t>
      </w:r>
      <w:r w:rsidRPr="00425292">
        <w:rPr>
          <w:bCs/>
        </w:rPr>
        <w:t>,  13, 227-230.</w:t>
      </w:r>
    </w:p>
    <w:p w:rsidR="00181D4D" w:rsidRPr="00425292" w:rsidRDefault="00181D4D" w:rsidP="00181D4D">
      <w:pPr>
        <w:rPr>
          <w:bCs/>
        </w:rPr>
      </w:pPr>
      <w:r w:rsidRPr="00425292">
        <w:rPr>
          <w:bCs/>
        </w:rPr>
        <w:t xml:space="preserve">Ranu, B. C.; Saha, A.; Dey, R. Using more environmentally friendly solvents and benign catalysts in performing conventional organic reactions Current Opinion In Drug Discovery &amp; Development </w:t>
      </w:r>
      <w:r w:rsidRPr="00425292">
        <w:rPr>
          <w:b/>
          <w:bCs/>
        </w:rPr>
        <w:t>2010</w:t>
      </w:r>
      <w:r w:rsidRPr="00425292">
        <w:rPr>
          <w:bCs/>
        </w:rPr>
        <w:t>,  13, 658-668.</w:t>
      </w:r>
    </w:p>
    <w:p w:rsidR="00181D4D" w:rsidRPr="00425292" w:rsidRDefault="00181D4D" w:rsidP="00181D4D">
      <w:pPr>
        <w:rPr>
          <w:bCs/>
        </w:rPr>
      </w:pPr>
      <w:r w:rsidRPr="00425292">
        <w:rPr>
          <w:bCs/>
        </w:rPr>
        <w:t xml:space="preserve">Silva, M.; Azenha, M. E.; Pereira, M. M.; Burrows, H. D.;Sarakha, M.; Ribeiro, M. F.; Fernandes, A.; Monsanto, P.; Castanheira, F. Immobilization of 5,10,15,20-tetrakis-(2-fluorophenyl)porphyrininto MCM-41and NaY: Routestowardphotodegradation of pesticides, PureAppl. Chem., </w:t>
      </w:r>
      <w:r w:rsidRPr="00425292">
        <w:rPr>
          <w:b/>
          <w:bCs/>
        </w:rPr>
        <w:t>2009</w:t>
      </w:r>
      <w:r w:rsidRPr="00425292">
        <w:rPr>
          <w:bCs/>
        </w:rPr>
        <w:t>,  81, 2025-2033.</w:t>
      </w:r>
    </w:p>
    <w:p w:rsidR="00181D4D" w:rsidRPr="00425292" w:rsidRDefault="00181D4D" w:rsidP="00181D4D">
      <w:pPr>
        <w:rPr>
          <w:bCs/>
        </w:rPr>
      </w:pPr>
      <w:r w:rsidRPr="00425292">
        <w:rPr>
          <w:bCs/>
        </w:rPr>
        <w:t xml:space="preserve">Skoda-Földes, R.; Takács, R.; Horváth, J.; Tuba, Z.; Kollár, L.. Palladium-catalysed aminocarbonylation of steroidal 17-iodo-androst-16-ene derivatives in N,N’-dialkyl-imidazolium-type ionic liquids, Green Chem. </w:t>
      </w:r>
      <w:r w:rsidRPr="00425292">
        <w:rPr>
          <w:b/>
          <w:bCs/>
        </w:rPr>
        <w:t>2003</w:t>
      </w:r>
      <w:r w:rsidRPr="00425292">
        <w:rPr>
          <w:bCs/>
        </w:rPr>
        <w:t>, 5, 643-645</w:t>
      </w:r>
    </w:p>
    <w:p w:rsidR="00181D4D" w:rsidRPr="00425292" w:rsidRDefault="00181D4D" w:rsidP="00181D4D">
      <w:pPr>
        <w:rPr>
          <w:bCs/>
        </w:rPr>
      </w:pPr>
      <w:r w:rsidRPr="00425292">
        <w:rPr>
          <w:bCs/>
        </w:rPr>
        <w:t xml:space="preserve">Tonlé, I. K.; Diaco, T.; Ngameni E.; Detellier, C. Nanohybrid kaolinite-based materials obtained from the interlayer grafting of  3-aminopropyltriethoxysilane and their potential use as electrochemical sensors. Chem. Mater., </w:t>
      </w:r>
      <w:r w:rsidRPr="00425292">
        <w:rPr>
          <w:b/>
          <w:bCs/>
        </w:rPr>
        <w:t>2007</w:t>
      </w:r>
      <w:r w:rsidRPr="00425292">
        <w:rPr>
          <w:bCs/>
        </w:rPr>
        <w:t>, 19, 6629-6636</w:t>
      </w:r>
    </w:p>
    <w:p w:rsidR="006044CB" w:rsidRPr="00E32F8D" w:rsidRDefault="00181D4D" w:rsidP="00181D4D">
      <w:pPr>
        <w:rPr>
          <w:color w:val="C0504D" w:themeColor="accent2"/>
        </w:rPr>
      </w:pPr>
      <w:r w:rsidRPr="006479FE">
        <w:rPr>
          <w:rFonts w:eastAsia="OneGulliverA"/>
        </w:rPr>
        <w:t xml:space="preserve"> Voelkel, A., Strzemiecka, B.,  Adamska, K., Milczewska, K. (2009): Inversegaschromatographyas a source of physiochemicaldata. Journal of ChromatographyA, 1216: 1551–1566</w:t>
      </w:r>
    </w:p>
    <w:sectPr w:rsidR="006044CB" w:rsidRPr="00E32F8D" w:rsidSect="00A1349A">
      <w:headerReference w:type="default" r:id="rId44"/>
      <w:pgSz w:w="11906" w:h="16838"/>
      <w:pgMar w:top="720" w:right="1133"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36F" w:rsidRDefault="00C9336F" w:rsidP="00B95A0C">
      <w:r>
        <w:separator/>
      </w:r>
    </w:p>
  </w:endnote>
  <w:endnote w:type="continuationSeparator" w:id="0">
    <w:p w:rsidR="00C9336F" w:rsidRDefault="00C9336F" w:rsidP="00B95A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font154">
    <w:altName w:val="MS Mincho"/>
    <w:charset w:val="80"/>
    <w:family w:val="auto"/>
    <w:pitch w:val="variable"/>
    <w:sig w:usb0="00000000" w:usb1="00000000" w:usb2="00000000" w:usb3="00000000" w:csb0="00000000" w:csb1="00000000"/>
  </w:font>
  <w:font w:name="font484">
    <w:altName w:val="MS Mincho"/>
    <w:charset w:val="80"/>
    <w:family w:val="auto"/>
    <w:pitch w:val="variable"/>
    <w:sig w:usb0="00000000" w:usb1="00000000" w:usb2="00000000" w:usb3="00000000" w:csb0="00000000" w:csb1="00000000"/>
  </w:font>
  <w:font w:name="OneGulliver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36F" w:rsidRDefault="00C9336F" w:rsidP="00B95A0C">
      <w:r>
        <w:separator/>
      </w:r>
    </w:p>
  </w:footnote>
  <w:footnote w:type="continuationSeparator" w:id="0">
    <w:p w:rsidR="00C9336F" w:rsidRDefault="00C9336F" w:rsidP="00B95A0C">
      <w:r>
        <w:continuationSeparator/>
      </w:r>
    </w:p>
  </w:footnote>
  <w:footnote w:id="1">
    <w:p w:rsidR="00E54D17" w:rsidRDefault="00E54D17" w:rsidP="008F0352">
      <w:pPr>
        <w:pStyle w:val="Lbjegyzetszveg"/>
      </w:pPr>
      <w:r>
        <w:rPr>
          <w:rStyle w:val="Lbjegyzet-hivatkozs"/>
          <w:rFonts w:eastAsia="Calibri"/>
        </w:rPr>
        <w:footnoteRef/>
      </w:r>
      <w:r>
        <w:t xml:space="preserve"> Jean-Claude Charpentier: Among the trends for a modern chemical engineering, the third paradigm: The time and length multiscale approach as an efficient tool for process intensification and product design and engineering, ChemicalEngineering Research and Design, 88, p. 248-254, 2010.</w:t>
      </w:r>
    </w:p>
  </w:footnote>
  <w:footnote w:id="2">
    <w:p w:rsidR="00E54D17" w:rsidRPr="00263A42" w:rsidRDefault="00E54D17" w:rsidP="008F0352">
      <w:pPr>
        <w:rPr>
          <w:lang w:val="en-GB" w:eastAsia="en-GB"/>
        </w:rPr>
      </w:pPr>
      <w:r>
        <w:rPr>
          <w:rStyle w:val="Lbjegyzet-hivatkozs"/>
        </w:rPr>
        <w:footnoteRef/>
      </w:r>
      <w:r w:rsidRPr="00263A42">
        <w:rPr>
          <w:lang w:val="en-GB" w:eastAsia="en-GB"/>
        </w:rPr>
        <w:t>J. Li, M. Kwauk, Exploring complex systems in chemical engineering—the multi-scale method</w:t>
      </w:r>
      <w:r>
        <w:rPr>
          <w:lang w:val="en-GB" w:eastAsia="en-GB"/>
        </w:rPr>
        <w:t>o</w:t>
      </w:r>
      <w:r w:rsidRPr="00263A42">
        <w:rPr>
          <w:lang w:val="en-GB" w:eastAsia="en-GB"/>
        </w:rPr>
        <w:t>logy. Chemical Engineering Science 58 (2003) 521 – 535.</w:t>
      </w:r>
    </w:p>
    <w:p w:rsidR="00E54D17" w:rsidRPr="00657DAE" w:rsidRDefault="00E54D17" w:rsidP="008F0352">
      <w:pPr>
        <w:pStyle w:val="Lbjegyzetszveg"/>
      </w:pPr>
    </w:p>
  </w:footnote>
  <w:footnote w:id="3">
    <w:p w:rsidR="00E54D17" w:rsidRDefault="00E54D17" w:rsidP="008F0352">
      <w:pPr>
        <w:pStyle w:val="Lbjegyzetszveg"/>
      </w:pPr>
      <w:r>
        <w:rPr>
          <w:rStyle w:val="Lbjegyzet-hivatkozs"/>
          <w:rFonts w:eastAsia="Calibri"/>
        </w:rPr>
        <w:footnoteRef/>
      </w:r>
      <w:r>
        <w:t xml:space="preserve"> Edwards M.F.: Product engineering: some challanges for chemical engineers, TransIChemE, Part A, ChemicalEngineering Research and Design, 84(A4), 255-260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60"/>
      </w:rPr>
      <w:id w:val="897280886"/>
      <w:docPartObj>
        <w:docPartGallery w:val="Page Numbers (Top of Page)"/>
        <w:docPartUnique/>
      </w:docPartObj>
    </w:sdtPr>
    <w:sdtEndPr>
      <w:rPr>
        <w:spacing w:val="0"/>
      </w:rPr>
    </w:sdtEndPr>
    <w:sdtContent>
      <w:p w:rsidR="00E54D17" w:rsidRDefault="00E54D17">
        <w:pPr>
          <w:pStyle w:val="lfej"/>
          <w:pBdr>
            <w:bottom w:val="single" w:sz="4" w:space="1" w:color="D9D9D9" w:themeColor="background1" w:themeShade="D9"/>
          </w:pBdr>
          <w:jc w:val="right"/>
          <w:rPr>
            <w:b/>
          </w:rPr>
        </w:pPr>
        <w:r>
          <w:t xml:space="preserve">| </w:t>
        </w:r>
        <w:r w:rsidRPr="00897754">
          <w:fldChar w:fldCharType="begin"/>
        </w:r>
        <w:r>
          <w:instrText xml:space="preserve"> PAGE   \* MERGEFORMAT </w:instrText>
        </w:r>
        <w:r w:rsidRPr="00897754">
          <w:fldChar w:fldCharType="separate"/>
        </w:r>
        <w:r w:rsidR="00C9336F" w:rsidRPr="00C9336F">
          <w:rPr>
            <w:b/>
            <w:noProof/>
          </w:rPr>
          <w:t>1</w:t>
        </w:r>
        <w:r>
          <w:rPr>
            <w:b/>
            <w:noProof/>
          </w:rPr>
          <w:fldChar w:fldCharType="end"/>
        </w:r>
      </w:p>
    </w:sdtContent>
  </w:sdt>
  <w:p w:rsidR="00E54D17" w:rsidRDefault="00E54D17">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17" w:rsidRDefault="00E54D17">
    <w:pPr>
      <w:pStyle w:val="lfej"/>
      <w:pBdr>
        <w:bottom w:val="single" w:sz="4" w:space="1" w:color="D9D9D9" w:themeColor="background1" w:themeShade="D9"/>
      </w:pBdr>
      <w:jc w:val="right"/>
      <w:rPr>
        <w:b/>
      </w:rPr>
    </w:pPr>
    <w:r>
      <w:t xml:space="preserve">| </w:t>
    </w:r>
    <w:r w:rsidRPr="00897754">
      <w:fldChar w:fldCharType="begin"/>
    </w:r>
    <w:r>
      <w:instrText xml:space="preserve"> PAGE   \* MERGEFORMAT </w:instrText>
    </w:r>
    <w:r w:rsidRPr="00897754">
      <w:fldChar w:fldCharType="separate"/>
    </w:r>
    <w:r w:rsidR="00CF0A61" w:rsidRPr="00CF0A61">
      <w:rPr>
        <w:b/>
        <w:noProof/>
      </w:rPr>
      <w:t>14</w:t>
    </w:r>
    <w:r>
      <w:rPr>
        <w:b/>
        <w:noProof/>
      </w:rPr>
      <w:fldChar w:fldCharType="end"/>
    </w:r>
  </w:p>
  <w:p w:rsidR="00E54D17" w:rsidRDefault="00E54D17">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A88EBC6"/>
    <w:lvl w:ilvl="0">
      <w:start w:val="1"/>
      <w:numFmt w:val="bullet"/>
      <w:pStyle w:val="Felsorols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567"/>
        </w:tabs>
        <w:ind w:left="567" w:hanging="567"/>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5271AC"/>
    <w:multiLevelType w:val="hybridMultilevel"/>
    <w:tmpl w:val="2550EDD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nsid w:val="054029FB"/>
    <w:multiLevelType w:val="multilevel"/>
    <w:tmpl w:val="5694E8D0"/>
    <w:lvl w:ilvl="0">
      <w:start w:val="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FE02926"/>
    <w:multiLevelType w:val="hybridMultilevel"/>
    <w:tmpl w:val="C4C449F8"/>
    <w:lvl w:ilvl="0" w:tplc="BD5AD12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4152022"/>
    <w:multiLevelType w:val="multilevel"/>
    <w:tmpl w:val="D49E40A8"/>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nsid w:val="14D25FC6"/>
    <w:multiLevelType w:val="hybridMultilevel"/>
    <w:tmpl w:val="F328E8C0"/>
    <w:lvl w:ilvl="0" w:tplc="040E0001">
      <w:start w:val="1"/>
      <w:numFmt w:val="bullet"/>
      <w:lvlText w:val=""/>
      <w:lvlJc w:val="left"/>
      <w:pPr>
        <w:ind w:left="767" w:hanging="360"/>
      </w:pPr>
      <w:rPr>
        <w:rFonts w:ascii="Symbol" w:hAnsi="Symbol" w:hint="default"/>
      </w:rPr>
    </w:lvl>
    <w:lvl w:ilvl="1" w:tplc="040E0003" w:tentative="1">
      <w:start w:val="1"/>
      <w:numFmt w:val="bullet"/>
      <w:lvlText w:val="o"/>
      <w:lvlJc w:val="left"/>
      <w:pPr>
        <w:ind w:left="1487" w:hanging="360"/>
      </w:pPr>
      <w:rPr>
        <w:rFonts w:ascii="Courier New" w:hAnsi="Courier New" w:cs="Courier New" w:hint="default"/>
      </w:rPr>
    </w:lvl>
    <w:lvl w:ilvl="2" w:tplc="040E0005" w:tentative="1">
      <w:start w:val="1"/>
      <w:numFmt w:val="bullet"/>
      <w:lvlText w:val=""/>
      <w:lvlJc w:val="left"/>
      <w:pPr>
        <w:ind w:left="2207" w:hanging="360"/>
      </w:pPr>
      <w:rPr>
        <w:rFonts w:ascii="Wingdings" w:hAnsi="Wingdings" w:hint="default"/>
      </w:rPr>
    </w:lvl>
    <w:lvl w:ilvl="3" w:tplc="040E0001" w:tentative="1">
      <w:start w:val="1"/>
      <w:numFmt w:val="bullet"/>
      <w:lvlText w:val=""/>
      <w:lvlJc w:val="left"/>
      <w:pPr>
        <w:ind w:left="2927" w:hanging="360"/>
      </w:pPr>
      <w:rPr>
        <w:rFonts w:ascii="Symbol" w:hAnsi="Symbol" w:hint="default"/>
      </w:rPr>
    </w:lvl>
    <w:lvl w:ilvl="4" w:tplc="040E0003" w:tentative="1">
      <w:start w:val="1"/>
      <w:numFmt w:val="bullet"/>
      <w:lvlText w:val="o"/>
      <w:lvlJc w:val="left"/>
      <w:pPr>
        <w:ind w:left="3647" w:hanging="360"/>
      </w:pPr>
      <w:rPr>
        <w:rFonts w:ascii="Courier New" w:hAnsi="Courier New" w:cs="Courier New" w:hint="default"/>
      </w:rPr>
    </w:lvl>
    <w:lvl w:ilvl="5" w:tplc="040E0005" w:tentative="1">
      <w:start w:val="1"/>
      <w:numFmt w:val="bullet"/>
      <w:lvlText w:val=""/>
      <w:lvlJc w:val="left"/>
      <w:pPr>
        <w:ind w:left="4367" w:hanging="360"/>
      </w:pPr>
      <w:rPr>
        <w:rFonts w:ascii="Wingdings" w:hAnsi="Wingdings" w:hint="default"/>
      </w:rPr>
    </w:lvl>
    <w:lvl w:ilvl="6" w:tplc="040E0001" w:tentative="1">
      <w:start w:val="1"/>
      <w:numFmt w:val="bullet"/>
      <w:lvlText w:val=""/>
      <w:lvlJc w:val="left"/>
      <w:pPr>
        <w:ind w:left="5087" w:hanging="360"/>
      </w:pPr>
      <w:rPr>
        <w:rFonts w:ascii="Symbol" w:hAnsi="Symbol" w:hint="default"/>
      </w:rPr>
    </w:lvl>
    <w:lvl w:ilvl="7" w:tplc="040E0003" w:tentative="1">
      <w:start w:val="1"/>
      <w:numFmt w:val="bullet"/>
      <w:lvlText w:val="o"/>
      <w:lvlJc w:val="left"/>
      <w:pPr>
        <w:ind w:left="5807" w:hanging="360"/>
      </w:pPr>
      <w:rPr>
        <w:rFonts w:ascii="Courier New" w:hAnsi="Courier New" w:cs="Courier New" w:hint="default"/>
      </w:rPr>
    </w:lvl>
    <w:lvl w:ilvl="8" w:tplc="040E0005" w:tentative="1">
      <w:start w:val="1"/>
      <w:numFmt w:val="bullet"/>
      <w:lvlText w:val=""/>
      <w:lvlJc w:val="left"/>
      <w:pPr>
        <w:ind w:left="6527" w:hanging="360"/>
      </w:pPr>
      <w:rPr>
        <w:rFonts w:ascii="Wingdings" w:hAnsi="Wingdings" w:hint="default"/>
      </w:rPr>
    </w:lvl>
  </w:abstractNum>
  <w:abstractNum w:abstractNumId="7">
    <w:nsid w:val="15312889"/>
    <w:multiLevelType w:val="hybridMultilevel"/>
    <w:tmpl w:val="9C0285DE"/>
    <w:lvl w:ilvl="0" w:tplc="BD7E1AB6">
      <w:start w:val="1"/>
      <w:numFmt w:val="bullet"/>
      <w:pStyle w:val="Felsorols"/>
      <w:lvlText w:val=""/>
      <w:lvlJc w:val="left"/>
      <w:pPr>
        <w:tabs>
          <w:tab w:val="num" w:pos="284"/>
        </w:tabs>
        <w:ind w:left="284" w:hanging="284"/>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18081150"/>
    <w:multiLevelType w:val="hybridMultilevel"/>
    <w:tmpl w:val="8AA41EE8"/>
    <w:lvl w:ilvl="0" w:tplc="70722A5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56135EB"/>
    <w:multiLevelType w:val="multilevel"/>
    <w:tmpl w:val="21981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9850273"/>
    <w:multiLevelType w:val="hybridMultilevel"/>
    <w:tmpl w:val="5BF426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3487ECD"/>
    <w:multiLevelType w:val="hybridMultilevel"/>
    <w:tmpl w:val="885A77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36CD06E0"/>
    <w:multiLevelType w:val="hybridMultilevel"/>
    <w:tmpl w:val="DDFCB7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0041B57"/>
    <w:multiLevelType w:val="hybridMultilevel"/>
    <w:tmpl w:val="357639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36244FE"/>
    <w:multiLevelType w:val="hybridMultilevel"/>
    <w:tmpl w:val="26669F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47F30427"/>
    <w:multiLevelType w:val="hybridMultilevel"/>
    <w:tmpl w:val="A6DE287C"/>
    <w:lvl w:ilvl="0" w:tplc="D00E41CC">
      <w:start w:val="1"/>
      <w:numFmt w:val="decimal"/>
      <w:lvlText w:val="%1."/>
      <w:lvlJc w:val="left"/>
      <w:pPr>
        <w:tabs>
          <w:tab w:val="num" w:pos="720"/>
        </w:tabs>
        <w:ind w:left="720" w:hanging="360"/>
      </w:pPr>
      <w:rPr>
        <w:rFonts w:cs="Calibri" w:hint="default"/>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4B5248E2"/>
    <w:multiLevelType w:val="hybridMultilevel"/>
    <w:tmpl w:val="773240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4C6B585B"/>
    <w:multiLevelType w:val="hybridMultilevel"/>
    <w:tmpl w:val="6484B3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547E20AF"/>
    <w:multiLevelType w:val="hybridMultilevel"/>
    <w:tmpl w:val="324850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552833E4"/>
    <w:multiLevelType w:val="multilevel"/>
    <w:tmpl w:val="D2E08E30"/>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
    <w:nsid w:val="55A3100A"/>
    <w:multiLevelType w:val="hybridMultilevel"/>
    <w:tmpl w:val="8B688EC4"/>
    <w:lvl w:ilvl="0" w:tplc="6DB08A8C">
      <w:start w:val="1"/>
      <w:numFmt w:val="upp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nsid w:val="590A2F93"/>
    <w:multiLevelType w:val="hybridMultilevel"/>
    <w:tmpl w:val="A8BA97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5B9D652C"/>
    <w:multiLevelType w:val="hybridMultilevel"/>
    <w:tmpl w:val="3E965E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5E3027CA"/>
    <w:multiLevelType w:val="hybridMultilevel"/>
    <w:tmpl w:val="65586EA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nsid w:val="5FC851C4"/>
    <w:multiLevelType w:val="multilevel"/>
    <w:tmpl w:val="0C8EEE4E"/>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5">
    <w:nsid w:val="5FE4040D"/>
    <w:multiLevelType w:val="hybridMultilevel"/>
    <w:tmpl w:val="C74AE668"/>
    <w:lvl w:ilvl="0" w:tplc="4030012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6014246E"/>
    <w:multiLevelType w:val="hybridMultilevel"/>
    <w:tmpl w:val="7FD0EB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624A031D"/>
    <w:multiLevelType w:val="hybridMultilevel"/>
    <w:tmpl w:val="5CE06A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2BE4CF9"/>
    <w:multiLevelType w:val="hybridMultilevel"/>
    <w:tmpl w:val="71D2E3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62BF787E"/>
    <w:multiLevelType w:val="hybridMultilevel"/>
    <w:tmpl w:val="9A2E77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70DE5025"/>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1C307FF"/>
    <w:multiLevelType w:val="hybridMultilevel"/>
    <w:tmpl w:val="C0ECC7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725461AF"/>
    <w:multiLevelType w:val="hybridMultilevel"/>
    <w:tmpl w:val="6B2E59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3097E10"/>
    <w:multiLevelType w:val="multilevel"/>
    <w:tmpl w:val="DA80F8CC"/>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
    <w:nsid w:val="79C55C05"/>
    <w:multiLevelType w:val="hybridMultilevel"/>
    <w:tmpl w:val="CD909502"/>
    <w:lvl w:ilvl="0" w:tplc="64DA877C">
      <w:start w:val="4"/>
      <w:numFmt w:val="bullet"/>
      <w:lvlText w:val="-"/>
      <w:lvlJc w:val="left"/>
      <w:pPr>
        <w:ind w:left="720" w:hanging="360"/>
      </w:pPr>
      <w:rPr>
        <w:rFonts w:ascii="Arial" w:eastAsia="Times New Roman" w:hAnsi="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num w:numId="1">
    <w:abstractNumId w:val="7"/>
  </w:num>
  <w:num w:numId="2">
    <w:abstractNumId w:val="12"/>
  </w:num>
  <w:num w:numId="3">
    <w:abstractNumId w:val="23"/>
  </w:num>
  <w:num w:numId="4">
    <w:abstractNumId w:val="26"/>
  </w:num>
  <w:num w:numId="5">
    <w:abstractNumId w:val="18"/>
  </w:num>
  <w:num w:numId="6">
    <w:abstractNumId w:val="0"/>
  </w:num>
  <w:num w:numId="7">
    <w:abstractNumId w:val="20"/>
  </w:num>
  <w:num w:numId="8">
    <w:abstractNumId w:val="19"/>
  </w:num>
  <w:num w:numId="9">
    <w:abstractNumId w:val="5"/>
  </w:num>
  <w:num w:numId="10">
    <w:abstractNumId w:val="24"/>
  </w:num>
  <w:num w:numId="11">
    <w:abstractNumId w:val="33"/>
  </w:num>
  <w:num w:numId="12">
    <w:abstractNumId w:val="34"/>
  </w:num>
  <w:num w:numId="13">
    <w:abstractNumId w:val="2"/>
  </w:num>
  <w:num w:numId="14">
    <w:abstractNumId w:val="30"/>
  </w:num>
  <w:num w:numId="15">
    <w:abstractNumId w:val="14"/>
  </w:num>
  <w:num w:numId="16">
    <w:abstractNumId w:val="32"/>
  </w:num>
  <w:num w:numId="17">
    <w:abstractNumId w:val="31"/>
  </w:num>
  <w:num w:numId="18">
    <w:abstractNumId w:val="11"/>
  </w:num>
  <w:num w:numId="19">
    <w:abstractNumId w:val="22"/>
  </w:num>
  <w:num w:numId="20">
    <w:abstractNumId w:val="28"/>
  </w:num>
  <w:num w:numId="21">
    <w:abstractNumId w:val="21"/>
  </w:num>
  <w:num w:numId="22">
    <w:abstractNumId w:val="27"/>
  </w:num>
  <w:num w:numId="23">
    <w:abstractNumId w:val="13"/>
  </w:num>
  <w:num w:numId="24">
    <w:abstractNumId w:val="10"/>
  </w:num>
  <w:num w:numId="25">
    <w:abstractNumId w:val="16"/>
  </w:num>
  <w:num w:numId="26">
    <w:abstractNumId w:val="17"/>
  </w:num>
  <w:num w:numId="27">
    <w:abstractNumId w:val="4"/>
  </w:num>
  <w:num w:numId="28">
    <w:abstractNumId w:val="9"/>
  </w:num>
  <w:num w:numId="29">
    <w:abstractNumId w:val="3"/>
  </w:num>
  <w:num w:numId="30">
    <w:abstractNumId w:val="25"/>
  </w:num>
  <w:num w:numId="31">
    <w:abstractNumId w:val="8"/>
  </w:num>
  <w:num w:numId="32">
    <w:abstractNumId w:val="15"/>
  </w:num>
  <w:num w:numId="33">
    <w:abstractNumId w:val="29"/>
  </w:num>
  <w:num w:numId="34">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hideSpellingErrors/>
  <w:defaultTabStop w:val="708"/>
  <w:hyphenationZone w:val="425"/>
  <w:drawingGridHorizontalSpacing w:val="100"/>
  <w:displayHorizontalDrawingGridEvery w:val="2"/>
  <w:characterSpacingControl w:val="doNotCompress"/>
  <w:savePreviewPicture/>
  <w:footnotePr>
    <w:footnote w:id="-1"/>
    <w:footnote w:id="0"/>
  </w:footnotePr>
  <w:endnotePr>
    <w:endnote w:id="-1"/>
    <w:endnote w:id="0"/>
  </w:endnotePr>
  <w:compat/>
  <w:rsids>
    <w:rsidRoot w:val="00225673"/>
    <w:rsid w:val="00003AED"/>
    <w:rsid w:val="000040AF"/>
    <w:rsid w:val="00004FA4"/>
    <w:rsid w:val="00010482"/>
    <w:rsid w:val="00011560"/>
    <w:rsid w:val="000127F1"/>
    <w:rsid w:val="0001308B"/>
    <w:rsid w:val="00013272"/>
    <w:rsid w:val="00013546"/>
    <w:rsid w:val="00015A79"/>
    <w:rsid w:val="0002086F"/>
    <w:rsid w:val="00024D37"/>
    <w:rsid w:val="00025A3E"/>
    <w:rsid w:val="000261CC"/>
    <w:rsid w:val="00031786"/>
    <w:rsid w:val="0003411E"/>
    <w:rsid w:val="0003462A"/>
    <w:rsid w:val="000349C0"/>
    <w:rsid w:val="00034EEE"/>
    <w:rsid w:val="00040D4A"/>
    <w:rsid w:val="00044732"/>
    <w:rsid w:val="0004644E"/>
    <w:rsid w:val="00050D21"/>
    <w:rsid w:val="000569C6"/>
    <w:rsid w:val="00057A09"/>
    <w:rsid w:val="00061489"/>
    <w:rsid w:val="00063294"/>
    <w:rsid w:val="0006649D"/>
    <w:rsid w:val="000668CF"/>
    <w:rsid w:val="0007392B"/>
    <w:rsid w:val="00073F83"/>
    <w:rsid w:val="00074432"/>
    <w:rsid w:val="000800C2"/>
    <w:rsid w:val="000806A4"/>
    <w:rsid w:val="000807A1"/>
    <w:rsid w:val="00080EF1"/>
    <w:rsid w:val="000815B2"/>
    <w:rsid w:val="000837F4"/>
    <w:rsid w:val="00083D1A"/>
    <w:rsid w:val="0008454D"/>
    <w:rsid w:val="00084DB8"/>
    <w:rsid w:val="000871D9"/>
    <w:rsid w:val="00087F68"/>
    <w:rsid w:val="00091576"/>
    <w:rsid w:val="00094CE6"/>
    <w:rsid w:val="00094DA2"/>
    <w:rsid w:val="0009507F"/>
    <w:rsid w:val="000A44BE"/>
    <w:rsid w:val="000A6C00"/>
    <w:rsid w:val="000A722C"/>
    <w:rsid w:val="000A7BC8"/>
    <w:rsid w:val="000B0BB3"/>
    <w:rsid w:val="000B421B"/>
    <w:rsid w:val="000B4B6D"/>
    <w:rsid w:val="000B6BC9"/>
    <w:rsid w:val="000B6E65"/>
    <w:rsid w:val="000C0668"/>
    <w:rsid w:val="000C25AF"/>
    <w:rsid w:val="000C44DC"/>
    <w:rsid w:val="000C4D1A"/>
    <w:rsid w:val="000C6B97"/>
    <w:rsid w:val="000C7854"/>
    <w:rsid w:val="000C7EE0"/>
    <w:rsid w:val="000D11CA"/>
    <w:rsid w:val="000D544E"/>
    <w:rsid w:val="000D724F"/>
    <w:rsid w:val="000D7811"/>
    <w:rsid w:val="000E3F53"/>
    <w:rsid w:val="000E60E3"/>
    <w:rsid w:val="000E6880"/>
    <w:rsid w:val="000F021E"/>
    <w:rsid w:val="000F1DD7"/>
    <w:rsid w:val="000F4869"/>
    <w:rsid w:val="000F75CF"/>
    <w:rsid w:val="00104173"/>
    <w:rsid w:val="00106920"/>
    <w:rsid w:val="00106DEC"/>
    <w:rsid w:val="0011124E"/>
    <w:rsid w:val="001144D2"/>
    <w:rsid w:val="00115FE6"/>
    <w:rsid w:val="001229FD"/>
    <w:rsid w:val="00125920"/>
    <w:rsid w:val="00125ABB"/>
    <w:rsid w:val="00133FD5"/>
    <w:rsid w:val="001472D4"/>
    <w:rsid w:val="001507B8"/>
    <w:rsid w:val="0015153E"/>
    <w:rsid w:val="00164F49"/>
    <w:rsid w:val="00165215"/>
    <w:rsid w:val="00166576"/>
    <w:rsid w:val="00167147"/>
    <w:rsid w:val="0017362F"/>
    <w:rsid w:val="001744A4"/>
    <w:rsid w:val="00181D4D"/>
    <w:rsid w:val="00182342"/>
    <w:rsid w:val="00183DE4"/>
    <w:rsid w:val="00191131"/>
    <w:rsid w:val="00193B67"/>
    <w:rsid w:val="0019666A"/>
    <w:rsid w:val="001971BD"/>
    <w:rsid w:val="00197FD6"/>
    <w:rsid w:val="001A034F"/>
    <w:rsid w:val="001A10CC"/>
    <w:rsid w:val="001B0F30"/>
    <w:rsid w:val="001B2D9A"/>
    <w:rsid w:val="001B6425"/>
    <w:rsid w:val="001B70A2"/>
    <w:rsid w:val="001C4845"/>
    <w:rsid w:val="001C713B"/>
    <w:rsid w:val="001C7E31"/>
    <w:rsid w:val="001D2462"/>
    <w:rsid w:val="001D777C"/>
    <w:rsid w:val="001E1FDE"/>
    <w:rsid w:val="001E2823"/>
    <w:rsid w:val="001E4AF0"/>
    <w:rsid w:val="001E6754"/>
    <w:rsid w:val="001F2EE4"/>
    <w:rsid w:val="0021062D"/>
    <w:rsid w:val="00210DE3"/>
    <w:rsid w:val="0021150F"/>
    <w:rsid w:val="00211F35"/>
    <w:rsid w:val="002144ED"/>
    <w:rsid w:val="00214889"/>
    <w:rsid w:val="002153BB"/>
    <w:rsid w:val="0021673D"/>
    <w:rsid w:val="00217D9D"/>
    <w:rsid w:val="0022102C"/>
    <w:rsid w:val="00222250"/>
    <w:rsid w:val="00223CC5"/>
    <w:rsid w:val="00223E5A"/>
    <w:rsid w:val="00225673"/>
    <w:rsid w:val="00225857"/>
    <w:rsid w:val="002259E0"/>
    <w:rsid w:val="002265F4"/>
    <w:rsid w:val="00226C1F"/>
    <w:rsid w:val="0022797B"/>
    <w:rsid w:val="002301FD"/>
    <w:rsid w:val="0023416A"/>
    <w:rsid w:val="0023503C"/>
    <w:rsid w:val="002367D3"/>
    <w:rsid w:val="00236827"/>
    <w:rsid w:val="00240FB5"/>
    <w:rsid w:val="00246B7E"/>
    <w:rsid w:val="00247AB9"/>
    <w:rsid w:val="00252684"/>
    <w:rsid w:val="00252E4B"/>
    <w:rsid w:val="002553B8"/>
    <w:rsid w:val="00256B01"/>
    <w:rsid w:val="00257623"/>
    <w:rsid w:val="00260246"/>
    <w:rsid w:val="00260F23"/>
    <w:rsid w:val="002613A0"/>
    <w:rsid w:val="002636E0"/>
    <w:rsid w:val="002638FA"/>
    <w:rsid w:val="00264C47"/>
    <w:rsid w:val="00273118"/>
    <w:rsid w:val="00273650"/>
    <w:rsid w:val="002829B8"/>
    <w:rsid w:val="0028363C"/>
    <w:rsid w:val="00290A3A"/>
    <w:rsid w:val="00290BA2"/>
    <w:rsid w:val="00295330"/>
    <w:rsid w:val="002955D8"/>
    <w:rsid w:val="002A5C6A"/>
    <w:rsid w:val="002A67FA"/>
    <w:rsid w:val="002A75B3"/>
    <w:rsid w:val="002B2852"/>
    <w:rsid w:val="002B3CC1"/>
    <w:rsid w:val="002B5A21"/>
    <w:rsid w:val="002B71E7"/>
    <w:rsid w:val="002C1A2C"/>
    <w:rsid w:val="002C1F52"/>
    <w:rsid w:val="002C39D0"/>
    <w:rsid w:val="002C7953"/>
    <w:rsid w:val="002D415C"/>
    <w:rsid w:val="002D5937"/>
    <w:rsid w:val="002D7872"/>
    <w:rsid w:val="002E43E9"/>
    <w:rsid w:val="002E4DE8"/>
    <w:rsid w:val="002E5F0C"/>
    <w:rsid w:val="002E6BDC"/>
    <w:rsid w:val="002F5BDB"/>
    <w:rsid w:val="002F77D6"/>
    <w:rsid w:val="00303124"/>
    <w:rsid w:val="0030423F"/>
    <w:rsid w:val="00305231"/>
    <w:rsid w:val="0031027D"/>
    <w:rsid w:val="0031161F"/>
    <w:rsid w:val="00313816"/>
    <w:rsid w:val="00316E3F"/>
    <w:rsid w:val="00316F29"/>
    <w:rsid w:val="003231D1"/>
    <w:rsid w:val="00323A13"/>
    <w:rsid w:val="00324EAD"/>
    <w:rsid w:val="0032690F"/>
    <w:rsid w:val="00331196"/>
    <w:rsid w:val="00331375"/>
    <w:rsid w:val="00333006"/>
    <w:rsid w:val="00336D30"/>
    <w:rsid w:val="003405BF"/>
    <w:rsid w:val="00342C35"/>
    <w:rsid w:val="0034413C"/>
    <w:rsid w:val="00344A8E"/>
    <w:rsid w:val="00344B6C"/>
    <w:rsid w:val="0034696F"/>
    <w:rsid w:val="003478F8"/>
    <w:rsid w:val="00352418"/>
    <w:rsid w:val="00352BE2"/>
    <w:rsid w:val="00355A2C"/>
    <w:rsid w:val="00357988"/>
    <w:rsid w:val="003640F9"/>
    <w:rsid w:val="00365EA2"/>
    <w:rsid w:val="00366853"/>
    <w:rsid w:val="0036688C"/>
    <w:rsid w:val="00366CAA"/>
    <w:rsid w:val="00367CE1"/>
    <w:rsid w:val="00372BCE"/>
    <w:rsid w:val="00377AB0"/>
    <w:rsid w:val="00380213"/>
    <w:rsid w:val="00380E39"/>
    <w:rsid w:val="003813B3"/>
    <w:rsid w:val="00384A3D"/>
    <w:rsid w:val="00384D55"/>
    <w:rsid w:val="00395968"/>
    <w:rsid w:val="0039653D"/>
    <w:rsid w:val="003969BC"/>
    <w:rsid w:val="003A14F7"/>
    <w:rsid w:val="003A4FFE"/>
    <w:rsid w:val="003A618A"/>
    <w:rsid w:val="003B18C3"/>
    <w:rsid w:val="003C0A08"/>
    <w:rsid w:val="003C30D4"/>
    <w:rsid w:val="003D7AD8"/>
    <w:rsid w:val="003E0F10"/>
    <w:rsid w:val="003E74D4"/>
    <w:rsid w:val="003F1B8D"/>
    <w:rsid w:val="003F291B"/>
    <w:rsid w:val="003F40E8"/>
    <w:rsid w:val="003F48AD"/>
    <w:rsid w:val="003F77D0"/>
    <w:rsid w:val="003F7BC3"/>
    <w:rsid w:val="00400D0B"/>
    <w:rsid w:val="00402E44"/>
    <w:rsid w:val="00404370"/>
    <w:rsid w:val="00413BD9"/>
    <w:rsid w:val="00414053"/>
    <w:rsid w:val="00414774"/>
    <w:rsid w:val="00415AD2"/>
    <w:rsid w:val="0041729F"/>
    <w:rsid w:val="004207FA"/>
    <w:rsid w:val="00423516"/>
    <w:rsid w:val="00424BE0"/>
    <w:rsid w:val="004317E9"/>
    <w:rsid w:val="00433950"/>
    <w:rsid w:val="004346F6"/>
    <w:rsid w:val="00434764"/>
    <w:rsid w:val="00436173"/>
    <w:rsid w:val="00437DC9"/>
    <w:rsid w:val="00447DB4"/>
    <w:rsid w:val="00454C62"/>
    <w:rsid w:val="00460997"/>
    <w:rsid w:val="00460EB0"/>
    <w:rsid w:val="00462DEB"/>
    <w:rsid w:val="004643E6"/>
    <w:rsid w:val="004664F8"/>
    <w:rsid w:val="00466E7C"/>
    <w:rsid w:val="004708D1"/>
    <w:rsid w:val="00473774"/>
    <w:rsid w:val="00473E72"/>
    <w:rsid w:val="004760E3"/>
    <w:rsid w:val="00482971"/>
    <w:rsid w:val="004829F9"/>
    <w:rsid w:val="00483B27"/>
    <w:rsid w:val="004842FD"/>
    <w:rsid w:val="00484414"/>
    <w:rsid w:val="004846D0"/>
    <w:rsid w:val="00484EF8"/>
    <w:rsid w:val="0049013E"/>
    <w:rsid w:val="004917CE"/>
    <w:rsid w:val="00491DCF"/>
    <w:rsid w:val="00493218"/>
    <w:rsid w:val="004940B6"/>
    <w:rsid w:val="0049448E"/>
    <w:rsid w:val="00494AE1"/>
    <w:rsid w:val="0049532C"/>
    <w:rsid w:val="00495614"/>
    <w:rsid w:val="00497EFB"/>
    <w:rsid w:val="004A04CE"/>
    <w:rsid w:val="004A3677"/>
    <w:rsid w:val="004A385B"/>
    <w:rsid w:val="004A5226"/>
    <w:rsid w:val="004B3055"/>
    <w:rsid w:val="004B61A8"/>
    <w:rsid w:val="004B7506"/>
    <w:rsid w:val="004B7D53"/>
    <w:rsid w:val="004C4E10"/>
    <w:rsid w:val="004D0E5C"/>
    <w:rsid w:val="004D1D0C"/>
    <w:rsid w:val="004D4B9D"/>
    <w:rsid w:val="004E3E34"/>
    <w:rsid w:val="004E3F51"/>
    <w:rsid w:val="004E47AF"/>
    <w:rsid w:val="004E6A54"/>
    <w:rsid w:val="004E7F8D"/>
    <w:rsid w:val="004F2C73"/>
    <w:rsid w:val="004F4DE9"/>
    <w:rsid w:val="00502AE6"/>
    <w:rsid w:val="00504938"/>
    <w:rsid w:val="00507959"/>
    <w:rsid w:val="00516C6D"/>
    <w:rsid w:val="00516F4E"/>
    <w:rsid w:val="00517CE9"/>
    <w:rsid w:val="00521725"/>
    <w:rsid w:val="0052710D"/>
    <w:rsid w:val="00531724"/>
    <w:rsid w:val="005330E2"/>
    <w:rsid w:val="00534C61"/>
    <w:rsid w:val="005353CC"/>
    <w:rsid w:val="0053616B"/>
    <w:rsid w:val="00537E46"/>
    <w:rsid w:val="00541D40"/>
    <w:rsid w:val="00542603"/>
    <w:rsid w:val="00542D2E"/>
    <w:rsid w:val="0054470F"/>
    <w:rsid w:val="005454A5"/>
    <w:rsid w:val="00545AE9"/>
    <w:rsid w:val="00547365"/>
    <w:rsid w:val="00547B53"/>
    <w:rsid w:val="00552878"/>
    <w:rsid w:val="005533A1"/>
    <w:rsid w:val="00554D4F"/>
    <w:rsid w:val="005562BE"/>
    <w:rsid w:val="00557027"/>
    <w:rsid w:val="00561755"/>
    <w:rsid w:val="005618EC"/>
    <w:rsid w:val="005630FF"/>
    <w:rsid w:val="00563506"/>
    <w:rsid w:val="00563EF4"/>
    <w:rsid w:val="00565C5F"/>
    <w:rsid w:val="005722B8"/>
    <w:rsid w:val="005725C8"/>
    <w:rsid w:val="00572724"/>
    <w:rsid w:val="00575675"/>
    <w:rsid w:val="00584775"/>
    <w:rsid w:val="0058785E"/>
    <w:rsid w:val="0059220B"/>
    <w:rsid w:val="0059547C"/>
    <w:rsid w:val="00596D0D"/>
    <w:rsid w:val="005A0031"/>
    <w:rsid w:val="005A2E02"/>
    <w:rsid w:val="005B0609"/>
    <w:rsid w:val="005B20FA"/>
    <w:rsid w:val="005B2A3B"/>
    <w:rsid w:val="005B3AFB"/>
    <w:rsid w:val="005B534E"/>
    <w:rsid w:val="005B7A55"/>
    <w:rsid w:val="005C2D15"/>
    <w:rsid w:val="005C42BE"/>
    <w:rsid w:val="005D188D"/>
    <w:rsid w:val="005D1DC2"/>
    <w:rsid w:val="005D1EB6"/>
    <w:rsid w:val="005D334E"/>
    <w:rsid w:val="005E1BCA"/>
    <w:rsid w:val="005E407B"/>
    <w:rsid w:val="005F08CC"/>
    <w:rsid w:val="005F0B55"/>
    <w:rsid w:val="005F349A"/>
    <w:rsid w:val="005F5EBD"/>
    <w:rsid w:val="005F77EA"/>
    <w:rsid w:val="005F7CB4"/>
    <w:rsid w:val="006006AD"/>
    <w:rsid w:val="00600BC4"/>
    <w:rsid w:val="00604048"/>
    <w:rsid w:val="006044CB"/>
    <w:rsid w:val="00605D53"/>
    <w:rsid w:val="00606740"/>
    <w:rsid w:val="006074A4"/>
    <w:rsid w:val="00614A8B"/>
    <w:rsid w:val="00615993"/>
    <w:rsid w:val="0061790F"/>
    <w:rsid w:val="00624947"/>
    <w:rsid w:val="00631EBA"/>
    <w:rsid w:val="00633F6C"/>
    <w:rsid w:val="0063400A"/>
    <w:rsid w:val="00636A2E"/>
    <w:rsid w:val="00637A6D"/>
    <w:rsid w:val="006419FC"/>
    <w:rsid w:val="00644ABC"/>
    <w:rsid w:val="0064518A"/>
    <w:rsid w:val="00646FA0"/>
    <w:rsid w:val="0064765B"/>
    <w:rsid w:val="006479FE"/>
    <w:rsid w:val="006517D3"/>
    <w:rsid w:val="0065372D"/>
    <w:rsid w:val="006568A5"/>
    <w:rsid w:val="006569FB"/>
    <w:rsid w:val="00660DFE"/>
    <w:rsid w:val="0066103A"/>
    <w:rsid w:val="00662692"/>
    <w:rsid w:val="006635F8"/>
    <w:rsid w:val="00663A71"/>
    <w:rsid w:val="006663BA"/>
    <w:rsid w:val="006677F3"/>
    <w:rsid w:val="006702E5"/>
    <w:rsid w:val="00677E83"/>
    <w:rsid w:val="0068035E"/>
    <w:rsid w:val="00680691"/>
    <w:rsid w:val="006807E3"/>
    <w:rsid w:val="00681CAA"/>
    <w:rsid w:val="006829ED"/>
    <w:rsid w:val="0068312A"/>
    <w:rsid w:val="006870CE"/>
    <w:rsid w:val="00690A9B"/>
    <w:rsid w:val="006931FF"/>
    <w:rsid w:val="006948F6"/>
    <w:rsid w:val="006A41FB"/>
    <w:rsid w:val="006A5B5E"/>
    <w:rsid w:val="006A66E6"/>
    <w:rsid w:val="006B0432"/>
    <w:rsid w:val="006B14CF"/>
    <w:rsid w:val="006B183A"/>
    <w:rsid w:val="006B6256"/>
    <w:rsid w:val="006B6A77"/>
    <w:rsid w:val="006C09EF"/>
    <w:rsid w:val="006C3D62"/>
    <w:rsid w:val="006C40E6"/>
    <w:rsid w:val="006C6257"/>
    <w:rsid w:val="006D1840"/>
    <w:rsid w:val="006D1F6A"/>
    <w:rsid w:val="006D2A87"/>
    <w:rsid w:val="006D4F4E"/>
    <w:rsid w:val="006E5076"/>
    <w:rsid w:val="006E508F"/>
    <w:rsid w:val="006E52DF"/>
    <w:rsid w:val="006F0F21"/>
    <w:rsid w:val="006F46B6"/>
    <w:rsid w:val="00701508"/>
    <w:rsid w:val="0070288C"/>
    <w:rsid w:val="00710935"/>
    <w:rsid w:val="00711F6F"/>
    <w:rsid w:val="007128C6"/>
    <w:rsid w:val="00716670"/>
    <w:rsid w:val="007263A3"/>
    <w:rsid w:val="00727341"/>
    <w:rsid w:val="00730FFA"/>
    <w:rsid w:val="00731556"/>
    <w:rsid w:val="00732433"/>
    <w:rsid w:val="00733E38"/>
    <w:rsid w:val="00735613"/>
    <w:rsid w:val="00737273"/>
    <w:rsid w:val="00741152"/>
    <w:rsid w:val="00741546"/>
    <w:rsid w:val="00741B67"/>
    <w:rsid w:val="00744071"/>
    <w:rsid w:val="00746CED"/>
    <w:rsid w:val="00747222"/>
    <w:rsid w:val="00747483"/>
    <w:rsid w:val="0076359E"/>
    <w:rsid w:val="00763FC1"/>
    <w:rsid w:val="00766851"/>
    <w:rsid w:val="00767730"/>
    <w:rsid w:val="0077239D"/>
    <w:rsid w:val="00783C99"/>
    <w:rsid w:val="007855DA"/>
    <w:rsid w:val="00787511"/>
    <w:rsid w:val="00793C77"/>
    <w:rsid w:val="00794E82"/>
    <w:rsid w:val="007A32FC"/>
    <w:rsid w:val="007A3ADE"/>
    <w:rsid w:val="007A4FCA"/>
    <w:rsid w:val="007B03C1"/>
    <w:rsid w:val="007B0770"/>
    <w:rsid w:val="007B2FEB"/>
    <w:rsid w:val="007B3B7C"/>
    <w:rsid w:val="007B4C96"/>
    <w:rsid w:val="007B6657"/>
    <w:rsid w:val="007B6F0D"/>
    <w:rsid w:val="007C5637"/>
    <w:rsid w:val="007C5F28"/>
    <w:rsid w:val="007D2CF9"/>
    <w:rsid w:val="007E046A"/>
    <w:rsid w:val="007E4A55"/>
    <w:rsid w:val="007E6C1D"/>
    <w:rsid w:val="007E79FD"/>
    <w:rsid w:val="007F09F8"/>
    <w:rsid w:val="007F3065"/>
    <w:rsid w:val="007F45D7"/>
    <w:rsid w:val="007F548C"/>
    <w:rsid w:val="007F5ADD"/>
    <w:rsid w:val="008056BD"/>
    <w:rsid w:val="00805A70"/>
    <w:rsid w:val="00806BD1"/>
    <w:rsid w:val="00806D3F"/>
    <w:rsid w:val="00812AD5"/>
    <w:rsid w:val="008133A3"/>
    <w:rsid w:val="0081359E"/>
    <w:rsid w:val="00813765"/>
    <w:rsid w:val="00814EC0"/>
    <w:rsid w:val="008157F3"/>
    <w:rsid w:val="008177B9"/>
    <w:rsid w:val="00817D71"/>
    <w:rsid w:val="00824CB3"/>
    <w:rsid w:val="00830F6B"/>
    <w:rsid w:val="00831C0D"/>
    <w:rsid w:val="00831F36"/>
    <w:rsid w:val="00831FFB"/>
    <w:rsid w:val="00833111"/>
    <w:rsid w:val="00833F46"/>
    <w:rsid w:val="0083483B"/>
    <w:rsid w:val="008439B5"/>
    <w:rsid w:val="00845B25"/>
    <w:rsid w:val="00851FB6"/>
    <w:rsid w:val="00853E18"/>
    <w:rsid w:val="00856244"/>
    <w:rsid w:val="008563E2"/>
    <w:rsid w:val="0085745F"/>
    <w:rsid w:val="00861D55"/>
    <w:rsid w:val="00862155"/>
    <w:rsid w:val="008676D6"/>
    <w:rsid w:val="00872964"/>
    <w:rsid w:val="00872A9E"/>
    <w:rsid w:val="00873151"/>
    <w:rsid w:val="00875275"/>
    <w:rsid w:val="008811DA"/>
    <w:rsid w:val="00882462"/>
    <w:rsid w:val="00887374"/>
    <w:rsid w:val="00887BC0"/>
    <w:rsid w:val="0089183C"/>
    <w:rsid w:val="008944BD"/>
    <w:rsid w:val="00897754"/>
    <w:rsid w:val="008A2145"/>
    <w:rsid w:val="008A3A13"/>
    <w:rsid w:val="008A69B1"/>
    <w:rsid w:val="008A6EDF"/>
    <w:rsid w:val="008B2D9D"/>
    <w:rsid w:val="008B2EE9"/>
    <w:rsid w:val="008B591B"/>
    <w:rsid w:val="008C310A"/>
    <w:rsid w:val="008C32FF"/>
    <w:rsid w:val="008C44C3"/>
    <w:rsid w:val="008C4A68"/>
    <w:rsid w:val="008C5CF2"/>
    <w:rsid w:val="008D48A6"/>
    <w:rsid w:val="008D4B69"/>
    <w:rsid w:val="008E27FC"/>
    <w:rsid w:val="008E489B"/>
    <w:rsid w:val="008F0352"/>
    <w:rsid w:val="008F1F4F"/>
    <w:rsid w:val="008F617B"/>
    <w:rsid w:val="008F7100"/>
    <w:rsid w:val="00901F0F"/>
    <w:rsid w:val="009048B9"/>
    <w:rsid w:val="00906B41"/>
    <w:rsid w:val="00912ED6"/>
    <w:rsid w:val="0091525E"/>
    <w:rsid w:val="00916DF9"/>
    <w:rsid w:val="009216E2"/>
    <w:rsid w:val="00924344"/>
    <w:rsid w:val="0092540C"/>
    <w:rsid w:val="009319C1"/>
    <w:rsid w:val="00931E75"/>
    <w:rsid w:val="00932BD2"/>
    <w:rsid w:val="00932C31"/>
    <w:rsid w:val="00932DD6"/>
    <w:rsid w:val="00935B05"/>
    <w:rsid w:val="00935B66"/>
    <w:rsid w:val="0093777B"/>
    <w:rsid w:val="0094142A"/>
    <w:rsid w:val="0094142B"/>
    <w:rsid w:val="009436C1"/>
    <w:rsid w:val="009440DB"/>
    <w:rsid w:val="00944D55"/>
    <w:rsid w:val="009458D7"/>
    <w:rsid w:val="0094736A"/>
    <w:rsid w:val="009501E1"/>
    <w:rsid w:val="00954E7A"/>
    <w:rsid w:val="00955548"/>
    <w:rsid w:val="009556A9"/>
    <w:rsid w:val="00962D7A"/>
    <w:rsid w:val="00963AC5"/>
    <w:rsid w:val="00963B5E"/>
    <w:rsid w:val="009650E3"/>
    <w:rsid w:val="0097049C"/>
    <w:rsid w:val="009721D3"/>
    <w:rsid w:val="00974C9C"/>
    <w:rsid w:val="009767A5"/>
    <w:rsid w:val="00980BA4"/>
    <w:rsid w:val="00981838"/>
    <w:rsid w:val="00982F44"/>
    <w:rsid w:val="0098619F"/>
    <w:rsid w:val="00992DF5"/>
    <w:rsid w:val="00993602"/>
    <w:rsid w:val="00993817"/>
    <w:rsid w:val="00994E63"/>
    <w:rsid w:val="009A1D48"/>
    <w:rsid w:val="009A2891"/>
    <w:rsid w:val="009A4BE5"/>
    <w:rsid w:val="009A65F1"/>
    <w:rsid w:val="009B2E26"/>
    <w:rsid w:val="009B2FCA"/>
    <w:rsid w:val="009B4E87"/>
    <w:rsid w:val="009C1440"/>
    <w:rsid w:val="009C1FB5"/>
    <w:rsid w:val="009C702C"/>
    <w:rsid w:val="009D048D"/>
    <w:rsid w:val="009D0F11"/>
    <w:rsid w:val="009D3F62"/>
    <w:rsid w:val="009D473B"/>
    <w:rsid w:val="009D4AC5"/>
    <w:rsid w:val="009D7590"/>
    <w:rsid w:val="009D7F45"/>
    <w:rsid w:val="009E07E5"/>
    <w:rsid w:val="009E0FC0"/>
    <w:rsid w:val="009E3A81"/>
    <w:rsid w:val="009E5E2C"/>
    <w:rsid w:val="009E6465"/>
    <w:rsid w:val="009F14F9"/>
    <w:rsid w:val="009F5895"/>
    <w:rsid w:val="00A04C60"/>
    <w:rsid w:val="00A05909"/>
    <w:rsid w:val="00A07D9F"/>
    <w:rsid w:val="00A106DE"/>
    <w:rsid w:val="00A11806"/>
    <w:rsid w:val="00A1349A"/>
    <w:rsid w:val="00A177D1"/>
    <w:rsid w:val="00A2087D"/>
    <w:rsid w:val="00A22391"/>
    <w:rsid w:val="00A22FB1"/>
    <w:rsid w:val="00A26CED"/>
    <w:rsid w:val="00A27727"/>
    <w:rsid w:val="00A327F8"/>
    <w:rsid w:val="00A33EAA"/>
    <w:rsid w:val="00A34359"/>
    <w:rsid w:val="00A3733A"/>
    <w:rsid w:val="00A40DFF"/>
    <w:rsid w:val="00A4205C"/>
    <w:rsid w:val="00A45915"/>
    <w:rsid w:val="00A471A6"/>
    <w:rsid w:val="00A52626"/>
    <w:rsid w:val="00A52E1A"/>
    <w:rsid w:val="00A5595F"/>
    <w:rsid w:val="00A612E3"/>
    <w:rsid w:val="00A61459"/>
    <w:rsid w:val="00A630A2"/>
    <w:rsid w:val="00A64C17"/>
    <w:rsid w:val="00A67060"/>
    <w:rsid w:val="00A6734A"/>
    <w:rsid w:val="00A72486"/>
    <w:rsid w:val="00A747E4"/>
    <w:rsid w:val="00A74D0A"/>
    <w:rsid w:val="00A75235"/>
    <w:rsid w:val="00A7552F"/>
    <w:rsid w:val="00A77448"/>
    <w:rsid w:val="00A778A9"/>
    <w:rsid w:val="00A80CA4"/>
    <w:rsid w:val="00A8628E"/>
    <w:rsid w:val="00A95D21"/>
    <w:rsid w:val="00AA12C3"/>
    <w:rsid w:val="00AA2572"/>
    <w:rsid w:val="00AA5D63"/>
    <w:rsid w:val="00AA6147"/>
    <w:rsid w:val="00AA78D7"/>
    <w:rsid w:val="00AA7C78"/>
    <w:rsid w:val="00AA7F9D"/>
    <w:rsid w:val="00AB0A57"/>
    <w:rsid w:val="00AB1B60"/>
    <w:rsid w:val="00AB5B45"/>
    <w:rsid w:val="00AC20DE"/>
    <w:rsid w:val="00AC5888"/>
    <w:rsid w:val="00AD0143"/>
    <w:rsid w:val="00AD024B"/>
    <w:rsid w:val="00AD08E5"/>
    <w:rsid w:val="00AD10DB"/>
    <w:rsid w:val="00AD1640"/>
    <w:rsid w:val="00AD393D"/>
    <w:rsid w:val="00AD72E7"/>
    <w:rsid w:val="00AE04BA"/>
    <w:rsid w:val="00AE1C1C"/>
    <w:rsid w:val="00AE2A3F"/>
    <w:rsid w:val="00AE2B14"/>
    <w:rsid w:val="00AE4BCF"/>
    <w:rsid w:val="00AF2144"/>
    <w:rsid w:val="00AF389E"/>
    <w:rsid w:val="00AF3E1E"/>
    <w:rsid w:val="00AF4D2D"/>
    <w:rsid w:val="00AF6806"/>
    <w:rsid w:val="00B0411D"/>
    <w:rsid w:val="00B05BF6"/>
    <w:rsid w:val="00B0616B"/>
    <w:rsid w:val="00B102C9"/>
    <w:rsid w:val="00B11008"/>
    <w:rsid w:val="00B12533"/>
    <w:rsid w:val="00B14148"/>
    <w:rsid w:val="00B146F6"/>
    <w:rsid w:val="00B16377"/>
    <w:rsid w:val="00B20D8F"/>
    <w:rsid w:val="00B24316"/>
    <w:rsid w:val="00B24BC3"/>
    <w:rsid w:val="00B25D98"/>
    <w:rsid w:val="00B26A2B"/>
    <w:rsid w:val="00B27EF3"/>
    <w:rsid w:val="00B27F9E"/>
    <w:rsid w:val="00B31E38"/>
    <w:rsid w:val="00B320FA"/>
    <w:rsid w:val="00B32B24"/>
    <w:rsid w:val="00B3385E"/>
    <w:rsid w:val="00B37342"/>
    <w:rsid w:val="00B40144"/>
    <w:rsid w:val="00B471E8"/>
    <w:rsid w:val="00B52752"/>
    <w:rsid w:val="00B53D1B"/>
    <w:rsid w:val="00B551F9"/>
    <w:rsid w:val="00B558E7"/>
    <w:rsid w:val="00B57479"/>
    <w:rsid w:val="00B57CDF"/>
    <w:rsid w:val="00B6373F"/>
    <w:rsid w:val="00B6762D"/>
    <w:rsid w:val="00B70104"/>
    <w:rsid w:val="00B7279E"/>
    <w:rsid w:val="00B73778"/>
    <w:rsid w:val="00B73E0B"/>
    <w:rsid w:val="00B74BC2"/>
    <w:rsid w:val="00B75B78"/>
    <w:rsid w:val="00B80F7C"/>
    <w:rsid w:val="00B831E4"/>
    <w:rsid w:val="00B849F6"/>
    <w:rsid w:val="00B91F16"/>
    <w:rsid w:val="00B9265F"/>
    <w:rsid w:val="00B95A0C"/>
    <w:rsid w:val="00BA11EE"/>
    <w:rsid w:val="00BA57B0"/>
    <w:rsid w:val="00BB651D"/>
    <w:rsid w:val="00BB7F11"/>
    <w:rsid w:val="00BC04A3"/>
    <w:rsid w:val="00BC09C1"/>
    <w:rsid w:val="00BC3879"/>
    <w:rsid w:val="00BC3919"/>
    <w:rsid w:val="00BC71B1"/>
    <w:rsid w:val="00BC7454"/>
    <w:rsid w:val="00BC7BE7"/>
    <w:rsid w:val="00BC7CCD"/>
    <w:rsid w:val="00BD2BB3"/>
    <w:rsid w:val="00BD4B52"/>
    <w:rsid w:val="00BD4D07"/>
    <w:rsid w:val="00BD5EA2"/>
    <w:rsid w:val="00BE132B"/>
    <w:rsid w:val="00BE38AD"/>
    <w:rsid w:val="00BE3FC5"/>
    <w:rsid w:val="00BE4550"/>
    <w:rsid w:val="00BE46F9"/>
    <w:rsid w:val="00BE529F"/>
    <w:rsid w:val="00BE549C"/>
    <w:rsid w:val="00BE6DBE"/>
    <w:rsid w:val="00BF0B95"/>
    <w:rsid w:val="00BF6F68"/>
    <w:rsid w:val="00C017F1"/>
    <w:rsid w:val="00C01C7B"/>
    <w:rsid w:val="00C02B04"/>
    <w:rsid w:val="00C03443"/>
    <w:rsid w:val="00C039C1"/>
    <w:rsid w:val="00C03C8B"/>
    <w:rsid w:val="00C03D7D"/>
    <w:rsid w:val="00C05108"/>
    <w:rsid w:val="00C05819"/>
    <w:rsid w:val="00C06E45"/>
    <w:rsid w:val="00C07414"/>
    <w:rsid w:val="00C07E73"/>
    <w:rsid w:val="00C1266B"/>
    <w:rsid w:val="00C1295F"/>
    <w:rsid w:val="00C137C7"/>
    <w:rsid w:val="00C148FC"/>
    <w:rsid w:val="00C15652"/>
    <w:rsid w:val="00C16588"/>
    <w:rsid w:val="00C21F0C"/>
    <w:rsid w:val="00C2612F"/>
    <w:rsid w:val="00C3232A"/>
    <w:rsid w:val="00C32D07"/>
    <w:rsid w:val="00C35D93"/>
    <w:rsid w:val="00C44D75"/>
    <w:rsid w:val="00C45748"/>
    <w:rsid w:val="00C532D1"/>
    <w:rsid w:val="00C53C5B"/>
    <w:rsid w:val="00C55FEF"/>
    <w:rsid w:val="00C56E82"/>
    <w:rsid w:val="00C6058C"/>
    <w:rsid w:val="00C62357"/>
    <w:rsid w:val="00C63003"/>
    <w:rsid w:val="00C64BC7"/>
    <w:rsid w:val="00C71151"/>
    <w:rsid w:val="00C71622"/>
    <w:rsid w:val="00C71905"/>
    <w:rsid w:val="00C731AB"/>
    <w:rsid w:val="00C80AD0"/>
    <w:rsid w:val="00C8125B"/>
    <w:rsid w:val="00C86B66"/>
    <w:rsid w:val="00C9336F"/>
    <w:rsid w:val="00CA1187"/>
    <w:rsid w:val="00CA5B5E"/>
    <w:rsid w:val="00CB0BD1"/>
    <w:rsid w:val="00CB439A"/>
    <w:rsid w:val="00CB4529"/>
    <w:rsid w:val="00CC0C27"/>
    <w:rsid w:val="00CC113A"/>
    <w:rsid w:val="00CC6DE4"/>
    <w:rsid w:val="00CC7A61"/>
    <w:rsid w:val="00CD04DC"/>
    <w:rsid w:val="00CD2383"/>
    <w:rsid w:val="00CD2C9A"/>
    <w:rsid w:val="00CD30E3"/>
    <w:rsid w:val="00CE25C4"/>
    <w:rsid w:val="00CE2CD7"/>
    <w:rsid w:val="00CE75C7"/>
    <w:rsid w:val="00CF0A61"/>
    <w:rsid w:val="00CF1BEA"/>
    <w:rsid w:val="00CF2DEC"/>
    <w:rsid w:val="00CF6156"/>
    <w:rsid w:val="00CF6942"/>
    <w:rsid w:val="00D00F86"/>
    <w:rsid w:val="00D0118D"/>
    <w:rsid w:val="00D03070"/>
    <w:rsid w:val="00D126D0"/>
    <w:rsid w:val="00D13955"/>
    <w:rsid w:val="00D13F7B"/>
    <w:rsid w:val="00D1489D"/>
    <w:rsid w:val="00D20051"/>
    <w:rsid w:val="00D208CA"/>
    <w:rsid w:val="00D21567"/>
    <w:rsid w:val="00D23B3E"/>
    <w:rsid w:val="00D24AA3"/>
    <w:rsid w:val="00D31944"/>
    <w:rsid w:val="00D34218"/>
    <w:rsid w:val="00D43A77"/>
    <w:rsid w:val="00D44211"/>
    <w:rsid w:val="00D4666A"/>
    <w:rsid w:val="00D46F78"/>
    <w:rsid w:val="00D4794D"/>
    <w:rsid w:val="00D52E01"/>
    <w:rsid w:val="00D52F07"/>
    <w:rsid w:val="00D5450D"/>
    <w:rsid w:val="00D55553"/>
    <w:rsid w:val="00D615E7"/>
    <w:rsid w:val="00D615F2"/>
    <w:rsid w:val="00D669EA"/>
    <w:rsid w:val="00D66F85"/>
    <w:rsid w:val="00D70663"/>
    <w:rsid w:val="00D7272A"/>
    <w:rsid w:val="00D7301F"/>
    <w:rsid w:val="00D73849"/>
    <w:rsid w:val="00D74AF7"/>
    <w:rsid w:val="00D814BF"/>
    <w:rsid w:val="00D8401F"/>
    <w:rsid w:val="00D87E82"/>
    <w:rsid w:val="00D91680"/>
    <w:rsid w:val="00D94F20"/>
    <w:rsid w:val="00DB06B0"/>
    <w:rsid w:val="00DB0805"/>
    <w:rsid w:val="00DB39E8"/>
    <w:rsid w:val="00DB53B5"/>
    <w:rsid w:val="00DC0D04"/>
    <w:rsid w:val="00DC1201"/>
    <w:rsid w:val="00DC39E3"/>
    <w:rsid w:val="00DC4CAF"/>
    <w:rsid w:val="00DD0CE9"/>
    <w:rsid w:val="00DD1512"/>
    <w:rsid w:val="00DD4DD6"/>
    <w:rsid w:val="00DD7E33"/>
    <w:rsid w:val="00DE3491"/>
    <w:rsid w:val="00DF004B"/>
    <w:rsid w:val="00DF1215"/>
    <w:rsid w:val="00DF4014"/>
    <w:rsid w:val="00DF5DF8"/>
    <w:rsid w:val="00DF7FB1"/>
    <w:rsid w:val="00E0096C"/>
    <w:rsid w:val="00E01C3B"/>
    <w:rsid w:val="00E020D6"/>
    <w:rsid w:val="00E0439F"/>
    <w:rsid w:val="00E13408"/>
    <w:rsid w:val="00E14080"/>
    <w:rsid w:val="00E170CD"/>
    <w:rsid w:val="00E20E63"/>
    <w:rsid w:val="00E21008"/>
    <w:rsid w:val="00E21C3E"/>
    <w:rsid w:val="00E25E49"/>
    <w:rsid w:val="00E31C28"/>
    <w:rsid w:val="00E32F8D"/>
    <w:rsid w:val="00E330BC"/>
    <w:rsid w:val="00E33937"/>
    <w:rsid w:val="00E33BA7"/>
    <w:rsid w:val="00E3406B"/>
    <w:rsid w:val="00E36306"/>
    <w:rsid w:val="00E42042"/>
    <w:rsid w:val="00E4767B"/>
    <w:rsid w:val="00E47C2B"/>
    <w:rsid w:val="00E50073"/>
    <w:rsid w:val="00E51330"/>
    <w:rsid w:val="00E51368"/>
    <w:rsid w:val="00E51731"/>
    <w:rsid w:val="00E53566"/>
    <w:rsid w:val="00E54D17"/>
    <w:rsid w:val="00E572E4"/>
    <w:rsid w:val="00E66343"/>
    <w:rsid w:val="00E67B8A"/>
    <w:rsid w:val="00E704CF"/>
    <w:rsid w:val="00E71CB2"/>
    <w:rsid w:val="00E71DEB"/>
    <w:rsid w:val="00E72231"/>
    <w:rsid w:val="00E7727A"/>
    <w:rsid w:val="00E83989"/>
    <w:rsid w:val="00E87323"/>
    <w:rsid w:val="00E91C60"/>
    <w:rsid w:val="00E9281F"/>
    <w:rsid w:val="00E9423D"/>
    <w:rsid w:val="00E9478E"/>
    <w:rsid w:val="00E9626C"/>
    <w:rsid w:val="00E9698D"/>
    <w:rsid w:val="00E9708B"/>
    <w:rsid w:val="00EA0ACF"/>
    <w:rsid w:val="00EA0B3A"/>
    <w:rsid w:val="00EA1B9C"/>
    <w:rsid w:val="00EA49B5"/>
    <w:rsid w:val="00EB0972"/>
    <w:rsid w:val="00EB5D9F"/>
    <w:rsid w:val="00EB6274"/>
    <w:rsid w:val="00EB72B0"/>
    <w:rsid w:val="00EB7FF3"/>
    <w:rsid w:val="00EC03FA"/>
    <w:rsid w:val="00EC0E36"/>
    <w:rsid w:val="00ED0D7A"/>
    <w:rsid w:val="00ED2B57"/>
    <w:rsid w:val="00ED2CE0"/>
    <w:rsid w:val="00ED446A"/>
    <w:rsid w:val="00ED727F"/>
    <w:rsid w:val="00EE4E7A"/>
    <w:rsid w:val="00EE686E"/>
    <w:rsid w:val="00EE69CF"/>
    <w:rsid w:val="00EE6E6A"/>
    <w:rsid w:val="00EE7410"/>
    <w:rsid w:val="00EF364E"/>
    <w:rsid w:val="00EF59EE"/>
    <w:rsid w:val="00F0254E"/>
    <w:rsid w:val="00F02ED3"/>
    <w:rsid w:val="00F03A36"/>
    <w:rsid w:val="00F045FD"/>
    <w:rsid w:val="00F04D28"/>
    <w:rsid w:val="00F06F90"/>
    <w:rsid w:val="00F11EB7"/>
    <w:rsid w:val="00F126AF"/>
    <w:rsid w:val="00F13381"/>
    <w:rsid w:val="00F15F96"/>
    <w:rsid w:val="00F179BB"/>
    <w:rsid w:val="00F2249F"/>
    <w:rsid w:val="00F22681"/>
    <w:rsid w:val="00F226C0"/>
    <w:rsid w:val="00F22BCB"/>
    <w:rsid w:val="00F31305"/>
    <w:rsid w:val="00F42497"/>
    <w:rsid w:val="00F50EAD"/>
    <w:rsid w:val="00F524FC"/>
    <w:rsid w:val="00F525C3"/>
    <w:rsid w:val="00F56628"/>
    <w:rsid w:val="00F61026"/>
    <w:rsid w:val="00F61E47"/>
    <w:rsid w:val="00F63249"/>
    <w:rsid w:val="00F6599D"/>
    <w:rsid w:val="00F700CA"/>
    <w:rsid w:val="00F7065A"/>
    <w:rsid w:val="00F73FE5"/>
    <w:rsid w:val="00F74513"/>
    <w:rsid w:val="00F8083F"/>
    <w:rsid w:val="00F808BA"/>
    <w:rsid w:val="00F8322B"/>
    <w:rsid w:val="00F835EA"/>
    <w:rsid w:val="00F83DAF"/>
    <w:rsid w:val="00F848A4"/>
    <w:rsid w:val="00F85FD5"/>
    <w:rsid w:val="00F92D82"/>
    <w:rsid w:val="00F9390C"/>
    <w:rsid w:val="00F94522"/>
    <w:rsid w:val="00F95104"/>
    <w:rsid w:val="00FA1343"/>
    <w:rsid w:val="00FA279F"/>
    <w:rsid w:val="00FA540C"/>
    <w:rsid w:val="00FA6F88"/>
    <w:rsid w:val="00FA7BFD"/>
    <w:rsid w:val="00FB1886"/>
    <w:rsid w:val="00FB1C85"/>
    <w:rsid w:val="00FB20A2"/>
    <w:rsid w:val="00FB21FE"/>
    <w:rsid w:val="00FB31EB"/>
    <w:rsid w:val="00FB37B5"/>
    <w:rsid w:val="00FB4588"/>
    <w:rsid w:val="00FC217E"/>
    <w:rsid w:val="00FC412B"/>
    <w:rsid w:val="00FC4A8A"/>
    <w:rsid w:val="00FC678A"/>
    <w:rsid w:val="00FD000A"/>
    <w:rsid w:val="00FD23AD"/>
    <w:rsid w:val="00FD5FBB"/>
    <w:rsid w:val="00FD6CB1"/>
    <w:rsid w:val="00FD74DA"/>
    <w:rsid w:val="00FE2BAD"/>
    <w:rsid w:val="00FE3660"/>
    <w:rsid w:val="00FE64BA"/>
    <w:rsid w:val="00FF386B"/>
    <w:rsid w:val="00FF588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59" type="connector" idref="#_x0000_s1190"/>
        <o:r id="V:Rule60" type="connector" idref="#_x0000_s1177"/>
        <o:r id="V:Rule61" type="connector" idref="#_x0000_s1179"/>
        <o:r id="V:Rule62" type="connector" idref="#_x0000_s1182"/>
        <o:r id="V:Rule63" type="connector" idref="#_x0000_s1173"/>
        <o:r id="V:Rule64" type="connector" idref="#_x0000_s1187"/>
        <o:r id="V:Rule65" type="connector" idref="#_x0000_s1194"/>
        <o:r id="V:Rule66" type="connector" idref="#_x0000_s1185"/>
        <o:r id="V:Rule67" type="connector" idref="#_x0000_s1210"/>
        <o:r id="V:Rule68" type="connector" idref="#_x0000_s1208"/>
        <o:r id="V:Rule69" type="connector" idref="#_x0000_s1178"/>
        <o:r id="V:Rule70" type="connector" idref="#_x0000_s1195"/>
        <o:r id="V:Rule71" type="connector" idref="#_x0000_s1171"/>
        <o:r id="V:Rule72" type="connector" idref="#_x0000_s1215"/>
        <o:r id="V:Rule73" type="connector" idref="#_x0000_s1204"/>
        <o:r id="V:Rule74" type="connector" idref="#_x0000_s1201"/>
        <o:r id="V:Rule75" type="connector" idref="#_x0000_s1166"/>
        <o:r id="V:Rule76" type="connector" idref="#_x0000_s1180"/>
        <o:r id="V:Rule77" type="connector" idref="#_x0000_s1159"/>
        <o:r id="V:Rule78" type="connector" idref="#_x0000_s1184"/>
        <o:r id="V:Rule79" type="connector" idref="#_x0000_s1198"/>
        <o:r id="V:Rule80" type="connector" idref="#_x0000_s1213"/>
        <o:r id="V:Rule81" type="connector" idref="#_x0000_s1174"/>
        <o:r id="V:Rule82" type="connector" idref="#_x0000_s1200"/>
        <o:r id="V:Rule83" type="connector" idref="#_x0000_s1202"/>
        <o:r id="V:Rule84" type="connector" idref="#_x0000_s1175"/>
        <o:r id="V:Rule85" type="connector" idref="#_x0000_s1176"/>
        <o:r id="V:Rule86" type="connector" idref="#_x0000_s1197"/>
        <o:r id="V:Rule87" type="connector" idref="#_x0000_s1161"/>
        <o:r id="V:Rule88" type="connector" idref="#_x0000_s1206"/>
        <o:r id="V:Rule89" type="connector" idref="#_x0000_s1193"/>
        <o:r id="V:Rule90" type="connector" idref="#_x0000_s1196"/>
        <o:r id="V:Rule91" type="connector" idref="#_x0000_s1168"/>
        <o:r id="V:Rule92" type="connector" idref="#_x0000_s1188"/>
        <o:r id="V:Rule93" type="connector" idref="#_x0000_s1199"/>
        <o:r id="V:Rule94" type="connector" idref="#_x0000_s1163"/>
        <o:r id="V:Rule95" type="connector" idref="#_x0000_s1183"/>
        <o:r id="V:Rule96" type="connector" idref="#_x0000_s1165"/>
        <o:r id="V:Rule97" type="connector" idref="#_x0000_s1186"/>
        <o:r id="V:Rule98" type="connector" idref="#_x0000_s1189"/>
        <o:r id="V:Rule99" type="connector" idref="#_x0000_s1172"/>
        <o:r id="V:Rule100" type="connector" idref="#_x0000_s1211"/>
        <o:r id="V:Rule101" type="connector" idref="#_x0000_s1209"/>
        <o:r id="V:Rule102" type="connector" idref="#_x0000_s1203"/>
        <o:r id="V:Rule103" type="connector" idref="#_x0000_s1167"/>
        <o:r id="V:Rule104" type="connector" idref="#_x0000_s1207"/>
        <o:r id="V:Rule105" type="connector" idref="#_x0000_s1181"/>
        <o:r id="V:Rule106" type="connector" idref="#_x0000_s1160"/>
        <o:r id="V:Rule107" type="connector" idref="#_x0000_s1216"/>
        <o:r id="V:Rule108" type="connector" idref="#_x0000_s1192"/>
        <o:r id="V:Rule109" type="connector" idref="#_x0000_s1191"/>
        <o:r id="V:Rule110" type="connector" idref="#_x0000_s1162"/>
        <o:r id="V:Rule111" type="connector" idref="#_x0000_s1170"/>
        <o:r id="V:Rule112" type="connector" idref="#_x0000_s1205"/>
        <o:r id="V:Rule113" type="connector" idref="#_x0000_s1214"/>
        <o:r id="V:Rule114" type="connector" idref="#_x0000_s1212"/>
        <o:r id="V:Rule115" type="connector" idref="#_x0000_s1164"/>
        <o:r id="V:Rule116" type="connector" idref="#_x0000_s11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133A3"/>
    <w:pPr>
      <w:spacing w:before="200" w:after="200"/>
      <w:jc w:val="both"/>
    </w:pPr>
    <w:rPr>
      <w:sz w:val="22"/>
      <w:lang w:eastAsia="en-US" w:bidi="en-US"/>
    </w:rPr>
  </w:style>
  <w:style w:type="paragraph" w:styleId="Cmsor1">
    <w:name w:val="heading 1"/>
    <w:basedOn w:val="Norml"/>
    <w:next w:val="Norml"/>
    <w:link w:val="Cmsor1Char"/>
    <w:uiPriority w:val="9"/>
    <w:qFormat/>
    <w:rsid w:val="00210DE3"/>
    <w:pPr>
      <w:pBdr>
        <w:top w:val="single" w:sz="24" w:space="0" w:color="4F81BD"/>
        <w:left w:val="single" w:sz="24" w:space="0" w:color="4F81BD"/>
        <w:bottom w:val="single" w:sz="24" w:space="0" w:color="4F81BD"/>
        <w:right w:val="single" w:sz="24" w:space="0" w:color="4F81BD"/>
      </w:pBdr>
      <w:shd w:val="clear" w:color="auto" w:fill="4F81BD"/>
      <w:spacing w:after="0"/>
      <w:jc w:val="left"/>
      <w:outlineLvl w:val="0"/>
    </w:pPr>
    <w:rPr>
      <w:b/>
      <w:bCs/>
      <w:caps/>
      <w:color w:val="FFFFFF"/>
      <w:spacing w:val="15"/>
      <w:szCs w:val="22"/>
    </w:rPr>
  </w:style>
  <w:style w:type="paragraph" w:styleId="Cmsor2">
    <w:name w:val="heading 2"/>
    <w:basedOn w:val="Norml"/>
    <w:next w:val="Norml"/>
    <w:link w:val="Cmsor2Char"/>
    <w:uiPriority w:val="9"/>
    <w:unhideWhenUsed/>
    <w:qFormat/>
    <w:rsid w:val="00605D53"/>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Cmsor3">
    <w:name w:val="heading 3"/>
    <w:basedOn w:val="Norml"/>
    <w:next w:val="Norml"/>
    <w:link w:val="Cmsor3Char"/>
    <w:uiPriority w:val="9"/>
    <w:semiHidden/>
    <w:unhideWhenUsed/>
    <w:qFormat/>
    <w:rsid w:val="00605D53"/>
    <w:pPr>
      <w:pBdr>
        <w:top w:val="single" w:sz="6" w:space="2" w:color="4F81BD"/>
        <w:left w:val="single" w:sz="6" w:space="2" w:color="4F81BD"/>
      </w:pBdr>
      <w:spacing w:before="300" w:after="0"/>
      <w:outlineLvl w:val="2"/>
    </w:pPr>
    <w:rPr>
      <w:caps/>
      <w:color w:val="243F60"/>
      <w:spacing w:val="15"/>
      <w:szCs w:val="22"/>
    </w:rPr>
  </w:style>
  <w:style w:type="paragraph" w:styleId="Cmsor4">
    <w:name w:val="heading 4"/>
    <w:basedOn w:val="Norml"/>
    <w:next w:val="Norml"/>
    <w:link w:val="Cmsor4Char"/>
    <w:uiPriority w:val="9"/>
    <w:semiHidden/>
    <w:unhideWhenUsed/>
    <w:qFormat/>
    <w:rsid w:val="00605D53"/>
    <w:pPr>
      <w:pBdr>
        <w:top w:val="dotted" w:sz="6" w:space="2" w:color="4F81BD"/>
        <w:left w:val="dotted" w:sz="6" w:space="2" w:color="4F81BD"/>
      </w:pBdr>
      <w:spacing w:before="300" w:after="0"/>
      <w:outlineLvl w:val="3"/>
    </w:pPr>
    <w:rPr>
      <w:caps/>
      <w:color w:val="365F91"/>
      <w:spacing w:val="10"/>
      <w:szCs w:val="22"/>
    </w:rPr>
  </w:style>
  <w:style w:type="paragraph" w:styleId="Cmsor5">
    <w:name w:val="heading 5"/>
    <w:basedOn w:val="Norml"/>
    <w:next w:val="Norml"/>
    <w:link w:val="Cmsor5Char"/>
    <w:uiPriority w:val="9"/>
    <w:semiHidden/>
    <w:unhideWhenUsed/>
    <w:qFormat/>
    <w:rsid w:val="00605D53"/>
    <w:pPr>
      <w:pBdr>
        <w:bottom w:val="single" w:sz="6" w:space="1" w:color="4F81BD"/>
      </w:pBdr>
      <w:spacing w:before="300" w:after="0"/>
      <w:outlineLvl w:val="4"/>
    </w:pPr>
    <w:rPr>
      <w:caps/>
      <w:color w:val="365F91"/>
      <w:spacing w:val="10"/>
      <w:szCs w:val="22"/>
    </w:rPr>
  </w:style>
  <w:style w:type="paragraph" w:styleId="Cmsor6">
    <w:name w:val="heading 6"/>
    <w:basedOn w:val="Norml"/>
    <w:next w:val="Norml"/>
    <w:link w:val="Cmsor6Char"/>
    <w:uiPriority w:val="9"/>
    <w:semiHidden/>
    <w:unhideWhenUsed/>
    <w:qFormat/>
    <w:rsid w:val="00605D53"/>
    <w:pPr>
      <w:pBdr>
        <w:bottom w:val="dotted" w:sz="6" w:space="1" w:color="4F81BD"/>
      </w:pBdr>
      <w:spacing w:before="300" w:after="0"/>
      <w:outlineLvl w:val="5"/>
    </w:pPr>
    <w:rPr>
      <w:caps/>
      <w:color w:val="365F91"/>
      <w:spacing w:val="10"/>
      <w:szCs w:val="22"/>
    </w:rPr>
  </w:style>
  <w:style w:type="paragraph" w:styleId="Cmsor7">
    <w:name w:val="heading 7"/>
    <w:basedOn w:val="Norml"/>
    <w:next w:val="Norml"/>
    <w:link w:val="Cmsor7Char"/>
    <w:uiPriority w:val="9"/>
    <w:semiHidden/>
    <w:unhideWhenUsed/>
    <w:qFormat/>
    <w:rsid w:val="00605D53"/>
    <w:pPr>
      <w:spacing w:before="300" w:after="0"/>
      <w:outlineLvl w:val="6"/>
    </w:pPr>
    <w:rPr>
      <w:caps/>
      <w:color w:val="365F91"/>
      <w:spacing w:val="10"/>
      <w:szCs w:val="22"/>
    </w:rPr>
  </w:style>
  <w:style w:type="paragraph" w:styleId="Cmsor8">
    <w:name w:val="heading 8"/>
    <w:basedOn w:val="Norml"/>
    <w:next w:val="Norml"/>
    <w:link w:val="Cmsor8Char"/>
    <w:uiPriority w:val="9"/>
    <w:semiHidden/>
    <w:unhideWhenUsed/>
    <w:qFormat/>
    <w:rsid w:val="00605D53"/>
    <w:pPr>
      <w:spacing w:before="300" w:after="0"/>
      <w:outlineLvl w:val="7"/>
    </w:pPr>
    <w:rPr>
      <w:caps/>
      <w:spacing w:val="10"/>
      <w:sz w:val="18"/>
      <w:szCs w:val="18"/>
    </w:rPr>
  </w:style>
  <w:style w:type="paragraph" w:styleId="Cmsor9">
    <w:name w:val="heading 9"/>
    <w:basedOn w:val="Norml"/>
    <w:next w:val="Norml"/>
    <w:link w:val="Cmsor9Char"/>
    <w:uiPriority w:val="9"/>
    <w:semiHidden/>
    <w:unhideWhenUsed/>
    <w:qFormat/>
    <w:rsid w:val="00605D53"/>
    <w:pPr>
      <w:spacing w:before="300" w:after="0"/>
      <w:outlineLvl w:val="8"/>
    </w:pPr>
    <w:rPr>
      <w:i/>
      <w:caps/>
      <w:spacing w:val="10"/>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05D53"/>
    <w:pPr>
      <w:ind w:left="720"/>
      <w:contextualSpacing/>
    </w:pPr>
  </w:style>
  <w:style w:type="character" w:styleId="Jegyzethivatkozs">
    <w:name w:val="annotation reference"/>
    <w:semiHidden/>
    <w:unhideWhenUsed/>
    <w:rsid w:val="00225673"/>
    <w:rPr>
      <w:sz w:val="16"/>
      <w:szCs w:val="16"/>
    </w:rPr>
  </w:style>
  <w:style w:type="paragraph" w:styleId="Jegyzetszveg">
    <w:name w:val="annotation text"/>
    <w:basedOn w:val="Norml"/>
    <w:link w:val="JegyzetszvegChar"/>
    <w:semiHidden/>
    <w:unhideWhenUsed/>
    <w:rsid w:val="00225673"/>
    <w:rPr>
      <w:rFonts w:eastAsia="Calibri"/>
      <w:lang w:bidi="ar-SA"/>
    </w:rPr>
  </w:style>
  <w:style w:type="character" w:customStyle="1" w:styleId="JegyzetszvegChar">
    <w:name w:val="Jegyzetszöveg Char"/>
    <w:link w:val="Jegyzetszveg"/>
    <w:uiPriority w:val="99"/>
    <w:semiHidden/>
    <w:rsid w:val="00225673"/>
    <w:rPr>
      <w:rFonts w:ascii="Calibri" w:eastAsia="Calibri" w:hAnsi="Calibri" w:cs="Times New Roman"/>
      <w:sz w:val="20"/>
      <w:szCs w:val="20"/>
    </w:rPr>
  </w:style>
  <w:style w:type="paragraph" w:styleId="Buborkszveg">
    <w:name w:val="Balloon Text"/>
    <w:basedOn w:val="Norml"/>
    <w:link w:val="BuborkszvegChar"/>
    <w:uiPriority w:val="99"/>
    <w:semiHidden/>
    <w:unhideWhenUsed/>
    <w:rsid w:val="002C7953"/>
    <w:pPr>
      <w:spacing w:after="0"/>
    </w:pPr>
    <w:rPr>
      <w:rFonts w:ascii="Tahoma" w:eastAsia="Calibri" w:hAnsi="Tahoma"/>
      <w:sz w:val="16"/>
      <w:szCs w:val="16"/>
      <w:lang w:bidi="ar-SA"/>
    </w:rPr>
  </w:style>
  <w:style w:type="character" w:customStyle="1" w:styleId="BuborkszvegChar">
    <w:name w:val="Buborékszöveg Char"/>
    <w:link w:val="Buborkszveg"/>
    <w:uiPriority w:val="99"/>
    <w:semiHidden/>
    <w:rsid w:val="002C7953"/>
    <w:rPr>
      <w:rFonts w:ascii="Tahoma" w:eastAsia="Calibri" w:hAnsi="Tahoma" w:cs="Tahoma"/>
      <w:sz w:val="16"/>
      <w:szCs w:val="16"/>
    </w:rPr>
  </w:style>
  <w:style w:type="paragraph" w:styleId="Vltozat">
    <w:name w:val="Revision"/>
    <w:hidden/>
    <w:uiPriority w:val="99"/>
    <w:semiHidden/>
    <w:rsid w:val="002C7953"/>
    <w:pPr>
      <w:spacing w:before="200" w:after="160" w:line="288" w:lineRule="auto"/>
      <w:ind w:left="2160"/>
    </w:pPr>
    <w:rPr>
      <w:sz w:val="22"/>
      <w:szCs w:val="22"/>
      <w:lang w:eastAsia="en-US"/>
    </w:rPr>
  </w:style>
  <w:style w:type="paragraph" w:styleId="Felsorols">
    <w:name w:val="List Bullet"/>
    <w:basedOn w:val="Norml"/>
    <w:rsid w:val="00AF389E"/>
    <w:pPr>
      <w:numPr>
        <w:numId w:val="1"/>
      </w:numPr>
      <w:spacing w:after="120"/>
      <w:contextualSpacing/>
    </w:pPr>
    <w:rPr>
      <w:rFonts w:ascii="Times New Roman" w:hAnsi="Times New Roman"/>
      <w:sz w:val="24"/>
      <w:szCs w:val="24"/>
      <w:lang w:eastAsia="hu-HU"/>
    </w:rPr>
  </w:style>
  <w:style w:type="paragraph" w:styleId="Lbjegyzetszveg">
    <w:name w:val="footnote text"/>
    <w:basedOn w:val="Norml"/>
    <w:link w:val="LbjegyzetszvegChar"/>
    <w:unhideWhenUsed/>
    <w:rsid w:val="004D0E5C"/>
    <w:rPr>
      <w:lang w:bidi="ar-SA"/>
    </w:rPr>
  </w:style>
  <w:style w:type="character" w:customStyle="1" w:styleId="LbjegyzetszvegChar">
    <w:name w:val="Lábjegyzetszöveg Char"/>
    <w:link w:val="Lbjegyzetszveg"/>
    <w:rsid w:val="004D0E5C"/>
    <w:rPr>
      <w:lang w:eastAsia="en-US"/>
    </w:rPr>
  </w:style>
  <w:style w:type="character" w:styleId="Lbjegyzet-hivatkozs">
    <w:name w:val="footnote reference"/>
    <w:unhideWhenUsed/>
    <w:rsid w:val="004D0E5C"/>
    <w:rPr>
      <w:vertAlign w:val="superscript"/>
    </w:rPr>
  </w:style>
  <w:style w:type="paragraph" w:styleId="Megjegyzstrgya">
    <w:name w:val="annotation subject"/>
    <w:basedOn w:val="Jegyzetszveg"/>
    <w:next w:val="Jegyzetszveg"/>
    <w:link w:val="MegjegyzstrgyaChar"/>
    <w:uiPriority w:val="99"/>
    <w:semiHidden/>
    <w:unhideWhenUsed/>
    <w:rsid w:val="009458D7"/>
    <w:rPr>
      <w:b/>
      <w:bCs/>
    </w:rPr>
  </w:style>
  <w:style w:type="character" w:customStyle="1" w:styleId="MegjegyzstrgyaChar">
    <w:name w:val="Megjegyzés tárgya Char"/>
    <w:link w:val="Megjegyzstrgya"/>
    <w:uiPriority w:val="99"/>
    <w:semiHidden/>
    <w:rsid w:val="009458D7"/>
    <w:rPr>
      <w:rFonts w:ascii="Calibri" w:eastAsia="Calibri" w:hAnsi="Calibri" w:cs="Times New Roman"/>
      <w:b/>
      <w:bCs/>
      <w:sz w:val="20"/>
      <w:szCs w:val="20"/>
      <w:lang w:eastAsia="en-US"/>
    </w:rPr>
  </w:style>
  <w:style w:type="paragraph" w:customStyle="1" w:styleId="munkaterv">
    <w:name w:val="munkaterv"/>
    <w:basedOn w:val="Norml"/>
    <w:rsid w:val="0085745F"/>
    <w:pPr>
      <w:spacing w:before="120" w:after="0" w:line="360" w:lineRule="atLeast"/>
      <w:ind w:firstLine="567"/>
    </w:pPr>
    <w:rPr>
      <w:rFonts w:ascii="H-Times New Roman" w:hAnsi="H-Times New Roman"/>
      <w:noProof/>
      <w:color w:val="000000"/>
      <w:sz w:val="24"/>
      <w:lang w:val="en-GB" w:eastAsia="hu-HU"/>
    </w:rPr>
  </w:style>
  <w:style w:type="paragraph" w:styleId="Csakszveg">
    <w:name w:val="Plain Text"/>
    <w:basedOn w:val="Norml"/>
    <w:link w:val="CsakszvegChar"/>
    <w:uiPriority w:val="99"/>
    <w:rsid w:val="009D7F45"/>
    <w:pPr>
      <w:spacing w:after="0"/>
    </w:pPr>
    <w:rPr>
      <w:szCs w:val="21"/>
      <w:lang w:eastAsia="hu-HU"/>
    </w:rPr>
  </w:style>
  <w:style w:type="character" w:customStyle="1" w:styleId="CsakszvegChar">
    <w:name w:val="Csak szöveg Char"/>
    <w:basedOn w:val="Bekezdsalapbettpusa"/>
    <w:link w:val="Csakszveg"/>
    <w:uiPriority w:val="99"/>
    <w:locked/>
    <w:rsid w:val="009D7F45"/>
    <w:rPr>
      <w:rFonts w:ascii="Calibri" w:hAnsi="Calibri"/>
      <w:szCs w:val="21"/>
      <w:lang w:val="hu-HU" w:eastAsia="hu-HU" w:bidi="ar-SA"/>
    </w:rPr>
  </w:style>
  <w:style w:type="character" w:customStyle="1" w:styleId="CsakszvegChar1">
    <w:name w:val="Csak szöveg Char1"/>
    <w:basedOn w:val="Bekezdsalapbettpusa"/>
    <w:uiPriority w:val="99"/>
    <w:locked/>
    <w:rsid w:val="00873151"/>
    <w:rPr>
      <w:rFonts w:cs="Times New Roman"/>
      <w:sz w:val="21"/>
    </w:rPr>
  </w:style>
  <w:style w:type="character" w:customStyle="1" w:styleId="Cmsor1Char">
    <w:name w:val="Címsor 1 Char"/>
    <w:basedOn w:val="Bekezdsalapbettpusa"/>
    <w:link w:val="Cmsor1"/>
    <w:uiPriority w:val="9"/>
    <w:rsid w:val="00210DE3"/>
    <w:rPr>
      <w:b/>
      <w:bCs/>
      <w:caps/>
      <w:color w:val="FFFFFF"/>
      <w:spacing w:val="15"/>
      <w:sz w:val="22"/>
      <w:szCs w:val="22"/>
      <w:shd w:val="clear" w:color="auto" w:fill="4F81BD"/>
      <w:lang w:eastAsia="en-US" w:bidi="en-US"/>
    </w:rPr>
  </w:style>
  <w:style w:type="paragraph" w:styleId="Cm">
    <w:name w:val="Title"/>
    <w:basedOn w:val="Norml"/>
    <w:next w:val="Norml"/>
    <w:link w:val="CmChar"/>
    <w:uiPriority w:val="10"/>
    <w:qFormat/>
    <w:rsid w:val="00210DE3"/>
    <w:pPr>
      <w:spacing w:before="720"/>
    </w:pPr>
    <w:rPr>
      <w:caps/>
      <w:color w:val="4F81BD"/>
      <w:spacing w:val="10"/>
      <w:kern w:val="28"/>
      <w:sz w:val="52"/>
      <w:szCs w:val="52"/>
    </w:rPr>
  </w:style>
  <w:style w:type="character" w:customStyle="1" w:styleId="CmChar">
    <w:name w:val="Cím Char"/>
    <w:basedOn w:val="Bekezdsalapbettpusa"/>
    <w:link w:val="Cm"/>
    <w:uiPriority w:val="10"/>
    <w:rsid w:val="00210DE3"/>
    <w:rPr>
      <w:caps/>
      <w:color w:val="4F81BD"/>
      <w:spacing w:val="10"/>
      <w:kern w:val="28"/>
      <w:sz w:val="52"/>
      <w:szCs w:val="52"/>
      <w:lang w:eastAsia="en-US" w:bidi="en-US"/>
    </w:rPr>
  </w:style>
  <w:style w:type="paragraph" w:styleId="Tartalomjegyzkcmsora">
    <w:name w:val="TOC Heading"/>
    <w:basedOn w:val="Cmsor1"/>
    <w:next w:val="Norml"/>
    <w:uiPriority w:val="39"/>
    <w:unhideWhenUsed/>
    <w:qFormat/>
    <w:rsid w:val="00605D53"/>
    <w:pPr>
      <w:outlineLvl w:val="9"/>
    </w:pPr>
  </w:style>
  <w:style w:type="paragraph" w:styleId="TJ1">
    <w:name w:val="toc 1"/>
    <w:basedOn w:val="Norml"/>
    <w:next w:val="Norml"/>
    <w:autoRedefine/>
    <w:uiPriority w:val="39"/>
    <w:unhideWhenUsed/>
    <w:rsid w:val="000B421B"/>
  </w:style>
  <w:style w:type="character" w:styleId="Hiperhivatkozs">
    <w:name w:val="Hyperlink"/>
    <w:basedOn w:val="Bekezdsalapbettpusa"/>
    <w:uiPriority w:val="99"/>
    <w:unhideWhenUsed/>
    <w:rsid w:val="000B421B"/>
    <w:rPr>
      <w:color w:val="0000FF"/>
      <w:u w:val="single"/>
    </w:rPr>
  </w:style>
  <w:style w:type="character" w:customStyle="1" w:styleId="Cmsor2Char">
    <w:name w:val="Címsor 2 Char"/>
    <w:basedOn w:val="Bekezdsalapbettpusa"/>
    <w:link w:val="Cmsor2"/>
    <w:uiPriority w:val="9"/>
    <w:rsid w:val="00605D53"/>
    <w:rPr>
      <w:caps/>
      <w:spacing w:val="15"/>
      <w:shd w:val="clear" w:color="auto" w:fill="DBE5F1"/>
    </w:rPr>
  </w:style>
  <w:style w:type="character" w:customStyle="1" w:styleId="Cmsor3Char">
    <w:name w:val="Címsor 3 Char"/>
    <w:basedOn w:val="Bekezdsalapbettpusa"/>
    <w:link w:val="Cmsor3"/>
    <w:uiPriority w:val="9"/>
    <w:semiHidden/>
    <w:rsid w:val="00605D53"/>
    <w:rPr>
      <w:caps/>
      <w:color w:val="243F60"/>
      <w:spacing w:val="15"/>
    </w:rPr>
  </w:style>
  <w:style w:type="character" w:customStyle="1" w:styleId="Cmsor4Char">
    <w:name w:val="Címsor 4 Char"/>
    <w:basedOn w:val="Bekezdsalapbettpusa"/>
    <w:link w:val="Cmsor4"/>
    <w:uiPriority w:val="9"/>
    <w:semiHidden/>
    <w:rsid w:val="00605D53"/>
    <w:rPr>
      <w:caps/>
      <w:color w:val="365F91"/>
      <w:spacing w:val="10"/>
    </w:rPr>
  </w:style>
  <w:style w:type="character" w:customStyle="1" w:styleId="Cmsor5Char">
    <w:name w:val="Címsor 5 Char"/>
    <w:basedOn w:val="Bekezdsalapbettpusa"/>
    <w:link w:val="Cmsor5"/>
    <w:uiPriority w:val="9"/>
    <w:semiHidden/>
    <w:rsid w:val="00605D53"/>
    <w:rPr>
      <w:caps/>
      <w:color w:val="365F91"/>
      <w:spacing w:val="10"/>
    </w:rPr>
  </w:style>
  <w:style w:type="character" w:customStyle="1" w:styleId="Cmsor6Char">
    <w:name w:val="Címsor 6 Char"/>
    <w:basedOn w:val="Bekezdsalapbettpusa"/>
    <w:link w:val="Cmsor6"/>
    <w:uiPriority w:val="9"/>
    <w:semiHidden/>
    <w:rsid w:val="00605D53"/>
    <w:rPr>
      <w:caps/>
      <w:color w:val="365F91"/>
      <w:spacing w:val="10"/>
    </w:rPr>
  </w:style>
  <w:style w:type="character" w:customStyle="1" w:styleId="Cmsor7Char">
    <w:name w:val="Címsor 7 Char"/>
    <w:basedOn w:val="Bekezdsalapbettpusa"/>
    <w:link w:val="Cmsor7"/>
    <w:uiPriority w:val="9"/>
    <w:semiHidden/>
    <w:rsid w:val="00605D53"/>
    <w:rPr>
      <w:caps/>
      <w:color w:val="365F91"/>
      <w:spacing w:val="10"/>
    </w:rPr>
  </w:style>
  <w:style w:type="character" w:customStyle="1" w:styleId="Cmsor8Char">
    <w:name w:val="Címsor 8 Char"/>
    <w:basedOn w:val="Bekezdsalapbettpusa"/>
    <w:link w:val="Cmsor8"/>
    <w:uiPriority w:val="9"/>
    <w:semiHidden/>
    <w:rsid w:val="00605D53"/>
    <w:rPr>
      <w:caps/>
      <w:spacing w:val="10"/>
      <w:sz w:val="18"/>
      <w:szCs w:val="18"/>
    </w:rPr>
  </w:style>
  <w:style w:type="character" w:customStyle="1" w:styleId="Cmsor9Char">
    <w:name w:val="Címsor 9 Char"/>
    <w:basedOn w:val="Bekezdsalapbettpusa"/>
    <w:link w:val="Cmsor9"/>
    <w:uiPriority w:val="9"/>
    <w:semiHidden/>
    <w:rsid w:val="00605D53"/>
    <w:rPr>
      <w:i/>
      <w:caps/>
      <w:spacing w:val="10"/>
      <w:sz w:val="18"/>
      <w:szCs w:val="18"/>
    </w:rPr>
  </w:style>
  <w:style w:type="paragraph" w:styleId="Kpalrs">
    <w:name w:val="caption"/>
    <w:basedOn w:val="Norml"/>
    <w:next w:val="Norml"/>
    <w:unhideWhenUsed/>
    <w:qFormat/>
    <w:rsid w:val="00605D53"/>
    <w:rPr>
      <w:b/>
      <w:bCs/>
      <w:color w:val="365F91"/>
      <w:sz w:val="16"/>
      <w:szCs w:val="16"/>
    </w:rPr>
  </w:style>
  <w:style w:type="paragraph" w:styleId="Alcm">
    <w:name w:val="Subtitle"/>
    <w:basedOn w:val="Norml"/>
    <w:next w:val="Norml"/>
    <w:link w:val="AlcmChar"/>
    <w:uiPriority w:val="11"/>
    <w:qFormat/>
    <w:rsid w:val="00605D53"/>
    <w:pPr>
      <w:spacing w:after="1000"/>
    </w:pPr>
    <w:rPr>
      <w:caps/>
      <w:color w:val="595959"/>
      <w:spacing w:val="10"/>
      <w:sz w:val="24"/>
      <w:szCs w:val="24"/>
    </w:rPr>
  </w:style>
  <w:style w:type="character" w:customStyle="1" w:styleId="AlcmChar">
    <w:name w:val="Alcím Char"/>
    <w:basedOn w:val="Bekezdsalapbettpusa"/>
    <w:link w:val="Alcm"/>
    <w:uiPriority w:val="11"/>
    <w:rsid w:val="00605D53"/>
    <w:rPr>
      <w:caps/>
      <w:color w:val="595959"/>
      <w:spacing w:val="10"/>
      <w:sz w:val="24"/>
      <w:szCs w:val="24"/>
    </w:rPr>
  </w:style>
  <w:style w:type="character" w:styleId="Kiemels2">
    <w:name w:val="Strong"/>
    <w:uiPriority w:val="99"/>
    <w:qFormat/>
    <w:rsid w:val="00605D53"/>
    <w:rPr>
      <w:b/>
      <w:bCs/>
    </w:rPr>
  </w:style>
  <w:style w:type="character" w:styleId="Kiemels">
    <w:name w:val="Emphasis"/>
    <w:uiPriority w:val="20"/>
    <w:qFormat/>
    <w:rsid w:val="00605D53"/>
    <w:rPr>
      <w:caps/>
      <w:color w:val="243F60"/>
      <w:spacing w:val="5"/>
    </w:rPr>
  </w:style>
  <w:style w:type="paragraph" w:styleId="Nincstrkz">
    <w:name w:val="No Spacing"/>
    <w:basedOn w:val="Norml"/>
    <w:link w:val="NincstrkzChar"/>
    <w:uiPriority w:val="1"/>
    <w:qFormat/>
    <w:rsid w:val="00605D53"/>
    <w:pPr>
      <w:spacing w:before="0" w:after="0"/>
    </w:pPr>
  </w:style>
  <w:style w:type="paragraph" w:styleId="Idzet">
    <w:name w:val="Quote"/>
    <w:basedOn w:val="Norml"/>
    <w:next w:val="Norml"/>
    <w:link w:val="IdzetChar"/>
    <w:uiPriority w:val="29"/>
    <w:qFormat/>
    <w:rsid w:val="00605D53"/>
    <w:rPr>
      <w:i/>
      <w:iCs/>
    </w:rPr>
  </w:style>
  <w:style w:type="character" w:customStyle="1" w:styleId="IdzetChar">
    <w:name w:val="Idézet Char"/>
    <w:basedOn w:val="Bekezdsalapbettpusa"/>
    <w:link w:val="Idzet"/>
    <w:uiPriority w:val="29"/>
    <w:rsid w:val="00605D53"/>
    <w:rPr>
      <w:i/>
      <w:iCs/>
      <w:sz w:val="20"/>
      <w:szCs w:val="20"/>
    </w:rPr>
  </w:style>
  <w:style w:type="paragraph" w:styleId="Kiemeltidzet">
    <w:name w:val="Intense Quote"/>
    <w:basedOn w:val="Norml"/>
    <w:next w:val="Norml"/>
    <w:link w:val="KiemeltidzetChar"/>
    <w:uiPriority w:val="30"/>
    <w:qFormat/>
    <w:rsid w:val="00605D53"/>
    <w:pPr>
      <w:pBdr>
        <w:top w:val="single" w:sz="4" w:space="10" w:color="4F81BD"/>
        <w:left w:val="single" w:sz="4" w:space="10" w:color="4F81BD"/>
      </w:pBdr>
      <w:spacing w:after="0"/>
      <w:ind w:left="1296" w:right="1152"/>
    </w:pPr>
    <w:rPr>
      <w:i/>
      <w:iCs/>
      <w:color w:val="4F81BD"/>
    </w:rPr>
  </w:style>
  <w:style w:type="character" w:customStyle="1" w:styleId="KiemeltidzetChar">
    <w:name w:val="Kiemelt idézet Char"/>
    <w:basedOn w:val="Bekezdsalapbettpusa"/>
    <w:link w:val="Kiemeltidzet"/>
    <w:uiPriority w:val="30"/>
    <w:rsid w:val="00605D53"/>
    <w:rPr>
      <w:i/>
      <w:iCs/>
      <w:color w:val="4F81BD"/>
      <w:sz w:val="20"/>
      <w:szCs w:val="20"/>
    </w:rPr>
  </w:style>
  <w:style w:type="character" w:styleId="Finomkiemels">
    <w:name w:val="Subtle Emphasis"/>
    <w:uiPriority w:val="19"/>
    <w:qFormat/>
    <w:rsid w:val="00605D53"/>
    <w:rPr>
      <w:i/>
      <w:iCs/>
      <w:color w:val="243F60"/>
    </w:rPr>
  </w:style>
  <w:style w:type="character" w:styleId="Ershangslyozs">
    <w:name w:val="Intense Emphasis"/>
    <w:uiPriority w:val="21"/>
    <w:qFormat/>
    <w:rsid w:val="00605D53"/>
    <w:rPr>
      <w:b/>
      <w:bCs/>
      <w:caps/>
      <w:color w:val="243F60"/>
      <w:spacing w:val="10"/>
    </w:rPr>
  </w:style>
  <w:style w:type="character" w:styleId="Finomhivatkozs">
    <w:name w:val="Subtle Reference"/>
    <w:uiPriority w:val="31"/>
    <w:qFormat/>
    <w:rsid w:val="00605D53"/>
    <w:rPr>
      <w:b/>
      <w:bCs/>
      <w:color w:val="4F81BD"/>
    </w:rPr>
  </w:style>
  <w:style w:type="character" w:styleId="Ershivatkozs">
    <w:name w:val="Intense Reference"/>
    <w:uiPriority w:val="32"/>
    <w:qFormat/>
    <w:rsid w:val="00605D53"/>
    <w:rPr>
      <w:b/>
      <w:bCs/>
      <w:i/>
      <w:iCs/>
      <w:caps/>
      <w:color w:val="4F81BD"/>
    </w:rPr>
  </w:style>
  <w:style w:type="character" w:styleId="Knyvcme">
    <w:name w:val="Book Title"/>
    <w:uiPriority w:val="33"/>
    <w:qFormat/>
    <w:rsid w:val="00605D53"/>
    <w:rPr>
      <w:b/>
      <w:bCs/>
      <w:i/>
      <w:iCs/>
      <w:spacing w:val="9"/>
    </w:rPr>
  </w:style>
  <w:style w:type="character" w:customStyle="1" w:styleId="NincstrkzChar">
    <w:name w:val="Nincs térköz Char"/>
    <w:basedOn w:val="Bekezdsalapbettpusa"/>
    <w:link w:val="Nincstrkz"/>
    <w:uiPriority w:val="1"/>
    <w:rsid w:val="00605D53"/>
    <w:rPr>
      <w:sz w:val="20"/>
      <w:szCs w:val="20"/>
    </w:rPr>
  </w:style>
  <w:style w:type="paragraph" w:customStyle="1" w:styleId="MKF-szvegtest">
    <w:name w:val="MKF-szövegtest"/>
    <w:basedOn w:val="Norml"/>
    <w:rsid w:val="006074A4"/>
    <w:pPr>
      <w:tabs>
        <w:tab w:val="left" w:pos="240"/>
        <w:tab w:val="left" w:pos="480"/>
        <w:tab w:val="left" w:pos="720"/>
        <w:tab w:val="left" w:pos="960"/>
        <w:tab w:val="left" w:pos="1200"/>
        <w:tab w:val="left" w:pos="1440"/>
        <w:tab w:val="left" w:pos="1680"/>
        <w:tab w:val="left" w:pos="1920"/>
        <w:tab w:val="left" w:pos="2160"/>
      </w:tabs>
      <w:spacing w:before="0" w:after="220" w:line="220" w:lineRule="exact"/>
    </w:pPr>
    <w:rPr>
      <w:rFonts w:ascii="Times New Roman" w:hAnsi="Times New Roman"/>
      <w:lang w:eastAsia="hu-HU" w:bidi="ar-SA"/>
    </w:rPr>
  </w:style>
  <w:style w:type="table" w:styleId="Rcsostblzat">
    <w:name w:val="Table Grid"/>
    <w:basedOn w:val="Normltblzat"/>
    <w:uiPriority w:val="59"/>
    <w:rsid w:val="00FE2BA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elsorols2">
    <w:name w:val="List Bullet 2"/>
    <w:basedOn w:val="Norml"/>
    <w:uiPriority w:val="99"/>
    <w:semiHidden/>
    <w:unhideWhenUsed/>
    <w:rsid w:val="005F0B55"/>
    <w:pPr>
      <w:numPr>
        <w:numId w:val="6"/>
      </w:numPr>
      <w:contextualSpacing/>
    </w:pPr>
  </w:style>
  <w:style w:type="character" w:customStyle="1" w:styleId="st">
    <w:name w:val="st"/>
    <w:basedOn w:val="Bekezdsalapbettpusa"/>
    <w:rsid w:val="00636A2E"/>
  </w:style>
  <w:style w:type="paragraph" w:styleId="lfej">
    <w:name w:val="header"/>
    <w:basedOn w:val="Norml"/>
    <w:link w:val="lfejChar"/>
    <w:uiPriority w:val="99"/>
    <w:unhideWhenUsed/>
    <w:rsid w:val="00F525C3"/>
    <w:pPr>
      <w:tabs>
        <w:tab w:val="center" w:pos="4536"/>
        <w:tab w:val="right" w:pos="9072"/>
      </w:tabs>
      <w:spacing w:before="0" w:after="0"/>
    </w:pPr>
  </w:style>
  <w:style w:type="character" w:customStyle="1" w:styleId="lfejChar">
    <w:name w:val="Élőfej Char"/>
    <w:basedOn w:val="Bekezdsalapbettpusa"/>
    <w:link w:val="lfej"/>
    <w:uiPriority w:val="99"/>
    <w:rsid w:val="00F525C3"/>
    <w:rPr>
      <w:sz w:val="22"/>
      <w:lang w:eastAsia="en-US" w:bidi="en-US"/>
    </w:rPr>
  </w:style>
  <w:style w:type="paragraph" w:styleId="llb">
    <w:name w:val="footer"/>
    <w:basedOn w:val="Norml"/>
    <w:link w:val="llbChar"/>
    <w:uiPriority w:val="99"/>
    <w:semiHidden/>
    <w:unhideWhenUsed/>
    <w:rsid w:val="00F525C3"/>
    <w:pPr>
      <w:tabs>
        <w:tab w:val="center" w:pos="4536"/>
        <w:tab w:val="right" w:pos="9072"/>
      </w:tabs>
      <w:spacing w:before="0" w:after="0"/>
    </w:pPr>
  </w:style>
  <w:style w:type="character" w:customStyle="1" w:styleId="llbChar">
    <w:name w:val="Élőláb Char"/>
    <w:basedOn w:val="Bekezdsalapbettpusa"/>
    <w:link w:val="llb"/>
    <w:uiPriority w:val="99"/>
    <w:semiHidden/>
    <w:rsid w:val="00F525C3"/>
    <w:rPr>
      <w:sz w:val="22"/>
      <w:lang w:eastAsia="en-US" w:bidi="en-US"/>
    </w:rPr>
  </w:style>
  <w:style w:type="character" w:customStyle="1" w:styleId="Helyrzszveg1">
    <w:name w:val="Helyőrző szöveg1"/>
    <w:basedOn w:val="Bekezdsalapbettpusa"/>
    <w:uiPriority w:val="99"/>
    <w:semiHidden/>
    <w:rsid w:val="004B3055"/>
    <w:rPr>
      <w:rFonts w:cs="Times New Roman"/>
      <w:color w:val="808080"/>
    </w:rPr>
  </w:style>
  <w:style w:type="character" w:customStyle="1" w:styleId="text">
    <w:name w:val="text"/>
    <w:basedOn w:val="Bekezdsalapbettpusa"/>
    <w:uiPriority w:val="99"/>
    <w:rsid w:val="004B3055"/>
    <w:rPr>
      <w:rFonts w:cs="Times New Roman"/>
    </w:rPr>
  </w:style>
  <w:style w:type="paragraph" w:customStyle="1" w:styleId="ElsGraphAuthor">
    <w:name w:val="Els_GraphAuthor"/>
    <w:basedOn w:val="Norml"/>
    <w:uiPriority w:val="99"/>
    <w:rsid w:val="006479FE"/>
    <w:pPr>
      <w:keepNext/>
      <w:spacing w:before="0" w:after="0"/>
      <w:jc w:val="left"/>
    </w:pPr>
    <w:rPr>
      <w:rFonts w:ascii="Times New Roman" w:hAnsi="Times New Roman"/>
      <w:lang w:val="en-US" w:bidi="ar-SA"/>
    </w:rPr>
  </w:style>
  <w:style w:type="paragraph" w:customStyle="1" w:styleId="TableContents">
    <w:name w:val="Table Contents"/>
    <w:basedOn w:val="Norml"/>
    <w:rsid w:val="00BE132B"/>
    <w:pPr>
      <w:widowControl w:val="0"/>
      <w:suppressLineNumbers/>
      <w:tabs>
        <w:tab w:val="left" w:pos="708"/>
      </w:tabs>
      <w:suppressAutoHyphens/>
      <w:spacing w:before="0" w:after="0" w:line="100" w:lineRule="atLeast"/>
      <w:jc w:val="left"/>
    </w:pPr>
    <w:rPr>
      <w:rFonts w:ascii="Times New Roman" w:eastAsia="Droid Sans Fallback" w:hAnsi="Times New Roman" w:cs="FreeSans"/>
      <w:sz w:val="24"/>
      <w:szCs w:val="24"/>
      <w:lang w:val="en-US" w:eastAsia="hi-IN" w:bidi="hi-IN"/>
    </w:rPr>
  </w:style>
  <w:style w:type="character" w:customStyle="1" w:styleId="doi">
    <w:name w:val="doi"/>
    <w:basedOn w:val="Bekezdsalapbettpusa"/>
    <w:uiPriority w:val="99"/>
    <w:rsid w:val="00DC4CAF"/>
  </w:style>
  <w:style w:type="character" w:customStyle="1" w:styleId="value">
    <w:name w:val="value"/>
    <w:basedOn w:val="Bekezdsalapbettpusa"/>
    <w:uiPriority w:val="99"/>
    <w:rsid w:val="00DC4CAF"/>
  </w:style>
  <w:style w:type="character" w:customStyle="1" w:styleId="label1">
    <w:name w:val="label1"/>
    <w:basedOn w:val="Bekezdsalapbettpusa"/>
    <w:uiPriority w:val="99"/>
    <w:rsid w:val="00DC4CAF"/>
  </w:style>
  <w:style w:type="character" w:customStyle="1" w:styleId="pagination">
    <w:name w:val="pagination"/>
    <w:basedOn w:val="Bekezdsalapbettpusa"/>
    <w:uiPriority w:val="99"/>
    <w:rsid w:val="00DC4CAF"/>
  </w:style>
  <w:style w:type="paragraph" w:customStyle="1" w:styleId="Style58">
    <w:name w:val="Style58"/>
    <w:basedOn w:val="Norml"/>
    <w:uiPriority w:val="99"/>
    <w:rsid w:val="007B3B7C"/>
    <w:pPr>
      <w:widowControl w:val="0"/>
      <w:autoSpaceDE w:val="0"/>
      <w:autoSpaceDN w:val="0"/>
      <w:adjustRightInd w:val="0"/>
      <w:spacing w:before="0" w:after="0" w:line="219" w:lineRule="exact"/>
      <w:jc w:val="left"/>
    </w:pPr>
    <w:rPr>
      <w:rFonts w:ascii="Arial Narrow" w:eastAsiaTheme="minorEastAsia" w:hAnsi="Arial Narrow"/>
      <w:sz w:val="24"/>
      <w:szCs w:val="24"/>
      <w:lang w:eastAsia="hu-HU" w:bidi="ar-SA"/>
    </w:rPr>
  </w:style>
  <w:style w:type="character" w:customStyle="1" w:styleId="FontStyle86">
    <w:name w:val="Font Style86"/>
    <w:basedOn w:val="Bekezdsalapbettpusa"/>
    <w:uiPriority w:val="99"/>
    <w:rsid w:val="007B3B7C"/>
    <w:rPr>
      <w:rFonts w:ascii="Verdana" w:hAnsi="Verdana" w:cs="Verdana"/>
      <w:color w:val="000000"/>
      <w:sz w:val="16"/>
      <w:szCs w:val="16"/>
    </w:rPr>
  </w:style>
  <w:style w:type="paragraph" w:customStyle="1" w:styleId="Style39">
    <w:name w:val="Style39"/>
    <w:basedOn w:val="Norml"/>
    <w:uiPriority w:val="99"/>
    <w:rsid w:val="00CA5B5E"/>
    <w:pPr>
      <w:widowControl w:val="0"/>
      <w:autoSpaceDE w:val="0"/>
      <w:autoSpaceDN w:val="0"/>
      <w:adjustRightInd w:val="0"/>
      <w:spacing w:before="0" w:after="0"/>
      <w:jc w:val="left"/>
    </w:pPr>
    <w:rPr>
      <w:rFonts w:ascii="Arial Narrow" w:eastAsiaTheme="minorEastAsia" w:hAnsi="Arial Narrow"/>
      <w:sz w:val="24"/>
      <w:szCs w:val="24"/>
      <w:lang w:eastAsia="hu-HU" w:bidi="ar-SA"/>
    </w:rPr>
  </w:style>
  <w:style w:type="paragraph" w:customStyle="1" w:styleId="Style43">
    <w:name w:val="Style43"/>
    <w:basedOn w:val="Norml"/>
    <w:uiPriority w:val="99"/>
    <w:rsid w:val="00CA5B5E"/>
    <w:pPr>
      <w:widowControl w:val="0"/>
      <w:autoSpaceDE w:val="0"/>
      <w:autoSpaceDN w:val="0"/>
      <w:adjustRightInd w:val="0"/>
      <w:spacing w:before="0" w:after="0" w:line="197" w:lineRule="exact"/>
      <w:jc w:val="left"/>
    </w:pPr>
    <w:rPr>
      <w:rFonts w:ascii="Arial Narrow" w:eastAsiaTheme="minorEastAsia" w:hAnsi="Arial Narrow"/>
      <w:sz w:val="24"/>
      <w:szCs w:val="24"/>
      <w:lang w:eastAsia="hu-HU" w:bidi="ar-SA"/>
    </w:rPr>
  </w:style>
  <w:style w:type="character" w:customStyle="1" w:styleId="FontStyle90">
    <w:name w:val="Font Style90"/>
    <w:basedOn w:val="Bekezdsalapbettpusa"/>
    <w:uiPriority w:val="99"/>
    <w:rsid w:val="00CA5B5E"/>
    <w:rPr>
      <w:rFonts w:ascii="Verdana" w:hAnsi="Verdana" w:cs="Verdana" w:hint="default"/>
      <w:color w:val="000000"/>
      <w:sz w:val="14"/>
      <w:szCs w:val="14"/>
    </w:rPr>
  </w:style>
  <w:style w:type="paragraph" w:styleId="TJ2">
    <w:name w:val="toc 2"/>
    <w:basedOn w:val="Norml"/>
    <w:next w:val="Norml"/>
    <w:autoRedefine/>
    <w:uiPriority w:val="39"/>
    <w:unhideWhenUsed/>
    <w:rsid w:val="002638FA"/>
    <w:pPr>
      <w:spacing w:after="100"/>
      <w:ind w:left="220"/>
    </w:pPr>
  </w:style>
  <w:style w:type="paragraph" w:customStyle="1" w:styleId="bra">
    <w:name w:val="ábra"/>
    <w:basedOn w:val="Norml"/>
    <w:qFormat/>
    <w:rsid w:val="008F0352"/>
    <w:pPr>
      <w:spacing w:before="100"/>
      <w:jc w:val="center"/>
    </w:pPr>
    <w:rPr>
      <w:b/>
      <w:lang w:eastAsia="hu-HU"/>
    </w:rPr>
  </w:style>
  <w:style w:type="paragraph" w:customStyle="1" w:styleId="Almodul">
    <w:name w:val="Almodul"/>
    <w:basedOn w:val="Cmsor2"/>
    <w:link w:val="AlmodulChar"/>
    <w:qFormat/>
    <w:rsid w:val="00061489"/>
    <w:pPr>
      <w:pBdr>
        <w:top w:val="single" w:sz="4" w:space="0" w:color="auto"/>
        <w:left w:val="single" w:sz="4" w:space="0" w:color="auto"/>
        <w:bottom w:val="single" w:sz="4" w:space="0" w:color="auto"/>
        <w:right w:val="single" w:sz="4" w:space="0" w:color="auto"/>
      </w:pBdr>
      <w:shd w:val="clear" w:color="auto" w:fill="DBE5F1" w:themeFill="accent1" w:themeFillTint="33"/>
    </w:pPr>
    <w:rPr>
      <w:b/>
    </w:rPr>
  </w:style>
  <w:style w:type="character" w:customStyle="1" w:styleId="AlmodulChar">
    <w:name w:val="Almodul Char"/>
    <w:basedOn w:val="Cmsor2Char"/>
    <w:link w:val="Almodul"/>
    <w:rsid w:val="00061489"/>
    <w:rPr>
      <w:b/>
      <w:caps/>
      <w:sz w:val="22"/>
      <w:szCs w:val="22"/>
      <w:shd w:val="clear" w:color="auto" w:fill="DBE5F1" w:themeFill="accent1" w:themeFillTint="33"/>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133A3"/>
    <w:pPr>
      <w:spacing w:before="200" w:after="200"/>
      <w:jc w:val="both"/>
    </w:pPr>
    <w:rPr>
      <w:sz w:val="22"/>
      <w:lang w:eastAsia="en-US" w:bidi="en-US"/>
    </w:rPr>
  </w:style>
  <w:style w:type="paragraph" w:styleId="Cmsor1">
    <w:name w:val="heading 1"/>
    <w:basedOn w:val="Norml"/>
    <w:next w:val="Norml"/>
    <w:link w:val="Cmsor1Char"/>
    <w:uiPriority w:val="9"/>
    <w:qFormat/>
    <w:rsid w:val="00210DE3"/>
    <w:pPr>
      <w:pBdr>
        <w:top w:val="single" w:sz="24" w:space="0" w:color="4F81BD"/>
        <w:left w:val="single" w:sz="24" w:space="0" w:color="4F81BD"/>
        <w:bottom w:val="single" w:sz="24" w:space="0" w:color="4F81BD"/>
        <w:right w:val="single" w:sz="24" w:space="0" w:color="4F81BD"/>
      </w:pBdr>
      <w:shd w:val="clear" w:color="auto" w:fill="4F81BD"/>
      <w:spacing w:after="0"/>
      <w:jc w:val="left"/>
      <w:outlineLvl w:val="0"/>
    </w:pPr>
    <w:rPr>
      <w:b/>
      <w:bCs/>
      <w:caps/>
      <w:color w:val="FFFFFF"/>
      <w:spacing w:val="15"/>
      <w:szCs w:val="22"/>
    </w:rPr>
  </w:style>
  <w:style w:type="paragraph" w:styleId="Cmsor2">
    <w:name w:val="heading 2"/>
    <w:basedOn w:val="Norml"/>
    <w:next w:val="Norml"/>
    <w:link w:val="Cmsor2Char"/>
    <w:uiPriority w:val="9"/>
    <w:unhideWhenUsed/>
    <w:qFormat/>
    <w:rsid w:val="00605D53"/>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Cmsor3">
    <w:name w:val="heading 3"/>
    <w:basedOn w:val="Norml"/>
    <w:next w:val="Norml"/>
    <w:link w:val="Cmsor3Char"/>
    <w:uiPriority w:val="9"/>
    <w:semiHidden/>
    <w:unhideWhenUsed/>
    <w:qFormat/>
    <w:rsid w:val="00605D53"/>
    <w:pPr>
      <w:pBdr>
        <w:top w:val="single" w:sz="6" w:space="2" w:color="4F81BD"/>
        <w:left w:val="single" w:sz="6" w:space="2" w:color="4F81BD"/>
      </w:pBdr>
      <w:spacing w:before="300" w:after="0"/>
      <w:outlineLvl w:val="2"/>
    </w:pPr>
    <w:rPr>
      <w:caps/>
      <w:color w:val="243F60"/>
      <w:spacing w:val="15"/>
      <w:szCs w:val="22"/>
    </w:rPr>
  </w:style>
  <w:style w:type="paragraph" w:styleId="Cmsor4">
    <w:name w:val="heading 4"/>
    <w:basedOn w:val="Norml"/>
    <w:next w:val="Norml"/>
    <w:link w:val="Cmsor4Char"/>
    <w:uiPriority w:val="9"/>
    <w:semiHidden/>
    <w:unhideWhenUsed/>
    <w:qFormat/>
    <w:rsid w:val="00605D53"/>
    <w:pPr>
      <w:pBdr>
        <w:top w:val="dotted" w:sz="6" w:space="2" w:color="4F81BD"/>
        <w:left w:val="dotted" w:sz="6" w:space="2" w:color="4F81BD"/>
      </w:pBdr>
      <w:spacing w:before="300" w:after="0"/>
      <w:outlineLvl w:val="3"/>
    </w:pPr>
    <w:rPr>
      <w:caps/>
      <w:color w:val="365F91"/>
      <w:spacing w:val="10"/>
      <w:szCs w:val="22"/>
    </w:rPr>
  </w:style>
  <w:style w:type="paragraph" w:styleId="Cmsor5">
    <w:name w:val="heading 5"/>
    <w:basedOn w:val="Norml"/>
    <w:next w:val="Norml"/>
    <w:link w:val="Cmsor5Char"/>
    <w:uiPriority w:val="9"/>
    <w:semiHidden/>
    <w:unhideWhenUsed/>
    <w:qFormat/>
    <w:rsid w:val="00605D53"/>
    <w:pPr>
      <w:pBdr>
        <w:bottom w:val="single" w:sz="6" w:space="1" w:color="4F81BD"/>
      </w:pBdr>
      <w:spacing w:before="300" w:after="0"/>
      <w:outlineLvl w:val="4"/>
    </w:pPr>
    <w:rPr>
      <w:caps/>
      <w:color w:val="365F91"/>
      <w:spacing w:val="10"/>
      <w:szCs w:val="22"/>
    </w:rPr>
  </w:style>
  <w:style w:type="paragraph" w:styleId="Cmsor6">
    <w:name w:val="heading 6"/>
    <w:basedOn w:val="Norml"/>
    <w:next w:val="Norml"/>
    <w:link w:val="Cmsor6Char"/>
    <w:uiPriority w:val="9"/>
    <w:semiHidden/>
    <w:unhideWhenUsed/>
    <w:qFormat/>
    <w:rsid w:val="00605D53"/>
    <w:pPr>
      <w:pBdr>
        <w:bottom w:val="dotted" w:sz="6" w:space="1" w:color="4F81BD"/>
      </w:pBdr>
      <w:spacing w:before="300" w:after="0"/>
      <w:outlineLvl w:val="5"/>
    </w:pPr>
    <w:rPr>
      <w:caps/>
      <w:color w:val="365F91"/>
      <w:spacing w:val="10"/>
      <w:szCs w:val="22"/>
    </w:rPr>
  </w:style>
  <w:style w:type="paragraph" w:styleId="Cmsor7">
    <w:name w:val="heading 7"/>
    <w:basedOn w:val="Norml"/>
    <w:next w:val="Norml"/>
    <w:link w:val="Cmsor7Char"/>
    <w:uiPriority w:val="9"/>
    <w:semiHidden/>
    <w:unhideWhenUsed/>
    <w:qFormat/>
    <w:rsid w:val="00605D53"/>
    <w:pPr>
      <w:spacing w:before="300" w:after="0"/>
      <w:outlineLvl w:val="6"/>
    </w:pPr>
    <w:rPr>
      <w:caps/>
      <w:color w:val="365F91"/>
      <w:spacing w:val="10"/>
      <w:szCs w:val="22"/>
    </w:rPr>
  </w:style>
  <w:style w:type="paragraph" w:styleId="Cmsor8">
    <w:name w:val="heading 8"/>
    <w:basedOn w:val="Norml"/>
    <w:next w:val="Norml"/>
    <w:link w:val="Cmsor8Char"/>
    <w:uiPriority w:val="9"/>
    <w:semiHidden/>
    <w:unhideWhenUsed/>
    <w:qFormat/>
    <w:rsid w:val="00605D53"/>
    <w:pPr>
      <w:spacing w:before="300" w:after="0"/>
      <w:outlineLvl w:val="7"/>
    </w:pPr>
    <w:rPr>
      <w:caps/>
      <w:spacing w:val="10"/>
      <w:sz w:val="18"/>
      <w:szCs w:val="18"/>
    </w:rPr>
  </w:style>
  <w:style w:type="paragraph" w:styleId="Cmsor9">
    <w:name w:val="heading 9"/>
    <w:basedOn w:val="Norml"/>
    <w:next w:val="Norml"/>
    <w:link w:val="Cmsor9Char"/>
    <w:uiPriority w:val="9"/>
    <w:semiHidden/>
    <w:unhideWhenUsed/>
    <w:qFormat/>
    <w:rsid w:val="00605D53"/>
    <w:pPr>
      <w:spacing w:before="300" w:after="0"/>
      <w:outlineLvl w:val="8"/>
    </w:pPr>
    <w:rPr>
      <w:i/>
      <w:caps/>
      <w:spacing w:val="10"/>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05D53"/>
    <w:pPr>
      <w:ind w:left="720"/>
      <w:contextualSpacing/>
    </w:pPr>
  </w:style>
  <w:style w:type="character" w:styleId="Jegyzethivatkozs">
    <w:name w:val="annotation reference"/>
    <w:semiHidden/>
    <w:unhideWhenUsed/>
    <w:rsid w:val="00225673"/>
    <w:rPr>
      <w:sz w:val="16"/>
      <w:szCs w:val="16"/>
    </w:rPr>
  </w:style>
  <w:style w:type="paragraph" w:styleId="Jegyzetszveg">
    <w:name w:val="annotation text"/>
    <w:basedOn w:val="Norml"/>
    <w:link w:val="JegyzetszvegChar"/>
    <w:semiHidden/>
    <w:unhideWhenUsed/>
    <w:rsid w:val="00225673"/>
    <w:rPr>
      <w:rFonts w:eastAsia="Calibri"/>
      <w:lang w:bidi="ar-SA"/>
    </w:rPr>
  </w:style>
  <w:style w:type="character" w:customStyle="1" w:styleId="JegyzetszvegChar">
    <w:name w:val="Jegyzetszöveg Char"/>
    <w:link w:val="Jegyzetszveg"/>
    <w:uiPriority w:val="99"/>
    <w:semiHidden/>
    <w:rsid w:val="00225673"/>
    <w:rPr>
      <w:rFonts w:ascii="Calibri" w:eastAsia="Calibri" w:hAnsi="Calibri" w:cs="Times New Roman"/>
      <w:sz w:val="20"/>
      <w:szCs w:val="20"/>
    </w:rPr>
  </w:style>
  <w:style w:type="paragraph" w:styleId="Buborkszveg">
    <w:name w:val="Balloon Text"/>
    <w:basedOn w:val="Norml"/>
    <w:link w:val="BuborkszvegChar"/>
    <w:uiPriority w:val="99"/>
    <w:semiHidden/>
    <w:unhideWhenUsed/>
    <w:rsid w:val="002C7953"/>
    <w:pPr>
      <w:spacing w:after="0"/>
    </w:pPr>
    <w:rPr>
      <w:rFonts w:ascii="Tahoma" w:eastAsia="Calibri" w:hAnsi="Tahoma"/>
      <w:sz w:val="16"/>
      <w:szCs w:val="16"/>
      <w:lang w:bidi="ar-SA"/>
    </w:rPr>
  </w:style>
  <w:style w:type="character" w:customStyle="1" w:styleId="BuborkszvegChar">
    <w:name w:val="Buborékszöveg Char"/>
    <w:link w:val="Buborkszveg"/>
    <w:uiPriority w:val="99"/>
    <w:semiHidden/>
    <w:rsid w:val="002C7953"/>
    <w:rPr>
      <w:rFonts w:ascii="Tahoma" w:eastAsia="Calibri" w:hAnsi="Tahoma" w:cs="Tahoma"/>
      <w:sz w:val="16"/>
      <w:szCs w:val="16"/>
    </w:rPr>
  </w:style>
  <w:style w:type="paragraph" w:styleId="Vltozat">
    <w:name w:val="Revision"/>
    <w:hidden/>
    <w:uiPriority w:val="99"/>
    <w:semiHidden/>
    <w:rsid w:val="002C7953"/>
    <w:pPr>
      <w:spacing w:before="200" w:after="160" w:line="288" w:lineRule="auto"/>
      <w:ind w:left="2160"/>
    </w:pPr>
    <w:rPr>
      <w:sz w:val="22"/>
      <w:szCs w:val="22"/>
      <w:lang w:eastAsia="en-US"/>
    </w:rPr>
  </w:style>
  <w:style w:type="paragraph" w:styleId="Felsorols">
    <w:name w:val="List Bullet"/>
    <w:basedOn w:val="Norml"/>
    <w:rsid w:val="00AF389E"/>
    <w:pPr>
      <w:numPr>
        <w:numId w:val="1"/>
      </w:numPr>
      <w:spacing w:after="120"/>
      <w:contextualSpacing/>
    </w:pPr>
    <w:rPr>
      <w:rFonts w:ascii="Times New Roman" w:hAnsi="Times New Roman"/>
      <w:sz w:val="24"/>
      <w:szCs w:val="24"/>
      <w:lang w:eastAsia="hu-HU"/>
    </w:rPr>
  </w:style>
  <w:style w:type="paragraph" w:styleId="Lbjegyzetszveg">
    <w:name w:val="footnote text"/>
    <w:basedOn w:val="Norml"/>
    <w:link w:val="LbjegyzetszvegChar"/>
    <w:unhideWhenUsed/>
    <w:rsid w:val="004D0E5C"/>
    <w:rPr>
      <w:lang w:bidi="ar-SA"/>
    </w:rPr>
  </w:style>
  <w:style w:type="character" w:customStyle="1" w:styleId="LbjegyzetszvegChar">
    <w:name w:val="Lábjegyzetszöveg Char"/>
    <w:link w:val="Lbjegyzetszveg"/>
    <w:rsid w:val="004D0E5C"/>
    <w:rPr>
      <w:lang w:eastAsia="en-US"/>
    </w:rPr>
  </w:style>
  <w:style w:type="character" w:styleId="Lbjegyzet-hivatkozs">
    <w:name w:val="footnote reference"/>
    <w:unhideWhenUsed/>
    <w:rsid w:val="004D0E5C"/>
    <w:rPr>
      <w:vertAlign w:val="superscript"/>
    </w:rPr>
  </w:style>
  <w:style w:type="paragraph" w:styleId="Megjegyzstrgya">
    <w:name w:val="annotation subject"/>
    <w:basedOn w:val="Jegyzetszveg"/>
    <w:next w:val="Jegyzetszveg"/>
    <w:link w:val="MegjegyzstrgyaChar"/>
    <w:uiPriority w:val="99"/>
    <w:semiHidden/>
    <w:unhideWhenUsed/>
    <w:rsid w:val="009458D7"/>
    <w:rPr>
      <w:b/>
      <w:bCs/>
    </w:rPr>
  </w:style>
  <w:style w:type="character" w:customStyle="1" w:styleId="MegjegyzstrgyaChar">
    <w:name w:val="Megjegyzés tárgya Char"/>
    <w:link w:val="Megjegyzstrgya"/>
    <w:uiPriority w:val="99"/>
    <w:semiHidden/>
    <w:rsid w:val="009458D7"/>
    <w:rPr>
      <w:rFonts w:ascii="Calibri" w:eastAsia="Calibri" w:hAnsi="Calibri" w:cs="Times New Roman"/>
      <w:b/>
      <w:bCs/>
      <w:sz w:val="20"/>
      <w:szCs w:val="20"/>
      <w:lang w:eastAsia="en-US"/>
    </w:rPr>
  </w:style>
  <w:style w:type="paragraph" w:customStyle="1" w:styleId="munkaterv">
    <w:name w:val="munkaterv"/>
    <w:basedOn w:val="Norml"/>
    <w:rsid w:val="0085745F"/>
    <w:pPr>
      <w:spacing w:before="120" w:after="0" w:line="360" w:lineRule="atLeast"/>
      <w:ind w:firstLine="567"/>
    </w:pPr>
    <w:rPr>
      <w:rFonts w:ascii="H-Times New Roman" w:hAnsi="H-Times New Roman"/>
      <w:noProof/>
      <w:color w:val="000000"/>
      <w:sz w:val="24"/>
      <w:lang w:val="en-GB" w:eastAsia="hu-HU"/>
    </w:rPr>
  </w:style>
  <w:style w:type="paragraph" w:styleId="Csakszveg">
    <w:name w:val="Plain Text"/>
    <w:basedOn w:val="Norml"/>
    <w:link w:val="CsakszvegChar"/>
    <w:uiPriority w:val="99"/>
    <w:rsid w:val="009D7F45"/>
    <w:pPr>
      <w:spacing w:after="0"/>
    </w:pPr>
    <w:rPr>
      <w:szCs w:val="21"/>
      <w:lang w:eastAsia="hu-HU"/>
    </w:rPr>
  </w:style>
  <w:style w:type="character" w:customStyle="1" w:styleId="CsakszvegChar">
    <w:name w:val="Csak szöveg Char"/>
    <w:basedOn w:val="Bekezdsalapbettpusa"/>
    <w:link w:val="Csakszveg"/>
    <w:uiPriority w:val="99"/>
    <w:locked/>
    <w:rsid w:val="009D7F45"/>
    <w:rPr>
      <w:rFonts w:ascii="Calibri" w:hAnsi="Calibri"/>
      <w:szCs w:val="21"/>
      <w:lang w:val="hu-HU" w:eastAsia="hu-HU" w:bidi="ar-SA"/>
    </w:rPr>
  </w:style>
  <w:style w:type="character" w:customStyle="1" w:styleId="CsakszvegChar1">
    <w:name w:val="Csak szöveg Char1"/>
    <w:basedOn w:val="Bekezdsalapbettpusa"/>
    <w:uiPriority w:val="99"/>
    <w:locked/>
    <w:rsid w:val="00873151"/>
    <w:rPr>
      <w:rFonts w:cs="Times New Roman"/>
      <w:sz w:val="21"/>
    </w:rPr>
  </w:style>
  <w:style w:type="character" w:customStyle="1" w:styleId="Cmsor1Char">
    <w:name w:val="Címsor 1 Char"/>
    <w:basedOn w:val="Bekezdsalapbettpusa"/>
    <w:link w:val="Cmsor1"/>
    <w:uiPriority w:val="9"/>
    <w:rsid w:val="00210DE3"/>
    <w:rPr>
      <w:b/>
      <w:bCs/>
      <w:caps/>
      <w:color w:val="FFFFFF"/>
      <w:spacing w:val="15"/>
      <w:sz w:val="22"/>
      <w:szCs w:val="22"/>
      <w:shd w:val="clear" w:color="auto" w:fill="4F81BD"/>
      <w:lang w:eastAsia="en-US" w:bidi="en-US"/>
    </w:rPr>
  </w:style>
  <w:style w:type="paragraph" w:styleId="Cm">
    <w:name w:val="Title"/>
    <w:basedOn w:val="Norml"/>
    <w:next w:val="Norml"/>
    <w:link w:val="CmChar"/>
    <w:uiPriority w:val="10"/>
    <w:qFormat/>
    <w:rsid w:val="00210DE3"/>
    <w:pPr>
      <w:spacing w:before="720"/>
    </w:pPr>
    <w:rPr>
      <w:caps/>
      <w:color w:val="4F81BD"/>
      <w:spacing w:val="10"/>
      <w:kern w:val="28"/>
      <w:sz w:val="52"/>
      <w:szCs w:val="52"/>
    </w:rPr>
  </w:style>
  <w:style w:type="character" w:customStyle="1" w:styleId="CmChar">
    <w:name w:val="Cím Char"/>
    <w:basedOn w:val="Bekezdsalapbettpusa"/>
    <w:link w:val="Cm"/>
    <w:uiPriority w:val="10"/>
    <w:rsid w:val="00210DE3"/>
    <w:rPr>
      <w:caps/>
      <w:color w:val="4F81BD"/>
      <w:spacing w:val="10"/>
      <w:kern w:val="28"/>
      <w:sz w:val="52"/>
      <w:szCs w:val="52"/>
      <w:lang w:eastAsia="en-US" w:bidi="en-US"/>
    </w:rPr>
  </w:style>
  <w:style w:type="paragraph" w:styleId="Tartalomjegyzkcmsora">
    <w:name w:val="TOC Heading"/>
    <w:basedOn w:val="Cmsor1"/>
    <w:next w:val="Norml"/>
    <w:uiPriority w:val="39"/>
    <w:unhideWhenUsed/>
    <w:qFormat/>
    <w:rsid w:val="00605D53"/>
    <w:pPr>
      <w:outlineLvl w:val="9"/>
    </w:pPr>
  </w:style>
  <w:style w:type="paragraph" w:styleId="TJ1">
    <w:name w:val="toc 1"/>
    <w:basedOn w:val="Norml"/>
    <w:next w:val="Norml"/>
    <w:autoRedefine/>
    <w:uiPriority w:val="39"/>
    <w:unhideWhenUsed/>
    <w:rsid w:val="000B421B"/>
  </w:style>
  <w:style w:type="character" w:styleId="Hiperhivatkozs">
    <w:name w:val="Hyperlink"/>
    <w:basedOn w:val="Bekezdsalapbettpusa"/>
    <w:uiPriority w:val="99"/>
    <w:unhideWhenUsed/>
    <w:rsid w:val="000B421B"/>
    <w:rPr>
      <w:color w:val="0000FF"/>
      <w:u w:val="single"/>
    </w:rPr>
  </w:style>
  <w:style w:type="character" w:customStyle="1" w:styleId="Cmsor2Char">
    <w:name w:val="Címsor 2 Char"/>
    <w:basedOn w:val="Bekezdsalapbettpusa"/>
    <w:link w:val="Cmsor2"/>
    <w:uiPriority w:val="9"/>
    <w:rsid w:val="00605D53"/>
    <w:rPr>
      <w:caps/>
      <w:spacing w:val="15"/>
      <w:shd w:val="clear" w:color="auto" w:fill="DBE5F1"/>
    </w:rPr>
  </w:style>
  <w:style w:type="character" w:customStyle="1" w:styleId="Cmsor3Char">
    <w:name w:val="Címsor 3 Char"/>
    <w:basedOn w:val="Bekezdsalapbettpusa"/>
    <w:link w:val="Cmsor3"/>
    <w:uiPriority w:val="9"/>
    <w:semiHidden/>
    <w:rsid w:val="00605D53"/>
    <w:rPr>
      <w:caps/>
      <w:color w:val="243F60"/>
      <w:spacing w:val="15"/>
    </w:rPr>
  </w:style>
  <w:style w:type="character" w:customStyle="1" w:styleId="Cmsor4Char">
    <w:name w:val="Címsor 4 Char"/>
    <w:basedOn w:val="Bekezdsalapbettpusa"/>
    <w:link w:val="Cmsor4"/>
    <w:uiPriority w:val="9"/>
    <w:semiHidden/>
    <w:rsid w:val="00605D53"/>
    <w:rPr>
      <w:caps/>
      <w:color w:val="365F91"/>
      <w:spacing w:val="10"/>
    </w:rPr>
  </w:style>
  <w:style w:type="character" w:customStyle="1" w:styleId="Cmsor5Char">
    <w:name w:val="Címsor 5 Char"/>
    <w:basedOn w:val="Bekezdsalapbettpusa"/>
    <w:link w:val="Cmsor5"/>
    <w:uiPriority w:val="9"/>
    <w:semiHidden/>
    <w:rsid w:val="00605D53"/>
    <w:rPr>
      <w:caps/>
      <w:color w:val="365F91"/>
      <w:spacing w:val="10"/>
    </w:rPr>
  </w:style>
  <w:style w:type="character" w:customStyle="1" w:styleId="Cmsor6Char">
    <w:name w:val="Címsor 6 Char"/>
    <w:basedOn w:val="Bekezdsalapbettpusa"/>
    <w:link w:val="Cmsor6"/>
    <w:uiPriority w:val="9"/>
    <w:semiHidden/>
    <w:rsid w:val="00605D53"/>
    <w:rPr>
      <w:caps/>
      <w:color w:val="365F91"/>
      <w:spacing w:val="10"/>
    </w:rPr>
  </w:style>
  <w:style w:type="character" w:customStyle="1" w:styleId="Cmsor7Char">
    <w:name w:val="Címsor 7 Char"/>
    <w:basedOn w:val="Bekezdsalapbettpusa"/>
    <w:link w:val="Cmsor7"/>
    <w:uiPriority w:val="9"/>
    <w:semiHidden/>
    <w:rsid w:val="00605D53"/>
    <w:rPr>
      <w:caps/>
      <w:color w:val="365F91"/>
      <w:spacing w:val="10"/>
    </w:rPr>
  </w:style>
  <w:style w:type="character" w:customStyle="1" w:styleId="Cmsor8Char">
    <w:name w:val="Címsor 8 Char"/>
    <w:basedOn w:val="Bekezdsalapbettpusa"/>
    <w:link w:val="Cmsor8"/>
    <w:uiPriority w:val="9"/>
    <w:semiHidden/>
    <w:rsid w:val="00605D53"/>
    <w:rPr>
      <w:caps/>
      <w:spacing w:val="10"/>
      <w:sz w:val="18"/>
      <w:szCs w:val="18"/>
    </w:rPr>
  </w:style>
  <w:style w:type="character" w:customStyle="1" w:styleId="Cmsor9Char">
    <w:name w:val="Címsor 9 Char"/>
    <w:basedOn w:val="Bekezdsalapbettpusa"/>
    <w:link w:val="Cmsor9"/>
    <w:uiPriority w:val="9"/>
    <w:semiHidden/>
    <w:rsid w:val="00605D53"/>
    <w:rPr>
      <w:i/>
      <w:caps/>
      <w:spacing w:val="10"/>
      <w:sz w:val="18"/>
      <w:szCs w:val="18"/>
    </w:rPr>
  </w:style>
  <w:style w:type="paragraph" w:styleId="Kpalrs">
    <w:name w:val="caption"/>
    <w:basedOn w:val="Norml"/>
    <w:next w:val="Norml"/>
    <w:unhideWhenUsed/>
    <w:qFormat/>
    <w:rsid w:val="00605D53"/>
    <w:rPr>
      <w:b/>
      <w:bCs/>
      <w:color w:val="365F91"/>
      <w:sz w:val="16"/>
      <w:szCs w:val="16"/>
    </w:rPr>
  </w:style>
  <w:style w:type="paragraph" w:styleId="Alcm">
    <w:name w:val="Subtitle"/>
    <w:basedOn w:val="Norml"/>
    <w:next w:val="Norml"/>
    <w:link w:val="AlcmChar"/>
    <w:uiPriority w:val="11"/>
    <w:qFormat/>
    <w:rsid w:val="00605D53"/>
    <w:pPr>
      <w:spacing w:after="1000"/>
    </w:pPr>
    <w:rPr>
      <w:caps/>
      <w:color w:val="595959"/>
      <w:spacing w:val="10"/>
      <w:sz w:val="24"/>
      <w:szCs w:val="24"/>
    </w:rPr>
  </w:style>
  <w:style w:type="character" w:customStyle="1" w:styleId="AlcmChar">
    <w:name w:val="Alcím Char"/>
    <w:basedOn w:val="Bekezdsalapbettpusa"/>
    <w:link w:val="Alcm"/>
    <w:uiPriority w:val="11"/>
    <w:rsid w:val="00605D53"/>
    <w:rPr>
      <w:caps/>
      <w:color w:val="595959"/>
      <w:spacing w:val="10"/>
      <w:sz w:val="24"/>
      <w:szCs w:val="24"/>
    </w:rPr>
  </w:style>
  <w:style w:type="character" w:styleId="Kiemels2">
    <w:name w:val="Strong"/>
    <w:uiPriority w:val="99"/>
    <w:qFormat/>
    <w:rsid w:val="00605D53"/>
    <w:rPr>
      <w:b/>
      <w:bCs/>
    </w:rPr>
  </w:style>
  <w:style w:type="character" w:styleId="Kiemels">
    <w:name w:val="Emphasis"/>
    <w:uiPriority w:val="20"/>
    <w:qFormat/>
    <w:rsid w:val="00605D53"/>
    <w:rPr>
      <w:caps/>
      <w:color w:val="243F60"/>
      <w:spacing w:val="5"/>
    </w:rPr>
  </w:style>
  <w:style w:type="paragraph" w:styleId="Nincstrkz">
    <w:name w:val="No Spacing"/>
    <w:basedOn w:val="Norml"/>
    <w:link w:val="NincstrkzChar"/>
    <w:uiPriority w:val="1"/>
    <w:qFormat/>
    <w:rsid w:val="00605D53"/>
    <w:pPr>
      <w:spacing w:before="0" w:after="0"/>
    </w:pPr>
  </w:style>
  <w:style w:type="paragraph" w:styleId="Idzet">
    <w:name w:val="Quote"/>
    <w:basedOn w:val="Norml"/>
    <w:next w:val="Norml"/>
    <w:link w:val="IdzetChar"/>
    <w:uiPriority w:val="29"/>
    <w:qFormat/>
    <w:rsid w:val="00605D53"/>
    <w:rPr>
      <w:i/>
      <w:iCs/>
    </w:rPr>
  </w:style>
  <w:style w:type="character" w:customStyle="1" w:styleId="IdzetChar">
    <w:name w:val="Idézet Char"/>
    <w:basedOn w:val="Bekezdsalapbettpusa"/>
    <w:link w:val="Idzet"/>
    <w:uiPriority w:val="29"/>
    <w:rsid w:val="00605D53"/>
    <w:rPr>
      <w:i/>
      <w:iCs/>
      <w:sz w:val="20"/>
      <w:szCs w:val="20"/>
    </w:rPr>
  </w:style>
  <w:style w:type="paragraph" w:styleId="Kiemeltidzet">
    <w:name w:val="Intense Quote"/>
    <w:basedOn w:val="Norml"/>
    <w:next w:val="Norml"/>
    <w:link w:val="KiemeltidzetChar"/>
    <w:uiPriority w:val="30"/>
    <w:qFormat/>
    <w:rsid w:val="00605D53"/>
    <w:pPr>
      <w:pBdr>
        <w:top w:val="single" w:sz="4" w:space="10" w:color="4F81BD"/>
        <w:left w:val="single" w:sz="4" w:space="10" w:color="4F81BD"/>
      </w:pBdr>
      <w:spacing w:after="0"/>
      <w:ind w:left="1296" w:right="1152"/>
    </w:pPr>
    <w:rPr>
      <w:i/>
      <w:iCs/>
      <w:color w:val="4F81BD"/>
    </w:rPr>
  </w:style>
  <w:style w:type="character" w:customStyle="1" w:styleId="KiemeltidzetChar">
    <w:name w:val="Kiemelt idézet Char"/>
    <w:basedOn w:val="Bekezdsalapbettpusa"/>
    <w:link w:val="Kiemeltidzet"/>
    <w:uiPriority w:val="30"/>
    <w:rsid w:val="00605D53"/>
    <w:rPr>
      <w:i/>
      <w:iCs/>
      <w:color w:val="4F81BD"/>
      <w:sz w:val="20"/>
      <w:szCs w:val="20"/>
    </w:rPr>
  </w:style>
  <w:style w:type="character" w:styleId="Finomkiemels">
    <w:name w:val="Subtle Emphasis"/>
    <w:uiPriority w:val="19"/>
    <w:qFormat/>
    <w:rsid w:val="00605D53"/>
    <w:rPr>
      <w:i/>
      <w:iCs/>
      <w:color w:val="243F60"/>
    </w:rPr>
  </w:style>
  <w:style w:type="character" w:styleId="Ershangslyozs">
    <w:name w:val="Intense Emphasis"/>
    <w:uiPriority w:val="21"/>
    <w:qFormat/>
    <w:rsid w:val="00605D53"/>
    <w:rPr>
      <w:b/>
      <w:bCs/>
      <w:caps/>
      <w:color w:val="243F60"/>
      <w:spacing w:val="10"/>
    </w:rPr>
  </w:style>
  <w:style w:type="character" w:styleId="Finomhivatkozs">
    <w:name w:val="Subtle Reference"/>
    <w:uiPriority w:val="31"/>
    <w:qFormat/>
    <w:rsid w:val="00605D53"/>
    <w:rPr>
      <w:b/>
      <w:bCs/>
      <w:color w:val="4F81BD"/>
    </w:rPr>
  </w:style>
  <w:style w:type="character" w:styleId="Ershivatkozs">
    <w:name w:val="Intense Reference"/>
    <w:uiPriority w:val="32"/>
    <w:qFormat/>
    <w:rsid w:val="00605D53"/>
    <w:rPr>
      <w:b/>
      <w:bCs/>
      <w:i/>
      <w:iCs/>
      <w:caps/>
      <w:color w:val="4F81BD"/>
    </w:rPr>
  </w:style>
  <w:style w:type="character" w:styleId="Knyvcme">
    <w:name w:val="Book Title"/>
    <w:uiPriority w:val="33"/>
    <w:qFormat/>
    <w:rsid w:val="00605D53"/>
    <w:rPr>
      <w:b/>
      <w:bCs/>
      <w:i/>
      <w:iCs/>
      <w:spacing w:val="9"/>
    </w:rPr>
  </w:style>
  <w:style w:type="character" w:customStyle="1" w:styleId="NincstrkzChar">
    <w:name w:val="Nincs térköz Char"/>
    <w:basedOn w:val="Bekezdsalapbettpusa"/>
    <w:link w:val="Nincstrkz"/>
    <w:uiPriority w:val="1"/>
    <w:rsid w:val="00605D53"/>
    <w:rPr>
      <w:sz w:val="20"/>
      <w:szCs w:val="20"/>
    </w:rPr>
  </w:style>
  <w:style w:type="paragraph" w:customStyle="1" w:styleId="MKF-szvegtest">
    <w:name w:val="MKF-szövegtest"/>
    <w:basedOn w:val="Norml"/>
    <w:rsid w:val="006074A4"/>
    <w:pPr>
      <w:tabs>
        <w:tab w:val="left" w:pos="240"/>
        <w:tab w:val="left" w:pos="480"/>
        <w:tab w:val="left" w:pos="720"/>
        <w:tab w:val="left" w:pos="960"/>
        <w:tab w:val="left" w:pos="1200"/>
        <w:tab w:val="left" w:pos="1440"/>
        <w:tab w:val="left" w:pos="1680"/>
        <w:tab w:val="left" w:pos="1920"/>
        <w:tab w:val="left" w:pos="2160"/>
      </w:tabs>
      <w:spacing w:before="0" w:after="220" w:line="220" w:lineRule="exact"/>
    </w:pPr>
    <w:rPr>
      <w:rFonts w:ascii="Times New Roman" w:hAnsi="Times New Roman"/>
      <w:lang w:eastAsia="hu-HU" w:bidi="ar-SA"/>
    </w:rPr>
  </w:style>
  <w:style w:type="table" w:styleId="Rcsostblzat">
    <w:name w:val="Table Grid"/>
    <w:basedOn w:val="Normltblzat"/>
    <w:uiPriority w:val="59"/>
    <w:rsid w:val="00FE2BA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elsorols2">
    <w:name w:val="List Bullet 2"/>
    <w:basedOn w:val="Norml"/>
    <w:uiPriority w:val="99"/>
    <w:semiHidden/>
    <w:unhideWhenUsed/>
    <w:rsid w:val="005F0B55"/>
    <w:pPr>
      <w:numPr>
        <w:numId w:val="20"/>
      </w:numPr>
      <w:contextualSpacing/>
    </w:pPr>
  </w:style>
  <w:style w:type="character" w:customStyle="1" w:styleId="st">
    <w:name w:val="st"/>
    <w:basedOn w:val="Bekezdsalapbettpusa"/>
    <w:rsid w:val="00636A2E"/>
  </w:style>
  <w:style w:type="paragraph" w:styleId="lfej">
    <w:name w:val="header"/>
    <w:basedOn w:val="Norml"/>
    <w:link w:val="lfejChar"/>
    <w:uiPriority w:val="99"/>
    <w:unhideWhenUsed/>
    <w:rsid w:val="00F525C3"/>
    <w:pPr>
      <w:tabs>
        <w:tab w:val="center" w:pos="4536"/>
        <w:tab w:val="right" w:pos="9072"/>
      </w:tabs>
      <w:spacing w:before="0" w:after="0"/>
    </w:pPr>
  </w:style>
  <w:style w:type="character" w:customStyle="1" w:styleId="lfejChar">
    <w:name w:val="Élőfej Char"/>
    <w:basedOn w:val="Bekezdsalapbettpusa"/>
    <w:link w:val="lfej"/>
    <w:uiPriority w:val="99"/>
    <w:rsid w:val="00F525C3"/>
    <w:rPr>
      <w:sz w:val="22"/>
      <w:lang w:eastAsia="en-US" w:bidi="en-US"/>
    </w:rPr>
  </w:style>
  <w:style w:type="paragraph" w:styleId="llb">
    <w:name w:val="footer"/>
    <w:basedOn w:val="Norml"/>
    <w:link w:val="llbChar"/>
    <w:uiPriority w:val="99"/>
    <w:semiHidden/>
    <w:unhideWhenUsed/>
    <w:rsid w:val="00F525C3"/>
    <w:pPr>
      <w:tabs>
        <w:tab w:val="center" w:pos="4536"/>
        <w:tab w:val="right" w:pos="9072"/>
      </w:tabs>
      <w:spacing w:before="0" w:after="0"/>
    </w:pPr>
  </w:style>
  <w:style w:type="character" w:customStyle="1" w:styleId="llbChar">
    <w:name w:val="Élőláb Char"/>
    <w:basedOn w:val="Bekezdsalapbettpusa"/>
    <w:link w:val="llb"/>
    <w:uiPriority w:val="99"/>
    <w:semiHidden/>
    <w:rsid w:val="00F525C3"/>
    <w:rPr>
      <w:sz w:val="22"/>
      <w:lang w:eastAsia="en-US" w:bidi="en-US"/>
    </w:rPr>
  </w:style>
  <w:style w:type="character" w:customStyle="1" w:styleId="Helyrzszveg1">
    <w:name w:val="Helyőrző szöveg1"/>
    <w:basedOn w:val="Bekezdsalapbettpusa"/>
    <w:uiPriority w:val="99"/>
    <w:semiHidden/>
    <w:rsid w:val="004B3055"/>
    <w:rPr>
      <w:rFonts w:cs="Times New Roman"/>
      <w:color w:val="808080"/>
    </w:rPr>
  </w:style>
  <w:style w:type="character" w:customStyle="1" w:styleId="text">
    <w:name w:val="text"/>
    <w:basedOn w:val="Bekezdsalapbettpusa"/>
    <w:uiPriority w:val="99"/>
    <w:rsid w:val="004B3055"/>
    <w:rPr>
      <w:rFonts w:cs="Times New Roman"/>
    </w:rPr>
  </w:style>
  <w:style w:type="paragraph" w:customStyle="1" w:styleId="ElsGraphAuthor">
    <w:name w:val="Els_GraphAuthor"/>
    <w:basedOn w:val="Norml"/>
    <w:uiPriority w:val="99"/>
    <w:rsid w:val="006479FE"/>
    <w:pPr>
      <w:keepNext/>
      <w:spacing w:before="0" w:after="0"/>
      <w:jc w:val="left"/>
    </w:pPr>
    <w:rPr>
      <w:rFonts w:ascii="Times New Roman" w:hAnsi="Times New Roman"/>
      <w:lang w:val="en-US" w:bidi="ar-SA"/>
    </w:rPr>
  </w:style>
  <w:style w:type="paragraph" w:customStyle="1" w:styleId="TableContents">
    <w:name w:val="Table Contents"/>
    <w:basedOn w:val="Norml"/>
    <w:rsid w:val="00BE132B"/>
    <w:pPr>
      <w:widowControl w:val="0"/>
      <w:suppressLineNumbers/>
      <w:tabs>
        <w:tab w:val="left" w:pos="708"/>
      </w:tabs>
      <w:suppressAutoHyphens/>
      <w:spacing w:before="0" w:after="0" w:line="100" w:lineRule="atLeast"/>
      <w:jc w:val="left"/>
    </w:pPr>
    <w:rPr>
      <w:rFonts w:ascii="Times New Roman" w:eastAsia="Droid Sans Fallback" w:hAnsi="Times New Roman" w:cs="FreeSans"/>
      <w:sz w:val="24"/>
      <w:szCs w:val="24"/>
      <w:lang w:val="en-US" w:eastAsia="hi-IN" w:bidi="hi-IN"/>
    </w:rPr>
  </w:style>
  <w:style w:type="character" w:customStyle="1" w:styleId="doi">
    <w:name w:val="doi"/>
    <w:basedOn w:val="Bekezdsalapbettpusa"/>
    <w:uiPriority w:val="99"/>
    <w:rsid w:val="00DC4CAF"/>
  </w:style>
  <w:style w:type="character" w:customStyle="1" w:styleId="value">
    <w:name w:val="value"/>
    <w:basedOn w:val="Bekezdsalapbettpusa"/>
    <w:uiPriority w:val="99"/>
    <w:rsid w:val="00DC4CAF"/>
  </w:style>
  <w:style w:type="character" w:customStyle="1" w:styleId="label1">
    <w:name w:val="label1"/>
    <w:basedOn w:val="Bekezdsalapbettpusa"/>
    <w:uiPriority w:val="99"/>
    <w:rsid w:val="00DC4CAF"/>
  </w:style>
  <w:style w:type="character" w:customStyle="1" w:styleId="pagination">
    <w:name w:val="pagination"/>
    <w:basedOn w:val="Bekezdsalapbettpusa"/>
    <w:uiPriority w:val="99"/>
    <w:rsid w:val="00DC4CAF"/>
  </w:style>
  <w:style w:type="paragraph" w:customStyle="1" w:styleId="Style58">
    <w:name w:val="Style58"/>
    <w:basedOn w:val="Norml"/>
    <w:uiPriority w:val="99"/>
    <w:rsid w:val="007B3B7C"/>
    <w:pPr>
      <w:widowControl w:val="0"/>
      <w:autoSpaceDE w:val="0"/>
      <w:autoSpaceDN w:val="0"/>
      <w:adjustRightInd w:val="0"/>
      <w:spacing w:before="0" w:after="0" w:line="219" w:lineRule="exact"/>
      <w:jc w:val="left"/>
    </w:pPr>
    <w:rPr>
      <w:rFonts w:ascii="Arial Narrow" w:eastAsiaTheme="minorEastAsia" w:hAnsi="Arial Narrow"/>
      <w:sz w:val="24"/>
      <w:szCs w:val="24"/>
      <w:lang w:eastAsia="hu-HU" w:bidi="ar-SA"/>
    </w:rPr>
  </w:style>
  <w:style w:type="character" w:customStyle="1" w:styleId="FontStyle86">
    <w:name w:val="Font Style86"/>
    <w:basedOn w:val="Bekezdsalapbettpusa"/>
    <w:uiPriority w:val="99"/>
    <w:rsid w:val="007B3B7C"/>
    <w:rPr>
      <w:rFonts w:ascii="Verdana" w:hAnsi="Verdana" w:cs="Verdana"/>
      <w:color w:val="000000"/>
      <w:sz w:val="16"/>
      <w:szCs w:val="16"/>
    </w:rPr>
  </w:style>
  <w:style w:type="paragraph" w:customStyle="1" w:styleId="Style39">
    <w:name w:val="Style39"/>
    <w:basedOn w:val="Norml"/>
    <w:uiPriority w:val="99"/>
    <w:rsid w:val="00CA5B5E"/>
    <w:pPr>
      <w:widowControl w:val="0"/>
      <w:autoSpaceDE w:val="0"/>
      <w:autoSpaceDN w:val="0"/>
      <w:adjustRightInd w:val="0"/>
      <w:spacing w:before="0" w:after="0"/>
      <w:jc w:val="left"/>
    </w:pPr>
    <w:rPr>
      <w:rFonts w:ascii="Arial Narrow" w:eastAsiaTheme="minorEastAsia" w:hAnsi="Arial Narrow"/>
      <w:sz w:val="24"/>
      <w:szCs w:val="24"/>
      <w:lang w:eastAsia="hu-HU" w:bidi="ar-SA"/>
    </w:rPr>
  </w:style>
  <w:style w:type="paragraph" w:customStyle="1" w:styleId="Style43">
    <w:name w:val="Style43"/>
    <w:basedOn w:val="Norml"/>
    <w:uiPriority w:val="99"/>
    <w:rsid w:val="00CA5B5E"/>
    <w:pPr>
      <w:widowControl w:val="0"/>
      <w:autoSpaceDE w:val="0"/>
      <w:autoSpaceDN w:val="0"/>
      <w:adjustRightInd w:val="0"/>
      <w:spacing w:before="0" w:after="0" w:line="197" w:lineRule="exact"/>
      <w:jc w:val="left"/>
    </w:pPr>
    <w:rPr>
      <w:rFonts w:ascii="Arial Narrow" w:eastAsiaTheme="minorEastAsia" w:hAnsi="Arial Narrow"/>
      <w:sz w:val="24"/>
      <w:szCs w:val="24"/>
      <w:lang w:eastAsia="hu-HU" w:bidi="ar-SA"/>
    </w:rPr>
  </w:style>
  <w:style w:type="character" w:customStyle="1" w:styleId="FontStyle90">
    <w:name w:val="Font Style90"/>
    <w:basedOn w:val="Bekezdsalapbettpusa"/>
    <w:uiPriority w:val="99"/>
    <w:rsid w:val="00CA5B5E"/>
    <w:rPr>
      <w:rFonts w:ascii="Verdana" w:hAnsi="Verdana" w:cs="Verdana" w:hint="default"/>
      <w:color w:val="000000"/>
      <w:sz w:val="14"/>
      <w:szCs w:val="14"/>
    </w:rPr>
  </w:style>
  <w:style w:type="paragraph" w:styleId="TJ2">
    <w:name w:val="toc 2"/>
    <w:basedOn w:val="Norml"/>
    <w:next w:val="Norml"/>
    <w:autoRedefine/>
    <w:uiPriority w:val="39"/>
    <w:unhideWhenUsed/>
    <w:rsid w:val="002638FA"/>
    <w:pPr>
      <w:spacing w:after="100"/>
      <w:ind w:left="220"/>
    </w:pPr>
  </w:style>
</w:styles>
</file>

<file path=word/webSettings.xml><?xml version="1.0" encoding="utf-8"?>
<w:webSettings xmlns:r="http://schemas.openxmlformats.org/officeDocument/2006/relationships" xmlns:w="http://schemas.openxmlformats.org/wordprocessingml/2006/main">
  <w:divs>
    <w:div w:id="11154742">
      <w:bodyDiv w:val="1"/>
      <w:marLeft w:val="0"/>
      <w:marRight w:val="0"/>
      <w:marTop w:val="0"/>
      <w:marBottom w:val="0"/>
      <w:divBdr>
        <w:top w:val="none" w:sz="0" w:space="0" w:color="auto"/>
        <w:left w:val="none" w:sz="0" w:space="0" w:color="auto"/>
        <w:bottom w:val="none" w:sz="0" w:space="0" w:color="auto"/>
        <w:right w:val="none" w:sz="0" w:space="0" w:color="auto"/>
      </w:divBdr>
    </w:div>
    <w:div w:id="219442749">
      <w:bodyDiv w:val="1"/>
      <w:marLeft w:val="0"/>
      <w:marRight w:val="0"/>
      <w:marTop w:val="0"/>
      <w:marBottom w:val="0"/>
      <w:divBdr>
        <w:top w:val="none" w:sz="0" w:space="0" w:color="auto"/>
        <w:left w:val="none" w:sz="0" w:space="0" w:color="auto"/>
        <w:bottom w:val="none" w:sz="0" w:space="0" w:color="auto"/>
        <w:right w:val="none" w:sz="0" w:space="0" w:color="auto"/>
      </w:divBdr>
      <w:divsChild>
        <w:div w:id="706102851">
          <w:marLeft w:val="547"/>
          <w:marRight w:val="0"/>
          <w:marTop w:val="0"/>
          <w:marBottom w:val="0"/>
          <w:divBdr>
            <w:top w:val="none" w:sz="0" w:space="0" w:color="auto"/>
            <w:left w:val="none" w:sz="0" w:space="0" w:color="auto"/>
            <w:bottom w:val="none" w:sz="0" w:space="0" w:color="auto"/>
            <w:right w:val="none" w:sz="0" w:space="0" w:color="auto"/>
          </w:divBdr>
        </w:div>
      </w:divsChild>
    </w:div>
    <w:div w:id="556093541">
      <w:bodyDiv w:val="1"/>
      <w:marLeft w:val="0"/>
      <w:marRight w:val="0"/>
      <w:marTop w:val="0"/>
      <w:marBottom w:val="0"/>
      <w:divBdr>
        <w:top w:val="none" w:sz="0" w:space="0" w:color="auto"/>
        <w:left w:val="none" w:sz="0" w:space="0" w:color="auto"/>
        <w:bottom w:val="none" w:sz="0" w:space="0" w:color="auto"/>
        <w:right w:val="none" w:sz="0" w:space="0" w:color="auto"/>
      </w:divBdr>
    </w:div>
    <w:div w:id="680739460">
      <w:bodyDiv w:val="1"/>
      <w:marLeft w:val="0"/>
      <w:marRight w:val="0"/>
      <w:marTop w:val="0"/>
      <w:marBottom w:val="0"/>
      <w:divBdr>
        <w:top w:val="none" w:sz="0" w:space="0" w:color="auto"/>
        <w:left w:val="none" w:sz="0" w:space="0" w:color="auto"/>
        <w:bottom w:val="none" w:sz="0" w:space="0" w:color="auto"/>
        <w:right w:val="none" w:sz="0" w:space="0" w:color="auto"/>
      </w:divBdr>
    </w:div>
    <w:div w:id="793254401">
      <w:bodyDiv w:val="1"/>
      <w:marLeft w:val="0"/>
      <w:marRight w:val="0"/>
      <w:marTop w:val="0"/>
      <w:marBottom w:val="0"/>
      <w:divBdr>
        <w:top w:val="none" w:sz="0" w:space="0" w:color="auto"/>
        <w:left w:val="none" w:sz="0" w:space="0" w:color="auto"/>
        <w:bottom w:val="none" w:sz="0" w:space="0" w:color="auto"/>
        <w:right w:val="none" w:sz="0" w:space="0" w:color="auto"/>
      </w:divBdr>
    </w:div>
    <w:div w:id="21143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image" Target="media/image3.emf"/><Relationship Id="rId39" Type="http://schemas.openxmlformats.org/officeDocument/2006/relationships/hyperlink" Target="http://www.springerlink.com/content/0948-7921/70/1/" TargetMode="Externa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image" Target="media/image11.emf"/><Relationship Id="rId42" Type="http://schemas.openxmlformats.org/officeDocument/2006/relationships/hyperlink" Target="http://www.springerlink.com/content/0948-7921/"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image" Target="media/image10.emf"/><Relationship Id="rId38" Type="http://schemas.openxmlformats.org/officeDocument/2006/relationships/hyperlink" Target="http://www.springerlink.com/content/0948-7921/"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image" Target="media/image6.emf"/><Relationship Id="rId41" Type="http://schemas.openxmlformats.org/officeDocument/2006/relationships/hyperlink" Target="http://www.springerlink.com/content/?Author=M.+Mich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Colors" Target="diagrams/colors3.xml"/><Relationship Id="rId32" Type="http://schemas.openxmlformats.org/officeDocument/2006/relationships/image" Target="media/image9.emf"/><Relationship Id="rId37" Type="http://schemas.openxmlformats.org/officeDocument/2006/relationships/hyperlink" Target="http://www.springerlink.com/content/w1l48u11l82q8j65/" TargetMode="External"/><Relationship Id="rId40" Type="http://schemas.openxmlformats.org/officeDocument/2006/relationships/hyperlink" Target="http://www.springerlink.com/content/?Author=H.+-P.+Bec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diagramQuickStyle" Target="diagrams/quickStyle3.xml"/><Relationship Id="rId28" Type="http://schemas.openxmlformats.org/officeDocument/2006/relationships/image" Target="media/image5.emf"/><Relationship Id="rId36" Type="http://schemas.openxmlformats.org/officeDocument/2006/relationships/hyperlink" Target="http://www.springerlink.com/content/?Author=M.+Michel" TargetMode="External"/><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image" Target="media/image8.e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hyperlink" Target="http://www.springerlink.com/content/?Author=B.+Eggert" TargetMode="External"/><Relationship Id="rId43" Type="http://schemas.openxmlformats.org/officeDocument/2006/relationships/hyperlink" Target="http://www.springerlink.com/content/0948-7921/66/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00378-1E66-4078-99A3-64AC90CB9321}" type="doc">
      <dgm:prSet loTypeId="urn:microsoft.com/office/officeart/2005/8/layout/orgChart1" loCatId="hierarchy" qsTypeId="urn:microsoft.com/office/officeart/2005/8/quickstyle/simple1" qsCatId="simple" csTypeId="urn:microsoft.com/office/officeart/2005/8/colors/accent1_2" csCatId="accent1" phldr="1"/>
      <dgm:spPr/>
    </dgm:pt>
    <dgm:pt modelId="{EE5A2E04-852C-4390-9CDF-65AF83104AE2}">
      <dgm:prSet phldrT="[Szöveg]" custT="1"/>
      <dgm:spPr/>
      <dgm:t>
        <a:bodyPr/>
        <a:lstStyle/>
        <a:p>
          <a:r>
            <a:rPr lang="hu-HU" sz="1200"/>
            <a:t>Szerves (műanyag) hulladék</a:t>
          </a:r>
          <a:endParaRPr lang="hu-HU" sz="1200" smtClean="0"/>
        </a:p>
      </dgm:t>
    </dgm:pt>
    <dgm:pt modelId="{35669ABB-1CD5-4318-B619-5E8E0603A6D5}" type="parTrans" cxnId="{2908795C-2739-4F7E-A3FA-5D8852306AE6}">
      <dgm:prSet/>
      <dgm:spPr/>
      <dgm:t>
        <a:bodyPr/>
        <a:lstStyle/>
        <a:p>
          <a:endParaRPr lang="hu-HU" sz="1100"/>
        </a:p>
      </dgm:t>
    </dgm:pt>
    <dgm:pt modelId="{6F59FF3D-E59B-4933-9036-97DE5A18F0D8}" type="sibTrans" cxnId="{2908795C-2739-4F7E-A3FA-5D8852306AE6}">
      <dgm:prSet/>
      <dgm:spPr/>
      <dgm:t>
        <a:bodyPr/>
        <a:lstStyle/>
        <a:p>
          <a:endParaRPr lang="hu-HU" sz="1100"/>
        </a:p>
      </dgm:t>
    </dgm:pt>
    <dgm:pt modelId="{16EC5955-1FC8-4FAD-A2D7-344C9356455C}">
      <dgm:prSet phldrT="[Szöveg]"/>
      <dgm:spPr/>
      <dgm:t>
        <a:bodyPr/>
        <a:lstStyle/>
        <a:p>
          <a:r>
            <a:rPr lang="hu-HU"/>
            <a:t>Mechanikai</a:t>
          </a:r>
        </a:p>
      </dgm:t>
    </dgm:pt>
    <dgm:pt modelId="{AAF70205-8F64-4846-90C1-B98AE7E7C65D}" type="parTrans" cxnId="{8251E031-DD17-4578-A0F5-B61B4CC9D177}">
      <dgm:prSet/>
      <dgm:spPr/>
      <dgm:t>
        <a:bodyPr/>
        <a:lstStyle/>
        <a:p>
          <a:endParaRPr lang="hu-HU"/>
        </a:p>
      </dgm:t>
    </dgm:pt>
    <dgm:pt modelId="{12FAAAD0-EAB6-459D-9A67-2F9E784925F7}" type="sibTrans" cxnId="{8251E031-DD17-4578-A0F5-B61B4CC9D177}">
      <dgm:prSet/>
      <dgm:spPr/>
      <dgm:t>
        <a:bodyPr/>
        <a:lstStyle/>
        <a:p>
          <a:endParaRPr lang="hu-HU"/>
        </a:p>
      </dgm:t>
    </dgm:pt>
    <dgm:pt modelId="{0C916AEF-2823-4246-9F0E-BF4713F55F58}">
      <dgm:prSet phldrT="[Szöveg]"/>
      <dgm:spPr/>
      <dgm:t>
        <a:bodyPr/>
        <a:lstStyle/>
        <a:p>
          <a:r>
            <a:rPr lang="hu-HU"/>
            <a:t>Műanyag kompozitok</a:t>
          </a:r>
        </a:p>
      </dgm:t>
    </dgm:pt>
    <dgm:pt modelId="{620280CF-259B-4838-AC1C-25718AA5F2F5}" type="parTrans" cxnId="{48CEAB67-C6E3-4E67-8B3A-4BE0F8627A18}">
      <dgm:prSet/>
      <dgm:spPr/>
      <dgm:t>
        <a:bodyPr/>
        <a:lstStyle/>
        <a:p>
          <a:endParaRPr lang="hu-HU"/>
        </a:p>
      </dgm:t>
    </dgm:pt>
    <dgm:pt modelId="{318398F2-4B8B-40AA-9D1C-7580242C872C}" type="sibTrans" cxnId="{48CEAB67-C6E3-4E67-8B3A-4BE0F8627A18}">
      <dgm:prSet/>
      <dgm:spPr/>
      <dgm:t>
        <a:bodyPr/>
        <a:lstStyle/>
        <a:p>
          <a:endParaRPr lang="hu-HU"/>
        </a:p>
      </dgm:t>
    </dgm:pt>
    <dgm:pt modelId="{3479EACF-66D1-4431-832B-0B6370E3CE34}">
      <dgm:prSet phldrT="[Szöveg]"/>
      <dgm:spPr/>
      <dgm:t>
        <a:bodyPr/>
        <a:lstStyle/>
        <a:p>
          <a:r>
            <a:rPr lang="hu-HU"/>
            <a:t>Kötőanyaggyártás (beton adalékok)</a:t>
          </a:r>
        </a:p>
      </dgm:t>
    </dgm:pt>
    <dgm:pt modelId="{1BD37008-FC5D-4AD1-918D-E7F2D399EE3A}" type="parTrans" cxnId="{E65EAAC0-8A90-4416-AD9D-420D59014039}">
      <dgm:prSet/>
      <dgm:spPr/>
      <dgm:t>
        <a:bodyPr/>
        <a:lstStyle/>
        <a:p>
          <a:endParaRPr lang="hu-HU"/>
        </a:p>
      </dgm:t>
    </dgm:pt>
    <dgm:pt modelId="{B82F5469-1014-45F1-8C32-6F083B38CC66}" type="sibTrans" cxnId="{E65EAAC0-8A90-4416-AD9D-420D59014039}">
      <dgm:prSet/>
      <dgm:spPr/>
      <dgm:t>
        <a:bodyPr/>
        <a:lstStyle/>
        <a:p>
          <a:endParaRPr lang="hu-HU"/>
        </a:p>
      </dgm:t>
    </dgm:pt>
    <dgm:pt modelId="{03F7F3E9-E1DD-4640-ACCE-E9D006727778}">
      <dgm:prSet phldrT="[Szöveg]"/>
      <dgm:spPr/>
      <dgm:t>
        <a:bodyPr/>
        <a:lstStyle/>
        <a:p>
          <a:r>
            <a:rPr lang="hu-HU"/>
            <a:t>Kémiai</a:t>
          </a:r>
        </a:p>
      </dgm:t>
    </dgm:pt>
    <dgm:pt modelId="{1205E70E-766C-4F73-A79A-598FBDBBBCAD}" type="parTrans" cxnId="{39980740-24BC-4744-B7F0-DCB31313FAD6}">
      <dgm:prSet/>
      <dgm:spPr/>
      <dgm:t>
        <a:bodyPr/>
        <a:lstStyle/>
        <a:p>
          <a:endParaRPr lang="hu-HU"/>
        </a:p>
      </dgm:t>
    </dgm:pt>
    <dgm:pt modelId="{F56CC774-E0CD-42D7-AA85-4057A99B7847}" type="sibTrans" cxnId="{39980740-24BC-4744-B7F0-DCB31313FAD6}">
      <dgm:prSet/>
      <dgm:spPr/>
      <dgm:t>
        <a:bodyPr/>
        <a:lstStyle/>
        <a:p>
          <a:endParaRPr lang="hu-HU"/>
        </a:p>
      </dgm:t>
    </dgm:pt>
    <dgm:pt modelId="{72061772-59FB-4B0E-B619-27B310ED002A}">
      <dgm:prSet phldrT="[Szöveg]"/>
      <dgm:spPr/>
      <dgm:t>
        <a:bodyPr/>
        <a:lstStyle/>
        <a:p>
          <a:r>
            <a:rPr lang="hu-HU"/>
            <a:t>Biokerámia</a:t>
          </a:r>
        </a:p>
      </dgm:t>
    </dgm:pt>
    <dgm:pt modelId="{CB41E990-A461-4EE7-8791-101A70DF9351}" type="parTrans" cxnId="{A8B01DCF-C0C9-480F-A577-CC6ABCE1FDE8}">
      <dgm:prSet/>
      <dgm:spPr/>
      <dgm:t>
        <a:bodyPr/>
        <a:lstStyle/>
        <a:p>
          <a:endParaRPr lang="hu-HU"/>
        </a:p>
      </dgm:t>
    </dgm:pt>
    <dgm:pt modelId="{EE35A2FB-7B81-42F3-AC63-DC7035B2D492}" type="sibTrans" cxnId="{A8B01DCF-C0C9-480F-A577-CC6ABCE1FDE8}">
      <dgm:prSet/>
      <dgm:spPr/>
      <dgm:t>
        <a:bodyPr/>
        <a:lstStyle/>
        <a:p>
          <a:endParaRPr lang="hu-HU"/>
        </a:p>
      </dgm:t>
    </dgm:pt>
    <dgm:pt modelId="{C7898BA9-E19E-4197-A662-086B502457BE}">
      <dgm:prSet phldrT="[Szöveg]"/>
      <dgm:spPr/>
      <dgm:t>
        <a:bodyPr/>
        <a:lstStyle/>
        <a:p>
          <a:r>
            <a:rPr lang="hu-HU"/>
            <a:t>Üzemanyag</a:t>
          </a:r>
        </a:p>
      </dgm:t>
    </dgm:pt>
    <dgm:pt modelId="{232C881D-541E-43E6-8242-FD8C876EA96C}" type="parTrans" cxnId="{65502F1B-1C02-414B-A5F8-1FEA27C0E92E}">
      <dgm:prSet/>
      <dgm:spPr/>
      <dgm:t>
        <a:bodyPr/>
        <a:lstStyle/>
        <a:p>
          <a:endParaRPr lang="hu-HU"/>
        </a:p>
      </dgm:t>
    </dgm:pt>
    <dgm:pt modelId="{24D02D5E-EDDF-446D-B65F-53380CEE7B71}" type="sibTrans" cxnId="{65502F1B-1C02-414B-A5F8-1FEA27C0E92E}">
      <dgm:prSet/>
      <dgm:spPr/>
      <dgm:t>
        <a:bodyPr/>
        <a:lstStyle/>
        <a:p>
          <a:endParaRPr lang="hu-HU"/>
        </a:p>
      </dgm:t>
    </dgm:pt>
    <dgm:pt modelId="{0DA81037-6BA4-4436-B142-C76B4ABB6B53}" type="pres">
      <dgm:prSet presAssocID="{6FD00378-1E66-4078-99A3-64AC90CB9321}" presName="hierChild1" presStyleCnt="0">
        <dgm:presLayoutVars>
          <dgm:orgChart val="1"/>
          <dgm:chPref val="1"/>
          <dgm:dir/>
          <dgm:animOne val="branch"/>
          <dgm:animLvl val="lvl"/>
          <dgm:resizeHandles/>
        </dgm:presLayoutVars>
      </dgm:prSet>
      <dgm:spPr/>
    </dgm:pt>
    <dgm:pt modelId="{FB39B69C-1199-4192-839B-38F0920EE02B}" type="pres">
      <dgm:prSet presAssocID="{EE5A2E04-852C-4390-9CDF-65AF83104AE2}" presName="hierRoot1" presStyleCnt="0">
        <dgm:presLayoutVars>
          <dgm:hierBranch/>
        </dgm:presLayoutVars>
      </dgm:prSet>
      <dgm:spPr/>
    </dgm:pt>
    <dgm:pt modelId="{BA7DD7D0-2B07-4A21-B641-C54E3E286F9E}" type="pres">
      <dgm:prSet presAssocID="{EE5A2E04-852C-4390-9CDF-65AF83104AE2}" presName="rootComposite1" presStyleCnt="0"/>
      <dgm:spPr/>
    </dgm:pt>
    <dgm:pt modelId="{AE87B3D5-B138-4D29-907B-027103FB7D4C}" type="pres">
      <dgm:prSet presAssocID="{EE5A2E04-852C-4390-9CDF-65AF83104AE2}" presName="rootText1" presStyleLbl="node0" presStyleIdx="0" presStyleCnt="1">
        <dgm:presLayoutVars>
          <dgm:chPref val="3"/>
        </dgm:presLayoutVars>
      </dgm:prSet>
      <dgm:spPr/>
      <dgm:t>
        <a:bodyPr/>
        <a:lstStyle/>
        <a:p>
          <a:endParaRPr lang="hu-HU"/>
        </a:p>
      </dgm:t>
    </dgm:pt>
    <dgm:pt modelId="{C861199B-14C5-46F9-96AD-E5AC0982F669}" type="pres">
      <dgm:prSet presAssocID="{EE5A2E04-852C-4390-9CDF-65AF83104AE2}" presName="rootConnector1" presStyleLbl="node1" presStyleIdx="0" presStyleCnt="0"/>
      <dgm:spPr/>
      <dgm:t>
        <a:bodyPr/>
        <a:lstStyle/>
        <a:p>
          <a:endParaRPr lang="hu-HU"/>
        </a:p>
      </dgm:t>
    </dgm:pt>
    <dgm:pt modelId="{A874BA71-BF5C-4BF3-853E-B67EBDBE06AF}" type="pres">
      <dgm:prSet presAssocID="{EE5A2E04-852C-4390-9CDF-65AF83104AE2}" presName="hierChild2" presStyleCnt="0"/>
      <dgm:spPr/>
    </dgm:pt>
    <dgm:pt modelId="{97B638D4-D4D7-43EA-AC2C-75C115FD6D7C}" type="pres">
      <dgm:prSet presAssocID="{AAF70205-8F64-4846-90C1-B98AE7E7C65D}" presName="Name35" presStyleLbl="parChTrans1D2" presStyleIdx="0" presStyleCnt="2"/>
      <dgm:spPr/>
      <dgm:t>
        <a:bodyPr/>
        <a:lstStyle/>
        <a:p>
          <a:endParaRPr lang="hu-HU"/>
        </a:p>
      </dgm:t>
    </dgm:pt>
    <dgm:pt modelId="{8A2DC2FB-4EE9-4077-9545-BFE0AD6725B3}" type="pres">
      <dgm:prSet presAssocID="{16EC5955-1FC8-4FAD-A2D7-344C9356455C}" presName="hierRoot2" presStyleCnt="0">
        <dgm:presLayoutVars>
          <dgm:hierBranch val="init"/>
        </dgm:presLayoutVars>
      </dgm:prSet>
      <dgm:spPr/>
    </dgm:pt>
    <dgm:pt modelId="{02309508-0BE9-40B0-94A1-4228EE4DB9EA}" type="pres">
      <dgm:prSet presAssocID="{16EC5955-1FC8-4FAD-A2D7-344C9356455C}" presName="rootComposite" presStyleCnt="0"/>
      <dgm:spPr/>
    </dgm:pt>
    <dgm:pt modelId="{569BDBC7-1C78-4608-B13B-9C754DB9BCF8}" type="pres">
      <dgm:prSet presAssocID="{16EC5955-1FC8-4FAD-A2D7-344C9356455C}" presName="rootText" presStyleLbl="node2" presStyleIdx="0" presStyleCnt="2">
        <dgm:presLayoutVars>
          <dgm:chPref val="3"/>
        </dgm:presLayoutVars>
      </dgm:prSet>
      <dgm:spPr/>
      <dgm:t>
        <a:bodyPr/>
        <a:lstStyle/>
        <a:p>
          <a:endParaRPr lang="hu-HU"/>
        </a:p>
      </dgm:t>
    </dgm:pt>
    <dgm:pt modelId="{1D0911E1-AF07-4068-8742-672AAFB52D4A}" type="pres">
      <dgm:prSet presAssocID="{16EC5955-1FC8-4FAD-A2D7-344C9356455C}" presName="rootConnector" presStyleLbl="node2" presStyleIdx="0" presStyleCnt="2"/>
      <dgm:spPr/>
      <dgm:t>
        <a:bodyPr/>
        <a:lstStyle/>
        <a:p>
          <a:endParaRPr lang="hu-HU"/>
        </a:p>
      </dgm:t>
    </dgm:pt>
    <dgm:pt modelId="{D3065754-A1FE-4EDC-9E7C-6E636F0D7136}" type="pres">
      <dgm:prSet presAssocID="{16EC5955-1FC8-4FAD-A2D7-344C9356455C}" presName="hierChild4" presStyleCnt="0"/>
      <dgm:spPr/>
    </dgm:pt>
    <dgm:pt modelId="{AA7E3D22-5A44-47D8-A074-8A2E007E1506}" type="pres">
      <dgm:prSet presAssocID="{620280CF-259B-4838-AC1C-25718AA5F2F5}" presName="Name37" presStyleLbl="parChTrans1D3" presStyleIdx="0" presStyleCnt="4"/>
      <dgm:spPr/>
      <dgm:t>
        <a:bodyPr/>
        <a:lstStyle/>
        <a:p>
          <a:endParaRPr lang="hu-HU"/>
        </a:p>
      </dgm:t>
    </dgm:pt>
    <dgm:pt modelId="{A9AADB0D-5AD2-49E0-953A-DB0C528632D4}" type="pres">
      <dgm:prSet presAssocID="{0C916AEF-2823-4246-9F0E-BF4713F55F58}" presName="hierRoot2" presStyleCnt="0">
        <dgm:presLayoutVars>
          <dgm:hierBranch val="init"/>
        </dgm:presLayoutVars>
      </dgm:prSet>
      <dgm:spPr/>
    </dgm:pt>
    <dgm:pt modelId="{B8FC50D7-5DC0-4784-950A-324DA5BCC857}" type="pres">
      <dgm:prSet presAssocID="{0C916AEF-2823-4246-9F0E-BF4713F55F58}" presName="rootComposite" presStyleCnt="0"/>
      <dgm:spPr/>
    </dgm:pt>
    <dgm:pt modelId="{0D3623F5-9404-47B1-8BF0-3BF9AFC08148}" type="pres">
      <dgm:prSet presAssocID="{0C916AEF-2823-4246-9F0E-BF4713F55F58}" presName="rootText" presStyleLbl="node3" presStyleIdx="0" presStyleCnt="4">
        <dgm:presLayoutVars>
          <dgm:chPref val="3"/>
        </dgm:presLayoutVars>
      </dgm:prSet>
      <dgm:spPr/>
      <dgm:t>
        <a:bodyPr/>
        <a:lstStyle/>
        <a:p>
          <a:endParaRPr lang="hu-HU"/>
        </a:p>
      </dgm:t>
    </dgm:pt>
    <dgm:pt modelId="{B23E991A-E5F0-47D8-A2DD-F958F6E633AB}" type="pres">
      <dgm:prSet presAssocID="{0C916AEF-2823-4246-9F0E-BF4713F55F58}" presName="rootConnector" presStyleLbl="node3" presStyleIdx="0" presStyleCnt="4"/>
      <dgm:spPr/>
      <dgm:t>
        <a:bodyPr/>
        <a:lstStyle/>
        <a:p>
          <a:endParaRPr lang="hu-HU"/>
        </a:p>
      </dgm:t>
    </dgm:pt>
    <dgm:pt modelId="{E3AF9314-17C6-40DF-9359-EF66EB41B4BA}" type="pres">
      <dgm:prSet presAssocID="{0C916AEF-2823-4246-9F0E-BF4713F55F58}" presName="hierChild4" presStyleCnt="0"/>
      <dgm:spPr/>
    </dgm:pt>
    <dgm:pt modelId="{1207941A-2780-4E2E-9BDE-2B75928BA77B}" type="pres">
      <dgm:prSet presAssocID="{0C916AEF-2823-4246-9F0E-BF4713F55F58}" presName="hierChild5" presStyleCnt="0"/>
      <dgm:spPr/>
    </dgm:pt>
    <dgm:pt modelId="{3827931D-31AA-4FEC-A589-02739C725F38}" type="pres">
      <dgm:prSet presAssocID="{1BD37008-FC5D-4AD1-918D-E7F2D399EE3A}" presName="Name37" presStyleLbl="parChTrans1D3" presStyleIdx="1" presStyleCnt="4"/>
      <dgm:spPr/>
      <dgm:t>
        <a:bodyPr/>
        <a:lstStyle/>
        <a:p>
          <a:endParaRPr lang="hu-HU"/>
        </a:p>
      </dgm:t>
    </dgm:pt>
    <dgm:pt modelId="{FA0A4A26-E799-4864-8338-47D47508A08E}" type="pres">
      <dgm:prSet presAssocID="{3479EACF-66D1-4431-832B-0B6370E3CE34}" presName="hierRoot2" presStyleCnt="0">
        <dgm:presLayoutVars>
          <dgm:hierBranch val="init"/>
        </dgm:presLayoutVars>
      </dgm:prSet>
      <dgm:spPr/>
    </dgm:pt>
    <dgm:pt modelId="{4E0714EE-0EB1-4560-A767-133A3FE53842}" type="pres">
      <dgm:prSet presAssocID="{3479EACF-66D1-4431-832B-0B6370E3CE34}" presName="rootComposite" presStyleCnt="0"/>
      <dgm:spPr/>
    </dgm:pt>
    <dgm:pt modelId="{13CAA808-40B0-42F8-B64E-E8FDFC372481}" type="pres">
      <dgm:prSet presAssocID="{3479EACF-66D1-4431-832B-0B6370E3CE34}" presName="rootText" presStyleLbl="node3" presStyleIdx="1" presStyleCnt="4">
        <dgm:presLayoutVars>
          <dgm:chPref val="3"/>
        </dgm:presLayoutVars>
      </dgm:prSet>
      <dgm:spPr/>
      <dgm:t>
        <a:bodyPr/>
        <a:lstStyle/>
        <a:p>
          <a:endParaRPr lang="hu-HU"/>
        </a:p>
      </dgm:t>
    </dgm:pt>
    <dgm:pt modelId="{68F3AF8B-42A1-484A-80A1-C86C7A071B9B}" type="pres">
      <dgm:prSet presAssocID="{3479EACF-66D1-4431-832B-0B6370E3CE34}" presName="rootConnector" presStyleLbl="node3" presStyleIdx="1" presStyleCnt="4"/>
      <dgm:spPr/>
      <dgm:t>
        <a:bodyPr/>
        <a:lstStyle/>
        <a:p>
          <a:endParaRPr lang="hu-HU"/>
        </a:p>
      </dgm:t>
    </dgm:pt>
    <dgm:pt modelId="{5BA513E8-97CC-4C72-B15D-54C8F47F024A}" type="pres">
      <dgm:prSet presAssocID="{3479EACF-66D1-4431-832B-0B6370E3CE34}" presName="hierChild4" presStyleCnt="0"/>
      <dgm:spPr/>
    </dgm:pt>
    <dgm:pt modelId="{35326D60-7365-40A3-8650-22930B45655D}" type="pres">
      <dgm:prSet presAssocID="{3479EACF-66D1-4431-832B-0B6370E3CE34}" presName="hierChild5" presStyleCnt="0"/>
      <dgm:spPr/>
    </dgm:pt>
    <dgm:pt modelId="{FEC804E2-7579-4D79-894A-0DB00AC5CFDF}" type="pres">
      <dgm:prSet presAssocID="{CB41E990-A461-4EE7-8791-101A70DF9351}" presName="Name37" presStyleLbl="parChTrans1D3" presStyleIdx="2" presStyleCnt="4"/>
      <dgm:spPr/>
      <dgm:t>
        <a:bodyPr/>
        <a:lstStyle/>
        <a:p>
          <a:endParaRPr lang="hu-HU"/>
        </a:p>
      </dgm:t>
    </dgm:pt>
    <dgm:pt modelId="{A682903E-1AF4-4C21-A2BF-86799EADC864}" type="pres">
      <dgm:prSet presAssocID="{72061772-59FB-4B0E-B619-27B310ED002A}" presName="hierRoot2" presStyleCnt="0">
        <dgm:presLayoutVars>
          <dgm:hierBranch val="init"/>
        </dgm:presLayoutVars>
      </dgm:prSet>
      <dgm:spPr/>
    </dgm:pt>
    <dgm:pt modelId="{34B322B4-1C52-4CF6-8C30-479FD8BE0CD7}" type="pres">
      <dgm:prSet presAssocID="{72061772-59FB-4B0E-B619-27B310ED002A}" presName="rootComposite" presStyleCnt="0"/>
      <dgm:spPr/>
    </dgm:pt>
    <dgm:pt modelId="{0DAE76FE-B1C9-498F-BEDB-F796392CBD6E}" type="pres">
      <dgm:prSet presAssocID="{72061772-59FB-4B0E-B619-27B310ED002A}" presName="rootText" presStyleLbl="node3" presStyleIdx="2" presStyleCnt="4" custLinFactNeighborX="2438" custLinFactNeighborY="19">
        <dgm:presLayoutVars>
          <dgm:chPref val="3"/>
        </dgm:presLayoutVars>
      </dgm:prSet>
      <dgm:spPr/>
      <dgm:t>
        <a:bodyPr/>
        <a:lstStyle/>
        <a:p>
          <a:endParaRPr lang="hu-HU"/>
        </a:p>
      </dgm:t>
    </dgm:pt>
    <dgm:pt modelId="{1236C6E2-D540-4A4D-83B6-2EC71E0AAB58}" type="pres">
      <dgm:prSet presAssocID="{72061772-59FB-4B0E-B619-27B310ED002A}" presName="rootConnector" presStyleLbl="node3" presStyleIdx="2" presStyleCnt="4"/>
      <dgm:spPr/>
      <dgm:t>
        <a:bodyPr/>
        <a:lstStyle/>
        <a:p>
          <a:endParaRPr lang="hu-HU"/>
        </a:p>
      </dgm:t>
    </dgm:pt>
    <dgm:pt modelId="{7D5EBD71-8DF3-4342-9E8A-2CC1CCC186B4}" type="pres">
      <dgm:prSet presAssocID="{72061772-59FB-4B0E-B619-27B310ED002A}" presName="hierChild4" presStyleCnt="0"/>
      <dgm:spPr/>
    </dgm:pt>
    <dgm:pt modelId="{EE415CE0-24DA-4B93-8600-4C117E39CCE9}" type="pres">
      <dgm:prSet presAssocID="{72061772-59FB-4B0E-B619-27B310ED002A}" presName="hierChild5" presStyleCnt="0"/>
      <dgm:spPr/>
    </dgm:pt>
    <dgm:pt modelId="{F186380F-0FDA-46DF-90E9-FE6D50BA5719}" type="pres">
      <dgm:prSet presAssocID="{16EC5955-1FC8-4FAD-A2D7-344C9356455C}" presName="hierChild5" presStyleCnt="0"/>
      <dgm:spPr/>
    </dgm:pt>
    <dgm:pt modelId="{2C2A5F3E-CB10-4F72-8CC4-6C2C28B97867}" type="pres">
      <dgm:prSet presAssocID="{1205E70E-766C-4F73-A79A-598FBDBBBCAD}" presName="Name35" presStyleLbl="parChTrans1D2" presStyleIdx="1" presStyleCnt="2"/>
      <dgm:spPr/>
      <dgm:t>
        <a:bodyPr/>
        <a:lstStyle/>
        <a:p>
          <a:endParaRPr lang="hu-HU"/>
        </a:p>
      </dgm:t>
    </dgm:pt>
    <dgm:pt modelId="{8A1EC8DC-7494-4A0F-99A2-98479F7DE5AE}" type="pres">
      <dgm:prSet presAssocID="{03F7F3E9-E1DD-4640-ACCE-E9D006727778}" presName="hierRoot2" presStyleCnt="0">
        <dgm:presLayoutVars>
          <dgm:hierBranch val="init"/>
        </dgm:presLayoutVars>
      </dgm:prSet>
      <dgm:spPr/>
    </dgm:pt>
    <dgm:pt modelId="{9B3EFBEC-5A49-4AB5-9E7B-22DF10E91E47}" type="pres">
      <dgm:prSet presAssocID="{03F7F3E9-E1DD-4640-ACCE-E9D006727778}" presName="rootComposite" presStyleCnt="0"/>
      <dgm:spPr/>
    </dgm:pt>
    <dgm:pt modelId="{927C9087-2B6D-47D1-B98E-75AA592F05F5}" type="pres">
      <dgm:prSet presAssocID="{03F7F3E9-E1DD-4640-ACCE-E9D006727778}" presName="rootText" presStyleLbl="node2" presStyleIdx="1" presStyleCnt="2">
        <dgm:presLayoutVars>
          <dgm:chPref val="3"/>
        </dgm:presLayoutVars>
      </dgm:prSet>
      <dgm:spPr/>
      <dgm:t>
        <a:bodyPr/>
        <a:lstStyle/>
        <a:p>
          <a:endParaRPr lang="hu-HU"/>
        </a:p>
      </dgm:t>
    </dgm:pt>
    <dgm:pt modelId="{551A045B-5020-4EA3-860D-CD46E3AA3EF0}" type="pres">
      <dgm:prSet presAssocID="{03F7F3E9-E1DD-4640-ACCE-E9D006727778}" presName="rootConnector" presStyleLbl="node2" presStyleIdx="1" presStyleCnt="2"/>
      <dgm:spPr/>
      <dgm:t>
        <a:bodyPr/>
        <a:lstStyle/>
        <a:p>
          <a:endParaRPr lang="hu-HU"/>
        </a:p>
      </dgm:t>
    </dgm:pt>
    <dgm:pt modelId="{EF7047E4-0890-423E-A510-1ABC4A0E741A}" type="pres">
      <dgm:prSet presAssocID="{03F7F3E9-E1DD-4640-ACCE-E9D006727778}" presName="hierChild4" presStyleCnt="0"/>
      <dgm:spPr/>
    </dgm:pt>
    <dgm:pt modelId="{C5AF7B13-8D32-494B-B04A-64312ABC21B2}" type="pres">
      <dgm:prSet presAssocID="{232C881D-541E-43E6-8242-FD8C876EA96C}" presName="Name37" presStyleLbl="parChTrans1D3" presStyleIdx="3" presStyleCnt="4"/>
      <dgm:spPr/>
      <dgm:t>
        <a:bodyPr/>
        <a:lstStyle/>
        <a:p>
          <a:endParaRPr lang="hu-HU"/>
        </a:p>
      </dgm:t>
    </dgm:pt>
    <dgm:pt modelId="{99D9A32F-B98B-4998-8FBC-67507354F0C6}" type="pres">
      <dgm:prSet presAssocID="{C7898BA9-E19E-4197-A662-086B502457BE}" presName="hierRoot2" presStyleCnt="0">
        <dgm:presLayoutVars>
          <dgm:hierBranch val="init"/>
        </dgm:presLayoutVars>
      </dgm:prSet>
      <dgm:spPr/>
    </dgm:pt>
    <dgm:pt modelId="{FFA36930-A798-4CA3-81AF-A04AEC596C22}" type="pres">
      <dgm:prSet presAssocID="{C7898BA9-E19E-4197-A662-086B502457BE}" presName="rootComposite" presStyleCnt="0"/>
      <dgm:spPr/>
    </dgm:pt>
    <dgm:pt modelId="{C301B893-F822-4D70-84A8-89A387A7FE75}" type="pres">
      <dgm:prSet presAssocID="{C7898BA9-E19E-4197-A662-086B502457BE}" presName="rootText" presStyleLbl="node3" presStyleIdx="3" presStyleCnt="4">
        <dgm:presLayoutVars>
          <dgm:chPref val="3"/>
        </dgm:presLayoutVars>
      </dgm:prSet>
      <dgm:spPr/>
      <dgm:t>
        <a:bodyPr/>
        <a:lstStyle/>
        <a:p>
          <a:endParaRPr lang="hu-HU"/>
        </a:p>
      </dgm:t>
    </dgm:pt>
    <dgm:pt modelId="{36A6DC69-7F41-4DDB-978F-79DA2313A8E0}" type="pres">
      <dgm:prSet presAssocID="{C7898BA9-E19E-4197-A662-086B502457BE}" presName="rootConnector" presStyleLbl="node3" presStyleIdx="3" presStyleCnt="4"/>
      <dgm:spPr/>
      <dgm:t>
        <a:bodyPr/>
        <a:lstStyle/>
        <a:p>
          <a:endParaRPr lang="hu-HU"/>
        </a:p>
      </dgm:t>
    </dgm:pt>
    <dgm:pt modelId="{7E6A8907-A51C-4D1A-A574-F277A79F4D4A}" type="pres">
      <dgm:prSet presAssocID="{C7898BA9-E19E-4197-A662-086B502457BE}" presName="hierChild4" presStyleCnt="0"/>
      <dgm:spPr/>
    </dgm:pt>
    <dgm:pt modelId="{A326ACEE-6F00-4809-AA3A-47CE5BFF0333}" type="pres">
      <dgm:prSet presAssocID="{C7898BA9-E19E-4197-A662-086B502457BE}" presName="hierChild5" presStyleCnt="0"/>
      <dgm:spPr/>
    </dgm:pt>
    <dgm:pt modelId="{38E52554-CB71-4319-A4A9-30A371CE0818}" type="pres">
      <dgm:prSet presAssocID="{03F7F3E9-E1DD-4640-ACCE-E9D006727778}" presName="hierChild5" presStyleCnt="0"/>
      <dgm:spPr/>
    </dgm:pt>
    <dgm:pt modelId="{BBF3BF24-232A-4FA9-895C-0F8492ECAD26}" type="pres">
      <dgm:prSet presAssocID="{EE5A2E04-852C-4390-9CDF-65AF83104AE2}" presName="hierChild3" presStyleCnt="0"/>
      <dgm:spPr/>
    </dgm:pt>
  </dgm:ptLst>
  <dgm:cxnLst>
    <dgm:cxn modelId="{48CEAB67-C6E3-4E67-8B3A-4BE0F8627A18}" srcId="{16EC5955-1FC8-4FAD-A2D7-344C9356455C}" destId="{0C916AEF-2823-4246-9F0E-BF4713F55F58}" srcOrd="0" destOrd="0" parTransId="{620280CF-259B-4838-AC1C-25718AA5F2F5}" sibTransId="{318398F2-4B8B-40AA-9D1C-7580242C872C}"/>
    <dgm:cxn modelId="{946C2F22-EED2-4BF3-B3B7-490C429CC0CD}" type="presOf" srcId="{1BD37008-FC5D-4AD1-918D-E7F2D399EE3A}" destId="{3827931D-31AA-4FEC-A589-02739C725F38}" srcOrd="0" destOrd="0" presId="urn:microsoft.com/office/officeart/2005/8/layout/orgChart1"/>
    <dgm:cxn modelId="{A8B01DCF-C0C9-480F-A577-CC6ABCE1FDE8}" srcId="{16EC5955-1FC8-4FAD-A2D7-344C9356455C}" destId="{72061772-59FB-4B0E-B619-27B310ED002A}" srcOrd="2" destOrd="0" parTransId="{CB41E990-A461-4EE7-8791-101A70DF9351}" sibTransId="{EE35A2FB-7B81-42F3-AC63-DC7035B2D492}"/>
    <dgm:cxn modelId="{E65EAAC0-8A90-4416-AD9D-420D59014039}" srcId="{16EC5955-1FC8-4FAD-A2D7-344C9356455C}" destId="{3479EACF-66D1-4431-832B-0B6370E3CE34}" srcOrd="1" destOrd="0" parTransId="{1BD37008-FC5D-4AD1-918D-E7F2D399EE3A}" sibTransId="{B82F5469-1014-45F1-8C32-6F083B38CC66}"/>
    <dgm:cxn modelId="{7E1A419D-3C01-4B56-B2A3-32AE9161810E}" type="presOf" srcId="{03F7F3E9-E1DD-4640-ACCE-E9D006727778}" destId="{927C9087-2B6D-47D1-B98E-75AA592F05F5}" srcOrd="0" destOrd="0" presId="urn:microsoft.com/office/officeart/2005/8/layout/orgChart1"/>
    <dgm:cxn modelId="{5A432F82-7781-4CF3-B9BA-2FB5A8C0713F}" type="presOf" srcId="{AAF70205-8F64-4846-90C1-B98AE7E7C65D}" destId="{97B638D4-D4D7-43EA-AC2C-75C115FD6D7C}" srcOrd="0" destOrd="0" presId="urn:microsoft.com/office/officeart/2005/8/layout/orgChart1"/>
    <dgm:cxn modelId="{73B9772F-F446-41AE-9E42-809E32797CC5}" type="presOf" srcId="{C7898BA9-E19E-4197-A662-086B502457BE}" destId="{36A6DC69-7F41-4DDB-978F-79DA2313A8E0}" srcOrd="1" destOrd="0" presId="urn:microsoft.com/office/officeart/2005/8/layout/orgChart1"/>
    <dgm:cxn modelId="{65502F1B-1C02-414B-A5F8-1FEA27C0E92E}" srcId="{03F7F3E9-E1DD-4640-ACCE-E9D006727778}" destId="{C7898BA9-E19E-4197-A662-086B502457BE}" srcOrd="0" destOrd="0" parTransId="{232C881D-541E-43E6-8242-FD8C876EA96C}" sibTransId="{24D02D5E-EDDF-446D-B65F-53380CEE7B71}"/>
    <dgm:cxn modelId="{94FD796A-8E66-441E-8BBE-5D48DB815682}" type="presOf" srcId="{0C916AEF-2823-4246-9F0E-BF4713F55F58}" destId="{0D3623F5-9404-47B1-8BF0-3BF9AFC08148}" srcOrd="0" destOrd="0" presId="urn:microsoft.com/office/officeart/2005/8/layout/orgChart1"/>
    <dgm:cxn modelId="{002D0FF9-2666-4C51-A07B-3CFF452B6236}" type="presOf" srcId="{16EC5955-1FC8-4FAD-A2D7-344C9356455C}" destId="{1D0911E1-AF07-4068-8742-672AAFB52D4A}" srcOrd="1" destOrd="0" presId="urn:microsoft.com/office/officeart/2005/8/layout/orgChart1"/>
    <dgm:cxn modelId="{833F65C2-6A67-4E09-9841-302195780E99}" type="presOf" srcId="{72061772-59FB-4B0E-B619-27B310ED002A}" destId="{0DAE76FE-B1C9-498F-BEDB-F796392CBD6E}" srcOrd="0" destOrd="0" presId="urn:microsoft.com/office/officeart/2005/8/layout/orgChart1"/>
    <dgm:cxn modelId="{DEC66711-8755-4A5A-ABFB-CB261FFBC340}" type="presOf" srcId="{EE5A2E04-852C-4390-9CDF-65AF83104AE2}" destId="{C861199B-14C5-46F9-96AD-E5AC0982F669}" srcOrd="1" destOrd="0" presId="urn:microsoft.com/office/officeart/2005/8/layout/orgChart1"/>
    <dgm:cxn modelId="{7330DC2C-723B-4138-BF5E-0062326DC4EB}" type="presOf" srcId="{CB41E990-A461-4EE7-8791-101A70DF9351}" destId="{FEC804E2-7579-4D79-894A-0DB00AC5CFDF}" srcOrd="0" destOrd="0" presId="urn:microsoft.com/office/officeart/2005/8/layout/orgChart1"/>
    <dgm:cxn modelId="{3E1AB41C-96BC-4617-A5F3-550F642AAEDD}" type="presOf" srcId="{16EC5955-1FC8-4FAD-A2D7-344C9356455C}" destId="{569BDBC7-1C78-4608-B13B-9C754DB9BCF8}" srcOrd="0" destOrd="0" presId="urn:microsoft.com/office/officeart/2005/8/layout/orgChart1"/>
    <dgm:cxn modelId="{ED0ED654-9358-4D15-B057-D2C41EED70E5}" type="presOf" srcId="{03F7F3E9-E1DD-4640-ACCE-E9D006727778}" destId="{551A045B-5020-4EA3-860D-CD46E3AA3EF0}" srcOrd="1" destOrd="0" presId="urn:microsoft.com/office/officeart/2005/8/layout/orgChart1"/>
    <dgm:cxn modelId="{F76C30AF-5FCF-4086-AE96-1E88DC6A7332}" type="presOf" srcId="{C7898BA9-E19E-4197-A662-086B502457BE}" destId="{C301B893-F822-4D70-84A8-89A387A7FE75}" srcOrd="0" destOrd="0" presId="urn:microsoft.com/office/officeart/2005/8/layout/orgChart1"/>
    <dgm:cxn modelId="{2908795C-2739-4F7E-A3FA-5D8852306AE6}" srcId="{6FD00378-1E66-4078-99A3-64AC90CB9321}" destId="{EE5A2E04-852C-4390-9CDF-65AF83104AE2}" srcOrd="0" destOrd="0" parTransId="{35669ABB-1CD5-4318-B619-5E8E0603A6D5}" sibTransId="{6F59FF3D-E59B-4933-9036-97DE5A18F0D8}"/>
    <dgm:cxn modelId="{8251E031-DD17-4578-A0F5-B61B4CC9D177}" srcId="{EE5A2E04-852C-4390-9CDF-65AF83104AE2}" destId="{16EC5955-1FC8-4FAD-A2D7-344C9356455C}" srcOrd="0" destOrd="0" parTransId="{AAF70205-8F64-4846-90C1-B98AE7E7C65D}" sibTransId="{12FAAAD0-EAB6-459D-9A67-2F9E784925F7}"/>
    <dgm:cxn modelId="{B0A3B6FD-BB79-4D19-B76A-5806F341097B}" type="presOf" srcId="{0C916AEF-2823-4246-9F0E-BF4713F55F58}" destId="{B23E991A-E5F0-47D8-A2DD-F958F6E633AB}" srcOrd="1" destOrd="0" presId="urn:microsoft.com/office/officeart/2005/8/layout/orgChart1"/>
    <dgm:cxn modelId="{780EDD3E-1865-4B50-AC4E-B2AC4733CCF5}" type="presOf" srcId="{620280CF-259B-4838-AC1C-25718AA5F2F5}" destId="{AA7E3D22-5A44-47D8-A074-8A2E007E1506}" srcOrd="0" destOrd="0" presId="urn:microsoft.com/office/officeart/2005/8/layout/orgChart1"/>
    <dgm:cxn modelId="{4BBB2C96-3EC6-42B3-9866-6F9FB6093BF9}" type="presOf" srcId="{232C881D-541E-43E6-8242-FD8C876EA96C}" destId="{C5AF7B13-8D32-494B-B04A-64312ABC21B2}" srcOrd="0" destOrd="0" presId="urn:microsoft.com/office/officeart/2005/8/layout/orgChart1"/>
    <dgm:cxn modelId="{FAE50392-8D61-4093-9D0D-89259B9D9649}" type="presOf" srcId="{6FD00378-1E66-4078-99A3-64AC90CB9321}" destId="{0DA81037-6BA4-4436-B142-C76B4ABB6B53}" srcOrd="0" destOrd="0" presId="urn:microsoft.com/office/officeart/2005/8/layout/orgChart1"/>
    <dgm:cxn modelId="{9383CECF-9000-442F-8071-228767EA138C}" type="presOf" srcId="{EE5A2E04-852C-4390-9CDF-65AF83104AE2}" destId="{AE87B3D5-B138-4D29-907B-027103FB7D4C}" srcOrd="0" destOrd="0" presId="urn:microsoft.com/office/officeart/2005/8/layout/orgChart1"/>
    <dgm:cxn modelId="{98C43970-6C63-4364-B68E-076B78FE470F}" type="presOf" srcId="{72061772-59FB-4B0E-B619-27B310ED002A}" destId="{1236C6E2-D540-4A4D-83B6-2EC71E0AAB58}" srcOrd="1" destOrd="0" presId="urn:microsoft.com/office/officeart/2005/8/layout/orgChart1"/>
    <dgm:cxn modelId="{357BFF44-20AB-4730-AE32-E6DE188C75BC}" type="presOf" srcId="{3479EACF-66D1-4431-832B-0B6370E3CE34}" destId="{13CAA808-40B0-42F8-B64E-E8FDFC372481}" srcOrd="0" destOrd="0" presId="urn:microsoft.com/office/officeart/2005/8/layout/orgChart1"/>
    <dgm:cxn modelId="{A9467143-2935-46C4-BE36-EAD0CDF6801E}" type="presOf" srcId="{1205E70E-766C-4F73-A79A-598FBDBBBCAD}" destId="{2C2A5F3E-CB10-4F72-8CC4-6C2C28B97867}" srcOrd="0" destOrd="0" presId="urn:microsoft.com/office/officeart/2005/8/layout/orgChart1"/>
    <dgm:cxn modelId="{39980740-24BC-4744-B7F0-DCB31313FAD6}" srcId="{EE5A2E04-852C-4390-9CDF-65AF83104AE2}" destId="{03F7F3E9-E1DD-4640-ACCE-E9D006727778}" srcOrd="1" destOrd="0" parTransId="{1205E70E-766C-4F73-A79A-598FBDBBBCAD}" sibTransId="{F56CC774-E0CD-42D7-AA85-4057A99B7847}"/>
    <dgm:cxn modelId="{F1FB10E3-C189-4EE1-A19D-AF2B8D715059}" type="presOf" srcId="{3479EACF-66D1-4431-832B-0B6370E3CE34}" destId="{68F3AF8B-42A1-484A-80A1-C86C7A071B9B}" srcOrd="1" destOrd="0" presId="urn:microsoft.com/office/officeart/2005/8/layout/orgChart1"/>
    <dgm:cxn modelId="{2A38F747-D249-430A-87B9-2A39812C1388}" type="presParOf" srcId="{0DA81037-6BA4-4436-B142-C76B4ABB6B53}" destId="{FB39B69C-1199-4192-839B-38F0920EE02B}" srcOrd="0" destOrd="0" presId="urn:microsoft.com/office/officeart/2005/8/layout/orgChart1"/>
    <dgm:cxn modelId="{93EBAE82-A049-4833-B699-A61B043FA045}" type="presParOf" srcId="{FB39B69C-1199-4192-839B-38F0920EE02B}" destId="{BA7DD7D0-2B07-4A21-B641-C54E3E286F9E}" srcOrd="0" destOrd="0" presId="urn:microsoft.com/office/officeart/2005/8/layout/orgChart1"/>
    <dgm:cxn modelId="{0A4FE52E-9C51-4088-AEDE-C607DA080A41}" type="presParOf" srcId="{BA7DD7D0-2B07-4A21-B641-C54E3E286F9E}" destId="{AE87B3D5-B138-4D29-907B-027103FB7D4C}" srcOrd="0" destOrd="0" presId="urn:microsoft.com/office/officeart/2005/8/layout/orgChart1"/>
    <dgm:cxn modelId="{CA78D339-DC9D-4581-ADF6-16D0736DB9A0}" type="presParOf" srcId="{BA7DD7D0-2B07-4A21-B641-C54E3E286F9E}" destId="{C861199B-14C5-46F9-96AD-E5AC0982F669}" srcOrd="1" destOrd="0" presId="urn:microsoft.com/office/officeart/2005/8/layout/orgChart1"/>
    <dgm:cxn modelId="{7E2A53D7-0361-45E9-80B8-CE02FCE0765F}" type="presParOf" srcId="{FB39B69C-1199-4192-839B-38F0920EE02B}" destId="{A874BA71-BF5C-4BF3-853E-B67EBDBE06AF}" srcOrd="1" destOrd="0" presId="urn:microsoft.com/office/officeart/2005/8/layout/orgChart1"/>
    <dgm:cxn modelId="{4E21DD62-D27C-4D66-893A-31E2E391EDE0}" type="presParOf" srcId="{A874BA71-BF5C-4BF3-853E-B67EBDBE06AF}" destId="{97B638D4-D4D7-43EA-AC2C-75C115FD6D7C}" srcOrd="0" destOrd="0" presId="urn:microsoft.com/office/officeart/2005/8/layout/orgChart1"/>
    <dgm:cxn modelId="{5BD7F01E-3869-4AB1-A6C7-F7059DABF1C1}" type="presParOf" srcId="{A874BA71-BF5C-4BF3-853E-B67EBDBE06AF}" destId="{8A2DC2FB-4EE9-4077-9545-BFE0AD6725B3}" srcOrd="1" destOrd="0" presId="urn:microsoft.com/office/officeart/2005/8/layout/orgChart1"/>
    <dgm:cxn modelId="{4412C959-307C-40E3-9399-179C9D662009}" type="presParOf" srcId="{8A2DC2FB-4EE9-4077-9545-BFE0AD6725B3}" destId="{02309508-0BE9-40B0-94A1-4228EE4DB9EA}" srcOrd="0" destOrd="0" presId="urn:microsoft.com/office/officeart/2005/8/layout/orgChart1"/>
    <dgm:cxn modelId="{5BE6113E-66D1-4CDC-992E-70CD0CDB1CBE}" type="presParOf" srcId="{02309508-0BE9-40B0-94A1-4228EE4DB9EA}" destId="{569BDBC7-1C78-4608-B13B-9C754DB9BCF8}" srcOrd="0" destOrd="0" presId="urn:microsoft.com/office/officeart/2005/8/layout/orgChart1"/>
    <dgm:cxn modelId="{A4A9D929-77A8-42B6-9D93-28E118307D7F}" type="presParOf" srcId="{02309508-0BE9-40B0-94A1-4228EE4DB9EA}" destId="{1D0911E1-AF07-4068-8742-672AAFB52D4A}" srcOrd="1" destOrd="0" presId="urn:microsoft.com/office/officeart/2005/8/layout/orgChart1"/>
    <dgm:cxn modelId="{327E8B64-C94D-4CEF-ADC2-28D6158CEB44}" type="presParOf" srcId="{8A2DC2FB-4EE9-4077-9545-BFE0AD6725B3}" destId="{D3065754-A1FE-4EDC-9E7C-6E636F0D7136}" srcOrd="1" destOrd="0" presId="urn:microsoft.com/office/officeart/2005/8/layout/orgChart1"/>
    <dgm:cxn modelId="{A73204F2-5591-4731-BC83-79935128A664}" type="presParOf" srcId="{D3065754-A1FE-4EDC-9E7C-6E636F0D7136}" destId="{AA7E3D22-5A44-47D8-A074-8A2E007E1506}" srcOrd="0" destOrd="0" presId="urn:microsoft.com/office/officeart/2005/8/layout/orgChart1"/>
    <dgm:cxn modelId="{57C65FE1-02C2-45B2-BF97-2989E8E8927E}" type="presParOf" srcId="{D3065754-A1FE-4EDC-9E7C-6E636F0D7136}" destId="{A9AADB0D-5AD2-49E0-953A-DB0C528632D4}" srcOrd="1" destOrd="0" presId="urn:microsoft.com/office/officeart/2005/8/layout/orgChart1"/>
    <dgm:cxn modelId="{D3EF880A-3D2C-4BC0-9562-E65BCC93DD4D}" type="presParOf" srcId="{A9AADB0D-5AD2-49E0-953A-DB0C528632D4}" destId="{B8FC50D7-5DC0-4784-950A-324DA5BCC857}" srcOrd="0" destOrd="0" presId="urn:microsoft.com/office/officeart/2005/8/layout/orgChart1"/>
    <dgm:cxn modelId="{66A28AB0-4D9B-4CE7-B239-7EC244E5B2D1}" type="presParOf" srcId="{B8FC50D7-5DC0-4784-950A-324DA5BCC857}" destId="{0D3623F5-9404-47B1-8BF0-3BF9AFC08148}" srcOrd="0" destOrd="0" presId="urn:microsoft.com/office/officeart/2005/8/layout/orgChart1"/>
    <dgm:cxn modelId="{C5DA8DA0-2957-4467-9619-778905D5EFDB}" type="presParOf" srcId="{B8FC50D7-5DC0-4784-950A-324DA5BCC857}" destId="{B23E991A-E5F0-47D8-A2DD-F958F6E633AB}" srcOrd="1" destOrd="0" presId="urn:microsoft.com/office/officeart/2005/8/layout/orgChart1"/>
    <dgm:cxn modelId="{88DB8C53-C781-4742-8EDF-61A6FE7913A2}" type="presParOf" srcId="{A9AADB0D-5AD2-49E0-953A-DB0C528632D4}" destId="{E3AF9314-17C6-40DF-9359-EF66EB41B4BA}" srcOrd="1" destOrd="0" presId="urn:microsoft.com/office/officeart/2005/8/layout/orgChart1"/>
    <dgm:cxn modelId="{BA35BF69-3AA6-4C64-B773-D6FB09ECC0AF}" type="presParOf" srcId="{A9AADB0D-5AD2-49E0-953A-DB0C528632D4}" destId="{1207941A-2780-4E2E-9BDE-2B75928BA77B}" srcOrd="2" destOrd="0" presId="urn:microsoft.com/office/officeart/2005/8/layout/orgChart1"/>
    <dgm:cxn modelId="{A523CB53-8B74-4765-8D28-2E59E7DEAAE4}" type="presParOf" srcId="{D3065754-A1FE-4EDC-9E7C-6E636F0D7136}" destId="{3827931D-31AA-4FEC-A589-02739C725F38}" srcOrd="2" destOrd="0" presId="urn:microsoft.com/office/officeart/2005/8/layout/orgChart1"/>
    <dgm:cxn modelId="{A0656CA1-ACD4-4217-9FBC-5B0BD4129F76}" type="presParOf" srcId="{D3065754-A1FE-4EDC-9E7C-6E636F0D7136}" destId="{FA0A4A26-E799-4864-8338-47D47508A08E}" srcOrd="3" destOrd="0" presId="urn:microsoft.com/office/officeart/2005/8/layout/orgChart1"/>
    <dgm:cxn modelId="{EE93D60F-D982-4D21-BA6C-0B81DF3B44B9}" type="presParOf" srcId="{FA0A4A26-E799-4864-8338-47D47508A08E}" destId="{4E0714EE-0EB1-4560-A767-133A3FE53842}" srcOrd="0" destOrd="0" presId="urn:microsoft.com/office/officeart/2005/8/layout/orgChart1"/>
    <dgm:cxn modelId="{1A3D0A7F-C650-4663-9E63-332119C0E72C}" type="presParOf" srcId="{4E0714EE-0EB1-4560-A767-133A3FE53842}" destId="{13CAA808-40B0-42F8-B64E-E8FDFC372481}" srcOrd="0" destOrd="0" presId="urn:microsoft.com/office/officeart/2005/8/layout/orgChart1"/>
    <dgm:cxn modelId="{0EC645D5-434F-4B7C-904E-725F1E480F2E}" type="presParOf" srcId="{4E0714EE-0EB1-4560-A767-133A3FE53842}" destId="{68F3AF8B-42A1-484A-80A1-C86C7A071B9B}" srcOrd="1" destOrd="0" presId="urn:microsoft.com/office/officeart/2005/8/layout/orgChart1"/>
    <dgm:cxn modelId="{FA2849E6-D76C-4786-A13B-36FDA28D6C53}" type="presParOf" srcId="{FA0A4A26-E799-4864-8338-47D47508A08E}" destId="{5BA513E8-97CC-4C72-B15D-54C8F47F024A}" srcOrd="1" destOrd="0" presId="urn:microsoft.com/office/officeart/2005/8/layout/orgChart1"/>
    <dgm:cxn modelId="{07A41B62-2C5E-4315-953E-6438AA420CE6}" type="presParOf" srcId="{FA0A4A26-E799-4864-8338-47D47508A08E}" destId="{35326D60-7365-40A3-8650-22930B45655D}" srcOrd="2" destOrd="0" presId="urn:microsoft.com/office/officeart/2005/8/layout/orgChart1"/>
    <dgm:cxn modelId="{8D9098EE-A6FC-4DB0-AC7D-77EF24C45342}" type="presParOf" srcId="{D3065754-A1FE-4EDC-9E7C-6E636F0D7136}" destId="{FEC804E2-7579-4D79-894A-0DB00AC5CFDF}" srcOrd="4" destOrd="0" presId="urn:microsoft.com/office/officeart/2005/8/layout/orgChart1"/>
    <dgm:cxn modelId="{082F79B0-EA43-4DB7-B06E-F842623F79C1}" type="presParOf" srcId="{D3065754-A1FE-4EDC-9E7C-6E636F0D7136}" destId="{A682903E-1AF4-4C21-A2BF-86799EADC864}" srcOrd="5" destOrd="0" presId="urn:microsoft.com/office/officeart/2005/8/layout/orgChart1"/>
    <dgm:cxn modelId="{E10C8DB2-FC53-4C47-A026-76D601159D5A}" type="presParOf" srcId="{A682903E-1AF4-4C21-A2BF-86799EADC864}" destId="{34B322B4-1C52-4CF6-8C30-479FD8BE0CD7}" srcOrd="0" destOrd="0" presId="urn:microsoft.com/office/officeart/2005/8/layout/orgChart1"/>
    <dgm:cxn modelId="{ECCC993B-F0F7-44E1-9771-8BB55A7B0A52}" type="presParOf" srcId="{34B322B4-1C52-4CF6-8C30-479FD8BE0CD7}" destId="{0DAE76FE-B1C9-498F-BEDB-F796392CBD6E}" srcOrd="0" destOrd="0" presId="urn:microsoft.com/office/officeart/2005/8/layout/orgChart1"/>
    <dgm:cxn modelId="{F165E6F6-DC5C-4B43-A4E1-3B1714F8D82C}" type="presParOf" srcId="{34B322B4-1C52-4CF6-8C30-479FD8BE0CD7}" destId="{1236C6E2-D540-4A4D-83B6-2EC71E0AAB58}" srcOrd="1" destOrd="0" presId="urn:microsoft.com/office/officeart/2005/8/layout/orgChart1"/>
    <dgm:cxn modelId="{2CF8E759-733B-4893-83B4-402035E973CB}" type="presParOf" srcId="{A682903E-1AF4-4C21-A2BF-86799EADC864}" destId="{7D5EBD71-8DF3-4342-9E8A-2CC1CCC186B4}" srcOrd="1" destOrd="0" presId="urn:microsoft.com/office/officeart/2005/8/layout/orgChart1"/>
    <dgm:cxn modelId="{502FE7A0-B690-40C0-A246-B8497AF0E30A}" type="presParOf" srcId="{A682903E-1AF4-4C21-A2BF-86799EADC864}" destId="{EE415CE0-24DA-4B93-8600-4C117E39CCE9}" srcOrd="2" destOrd="0" presId="urn:microsoft.com/office/officeart/2005/8/layout/orgChart1"/>
    <dgm:cxn modelId="{F0B58188-6BD2-4A60-B68F-F4C8667C8650}" type="presParOf" srcId="{8A2DC2FB-4EE9-4077-9545-BFE0AD6725B3}" destId="{F186380F-0FDA-46DF-90E9-FE6D50BA5719}" srcOrd="2" destOrd="0" presId="urn:microsoft.com/office/officeart/2005/8/layout/orgChart1"/>
    <dgm:cxn modelId="{656A9B23-BBAB-4FAD-9551-3F8D9AC4F6AD}" type="presParOf" srcId="{A874BA71-BF5C-4BF3-853E-B67EBDBE06AF}" destId="{2C2A5F3E-CB10-4F72-8CC4-6C2C28B97867}" srcOrd="2" destOrd="0" presId="urn:microsoft.com/office/officeart/2005/8/layout/orgChart1"/>
    <dgm:cxn modelId="{E05D9653-B839-403D-9389-486123BB39B1}" type="presParOf" srcId="{A874BA71-BF5C-4BF3-853E-B67EBDBE06AF}" destId="{8A1EC8DC-7494-4A0F-99A2-98479F7DE5AE}" srcOrd="3" destOrd="0" presId="urn:microsoft.com/office/officeart/2005/8/layout/orgChart1"/>
    <dgm:cxn modelId="{0F1348D0-FEF1-485A-8C9C-4C9D9480FEAC}" type="presParOf" srcId="{8A1EC8DC-7494-4A0F-99A2-98479F7DE5AE}" destId="{9B3EFBEC-5A49-4AB5-9E7B-22DF10E91E47}" srcOrd="0" destOrd="0" presId="urn:microsoft.com/office/officeart/2005/8/layout/orgChart1"/>
    <dgm:cxn modelId="{CDB671A5-5F9A-4FEB-B0FA-914512BAFB5E}" type="presParOf" srcId="{9B3EFBEC-5A49-4AB5-9E7B-22DF10E91E47}" destId="{927C9087-2B6D-47D1-B98E-75AA592F05F5}" srcOrd="0" destOrd="0" presId="urn:microsoft.com/office/officeart/2005/8/layout/orgChart1"/>
    <dgm:cxn modelId="{E5A87BA8-2EF0-44D5-AD9E-BACB6C2AF086}" type="presParOf" srcId="{9B3EFBEC-5A49-4AB5-9E7B-22DF10E91E47}" destId="{551A045B-5020-4EA3-860D-CD46E3AA3EF0}" srcOrd="1" destOrd="0" presId="urn:microsoft.com/office/officeart/2005/8/layout/orgChart1"/>
    <dgm:cxn modelId="{C57DD82D-53D2-4CA9-9A7C-04F593ECE8CB}" type="presParOf" srcId="{8A1EC8DC-7494-4A0F-99A2-98479F7DE5AE}" destId="{EF7047E4-0890-423E-A510-1ABC4A0E741A}" srcOrd="1" destOrd="0" presId="urn:microsoft.com/office/officeart/2005/8/layout/orgChart1"/>
    <dgm:cxn modelId="{DB1443AE-3F3B-45C3-857D-C252C0FB2D28}" type="presParOf" srcId="{EF7047E4-0890-423E-A510-1ABC4A0E741A}" destId="{C5AF7B13-8D32-494B-B04A-64312ABC21B2}" srcOrd="0" destOrd="0" presId="urn:microsoft.com/office/officeart/2005/8/layout/orgChart1"/>
    <dgm:cxn modelId="{734C1334-E957-4549-9161-2106209FBA13}" type="presParOf" srcId="{EF7047E4-0890-423E-A510-1ABC4A0E741A}" destId="{99D9A32F-B98B-4998-8FBC-67507354F0C6}" srcOrd="1" destOrd="0" presId="urn:microsoft.com/office/officeart/2005/8/layout/orgChart1"/>
    <dgm:cxn modelId="{354D61DB-825C-4920-90F4-0307EA6377EC}" type="presParOf" srcId="{99D9A32F-B98B-4998-8FBC-67507354F0C6}" destId="{FFA36930-A798-4CA3-81AF-A04AEC596C22}" srcOrd="0" destOrd="0" presId="urn:microsoft.com/office/officeart/2005/8/layout/orgChart1"/>
    <dgm:cxn modelId="{08FF0FEC-3AE9-4B37-8223-CCCAB9FA82AC}" type="presParOf" srcId="{FFA36930-A798-4CA3-81AF-A04AEC596C22}" destId="{C301B893-F822-4D70-84A8-89A387A7FE75}" srcOrd="0" destOrd="0" presId="urn:microsoft.com/office/officeart/2005/8/layout/orgChart1"/>
    <dgm:cxn modelId="{C4A615F0-B4B7-4B00-8854-1C62A8A89758}" type="presParOf" srcId="{FFA36930-A798-4CA3-81AF-A04AEC596C22}" destId="{36A6DC69-7F41-4DDB-978F-79DA2313A8E0}" srcOrd="1" destOrd="0" presId="urn:microsoft.com/office/officeart/2005/8/layout/orgChart1"/>
    <dgm:cxn modelId="{319D8F72-0B5F-419A-A35D-22110D3BDB86}" type="presParOf" srcId="{99D9A32F-B98B-4998-8FBC-67507354F0C6}" destId="{7E6A8907-A51C-4D1A-A574-F277A79F4D4A}" srcOrd="1" destOrd="0" presId="urn:microsoft.com/office/officeart/2005/8/layout/orgChart1"/>
    <dgm:cxn modelId="{C0F6F947-1E31-4038-87BA-7D00BD230723}" type="presParOf" srcId="{99D9A32F-B98B-4998-8FBC-67507354F0C6}" destId="{A326ACEE-6F00-4809-AA3A-47CE5BFF0333}" srcOrd="2" destOrd="0" presId="urn:microsoft.com/office/officeart/2005/8/layout/orgChart1"/>
    <dgm:cxn modelId="{A9A740A1-87E2-4C91-8F1B-93BFE0C31AD6}" type="presParOf" srcId="{8A1EC8DC-7494-4A0F-99A2-98479F7DE5AE}" destId="{38E52554-CB71-4319-A4A9-30A371CE0818}" srcOrd="2" destOrd="0" presId="urn:microsoft.com/office/officeart/2005/8/layout/orgChart1"/>
    <dgm:cxn modelId="{8EED8F25-A8F4-4B53-A143-81086AA685F3}" type="presParOf" srcId="{FB39B69C-1199-4192-839B-38F0920EE02B}" destId="{BBF3BF24-232A-4FA9-895C-0F8492ECAD26}"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76BE0E-61C6-4C4C-A804-956FEEF13FF7}"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hu-HU"/>
        </a:p>
      </dgm:t>
    </dgm:pt>
    <dgm:pt modelId="{4A232775-59D1-4814-B699-AC617477FC3A}">
      <dgm:prSet phldrT="[Szöveg]" custT="1"/>
      <dgm:spPr/>
      <dgm:t>
        <a:bodyPr/>
        <a:lstStyle/>
        <a:p>
          <a:r>
            <a:rPr lang="hu-HU" sz="1100" b="1"/>
            <a:t>Kémiai mérések</a:t>
          </a:r>
        </a:p>
      </dgm:t>
    </dgm:pt>
    <dgm:pt modelId="{DCD0CB13-72A6-4FE1-B98F-DD2477B104B6}" type="parTrans" cxnId="{95805A76-CE16-4109-95E6-B68917880E34}">
      <dgm:prSet/>
      <dgm:spPr/>
      <dgm:t>
        <a:bodyPr/>
        <a:lstStyle/>
        <a:p>
          <a:endParaRPr lang="hu-HU" sz="1400"/>
        </a:p>
      </dgm:t>
    </dgm:pt>
    <dgm:pt modelId="{F52D9491-EC19-441E-8657-D1C51D64104B}" type="sibTrans" cxnId="{95805A76-CE16-4109-95E6-B68917880E34}">
      <dgm:prSet/>
      <dgm:spPr/>
      <dgm:t>
        <a:bodyPr/>
        <a:lstStyle/>
        <a:p>
          <a:endParaRPr lang="hu-HU" sz="1400"/>
        </a:p>
      </dgm:t>
    </dgm:pt>
    <dgm:pt modelId="{BDE475C4-CAE6-44AF-9588-67B30D30C174}">
      <dgm:prSet phldrT="[Szöveg]" custT="1"/>
      <dgm:spPr/>
      <dgm:t>
        <a:bodyPr/>
        <a:lstStyle/>
        <a:p>
          <a:r>
            <a:rPr lang="hu-HU" sz="1050" b="1"/>
            <a:t>Mágneses kolloidok</a:t>
          </a:r>
        </a:p>
      </dgm:t>
    </dgm:pt>
    <dgm:pt modelId="{B40099AD-EFA6-411C-85C9-825750668771}" type="parTrans" cxnId="{AF45164E-2617-41C6-AC47-066C760F2401}">
      <dgm:prSet/>
      <dgm:spPr/>
      <dgm:t>
        <a:bodyPr/>
        <a:lstStyle/>
        <a:p>
          <a:endParaRPr lang="hu-HU" sz="1400"/>
        </a:p>
      </dgm:t>
    </dgm:pt>
    <dgm:pt modelId="{5C9DDA0B-2540-4136-B1DC-B5D1A702A214}" type="sibTrans" cxnId="{AF45164E-2617-41C6-AC47-066C760F2401}">
      <dgm:prSet/>
      <dgm:spPr/>
      <dgm:t>
        <a:bodyPr/>
        <a:lstStyle/>
        <a:p>
          <a:endParaRPr lang="hu-HU" sz="1400"/>
        </a:p>
      </dgm:t>
    </dgm:pt>
    <dgm:pt modelId="{5CFB1309-6730-4BA0-A871-263B98352D65}">
      <dgm:prSet phldrT="[Szöveg]" custT="1"/>
      <dgm:spPr/>
      <dgm:t>
        <a:bodyPr/>
        <a:lstStyle/>
        <a:p>
          <a:r>
            <a:rPr lang="hu-HU" sz="1050" b="1"/>
            <a:t>Folyadékkromatográfiás elválasztási technikák</a:t>
          </a:r>
        </a:p>
      </dgm:t>
    </dgm:pt>
    <dgm:pt modelId="{048CB1EB-0FEA-4E5A-93B7-5744D7C6C248}" type="parTrans" cxnId="{E261C6E3-50D0-4C0D-B286-247FC290E821}">
      <dgm:prSet/>
      <dgm:spPr/>
      <dgm:t>
        <a:bodyPr/>
        <a:lstStyle/>
        <a:p>
          <a:endParaRPr lang="hu-HU" sz="1400"/>
        </a:p>
      </dgm:t>
    </dgm:pt>
    <dgm:pt modelId="{12F41BC7-811A-48A2-B17D-DC50DEF9FF57}" type="sibTrans" cxnId="{E261C6E3-50D0-4C0D-B286-247FC290E821}">
      <dgm:prSet/>
      <dgm:spPr/>
      <dgm:t>
        <a:bodyPr/>
        <a:lstStyle/>
        <a:p>
          <a:endParaRPr lang="hu-HU" sz="1400"/>
        </a:p>
      </dgm:t>
    </dgm:pt>
    <dgm:pt modelId="{674F230C-B616-4B3A-8E4E-70F5435A100A}">
      <dgm:prSet phldrT="[Szöveg]" custT="1"/>
      <dgm:spPr/>
      <dgm:t>
        <a:bodyPr/>
        <a:lstStyle/>
        <a:p>
          <a:r>
            <a:rPr lang="hu-HU" sz="1050" b="1"/>
            <a:t>Fizikai-kémiai jellemzők mérése</a:t>
          </a:r>
        </a:p>
      </dgm:t>
    </dgm:pt>
    <dgm:pt modelId="{13037801-E37A-491C-977D-2F5781EA27FB}" type="parTrans" cxnId="{E6BE2902-7CEA-472A-9576-8C2336B6456F}">
      <dgm:prSet/>
      <dgm:spPr/>
      <dgm:t>
        <a:bodyPr/>
        <a:lstStyle/>
        <a:p>
          <a:endParaRPr lang="hu-HU" sz="1400"/>
        </a:p>
      </dgm:t>
    </dgm:pt>
    <dgm:pt modelId="{6203A6D9-F3D5-4EC7-873F-099E5FCA06D2}" type="sibTrans" cxnId="{E6BE2902-7CEA-472A-9576-8C2336B6456F}">
      <dgm:prSet/>
      <dgm:spPr/>
      <dgm:t>
        <a:bodyPr/>
        <a:lstStyle/>
        <a:p>
          <a:endParaRPr lang="hu-HU" sz="1400"/>
        </a:p>
      </dgm:t>
    </dgm:pt>
    <dgm:pt modelId="{276EAC77-0324-43EC-B0FB-3B0BE1AA4EDD}">
      <dgm:prSet phldrT="[Szöveg]" custT="1"/>
      <dgm:spPr/>
      <dgm:t>
        <a:bodyPr/>
        <a:lstStyle/>
        <a:p>
          <a:r>
            <a:rPr lang="hu-HU" sz="700" b="1"/>
            <a:t>Környzetbarát anyagok és eljárások</a:t>
          </a:r>
        </a:p>
      </dgm:t>
    </dgm:pt>
    <dgm:pt modelId="{20B0CD70-E1A9-4288-8839-9DA96C25972E}" type="parTrans" cxnId="{6DD06E4D-CC64-4F59-8184-89C965B2AF2B}">
      <dgm:prSet/>
      <dgm:spPr/>
      <dgm:t>
        <a:bodyPr/>
        <a:lstStyle/>
        <a:p>
          <a:endParaRPr lang="hu-HU" sz="1200"/>
        </a:p>
      </dgm:t>
    </dgm:pt>
    <dgm:pt modelId="{DEF7DAAB-F82A-498A-99E4-544146C3778A}" type="sibTrans" cxnId="{6DD06E4D-CC64-4F59-8184-89C965B2AF2B}">
      <dgm:prSet/>
      <dgm:spPr/>
      <dgm:t>
        <a:bodyPr/>
        <a:lstStyle/>
        <a:p>
          <a:endParaRPr lang="hu-HU" sz="1200"/>
        </a:p>
      </dgm:t>
    </dgm:pt>
    <dgm:pt modelId="{AABB2FF5-1D15-4803-9B91-4F74BCFD713A}">
      <dgm:prSet phldrT="[Szöveg]" custT="1"/>
      <dgm:spPr/>
      <dgm:t>
        <a:bodyPr/>
        <a:lstStyle/>
        <a:p>
          <a:r>
            <a:rPr lang="hu-HU" sz="700" b="1"/>
            <a:t>Hulladék mint nyersanyag</a:t>
          </a:r>
        </a:p>
      </dgm:t>
    </dgm:pt>
    <dgm:pt modelId="{194E91AE-818D-45B0-B9D5-40E52DD17998}" type="parTrans" cxnId="{20FD7FDC-8D75-4557-97A1-20AD91EE8805}">
      <dgm:prSet/>
      <dgm:spPr/>
      <dgm:t>
        <a:bodyPr/>
        <a:lstStyle/>
        <a:p>
          <a:endParaRPr lang="hu-HU" sz="1200"/>
        </a:p>
      </dgm:t>
    </dgm:pt>
    <dgm:pt modelId="{7F303072-2ED8-4C59-8A9A-0AF70ACE739E}" type="sibTrans" cxnId="{20FD7FDC-8D75-4557-97A1-20AD91EE8805}">
      <dgm:prSet/>
      <dgm:spPr/>
      <dgm:t>
        <a:bodyPr/>
        <a:lstStyle/>
        <a:p>
          <a:endParaRPr lang="hu-HU" sz="1200"/>
        </a:p>
      </dgm:t>
    </dgm:pt>
    <dgm:pt modelId="{93CD76CB-AE78-46F1-84BC-6AE428C4FBB1}">
      <dgm:prSet phldrT="[Szöveg]" custT="1"/>
      <dgm:spPr/>
      <dgm:t>
        <a:bodyPr/>
        <a:lstStyle/>
        <a:p>
          <a:r>
            <a:rPr lang="hu-HU" sz="700" b="1"/>
            <a:t>Támogató, </a:t>
          </a:r>
        </a:p>
        <a:p>
          <a:r>
            <a:rPr lang="hu-HU" sz="700" b="1"/>
            <a:t>fejlesztési eszközök</a:t>
          </a:r>
        </a:p>
      </dgm:t>
    </dgm:pt>
    <dgm:pt modelId="{74BE9BCD-C689-4981-8630-9A6FFFD5B36D}" type="parTrans" cxnId="{63005EA0-B9E2-470A-B13E-408929293521}">
      <dgm:prSet/>
      <dgm:spPr/>
      <dgm:t>
        <a:bodyPr/>
        <a:lstStyle/>
        <a:p>
          <a:endParaRPr lang="hu-HU" sz="1200"/>
        </a:p>
      </dgm:t>
    </dgm:pt>
    <dgm:pt modelId="{B56E25C6-2E72-4EDC-8E3C-508A63F7A71A}" type="sibTrans" cxnId="{63005EA0-B9E2-470A-B13E-408929293521}">
      <dgm:prSet/>
      <dgm:spPr/>
      <dgm:t>
        <a:bodyPr/>
        <a:lstStyle/>
        <a:p>
          <a:endParaRPr lang="hu-HU" sz="1200"/>
        </a:p>
      </dgm:t>
    </dgm:pt>
    <dgm:pt modelId="{90E2595C-95C9-4285-84B4-F8F446E5AD9F}">
      <dgm:prSet phldrT="[Szöveg]" custT="1"/>
      <dgm:spPr/>
      <dgm:t>
        <a:bodyPr/>
        <a:lstStyle/>
        <a:p>
          <a:r>
            <a:rPr lang="hu-HU" sz="700" b="1"/>
            <a:t>Környezetbarát anyagok és eljárások</a:t>
          </a:r>
        </a:p>
      </dgm:t>
    </dgm:pt>
    <dgm:pt modelId="{83D32205-27E9-4852-BCF3-23395ABA55E0}" type="parTrans" cxnId="{E1D8ED7A-FA79-4D7F-9B0D-C3317B71FC40}">
      <dgm:prSet/>
      <dgm:spPr/>
      <dgm:t>
        <a:bodyPr/>
        <a:lstStyle/>
        <a:p>
          <a:endParaRPr lang="hu-HU" sz="1200"/>
        </a:p>
      </dgm:t>
    </dgm:pt>
    <dgm:pt modelId="{1A56B990-C18E-4727-BD63-44DC7DB2BB25}" type="sibTrans" cxnId="{E1D8ED7A-FA79-4D7F-9B0D-C3317B71FC40}">
      <dgm:prSet/>
      <dgm:spPr/>
      <dgm:t>
        <a:bodyPr/>
        <a:lstStyle/>
        <a:p>
          <a:endParaRPr lang="hu-HU" sz="1200"/>
        </a:p>
      </dgm:t>
    </dgm:pt>
    <dgm:pt modelId="{E1EEC30F-CA6E-4DA2-9138-93A4E6A1E180}">
      <dgm:prSet phldrT="[Szöveg]" custT="1"/>
      <dgm:spPr/>
      <dgm:t>
        <a:bodyPr/>
        <a:lstStyle/>
        <a:p>
          <a:r>
            <a:rPr lang="hu-HU" sz="700" b="1"/>
            <a:t>Hulladék mint nyersanyag</a:t>
          </a:r>
        </a:p>
      </dgm:t>
    </dgm:pt>
    <dgm:pt modelId="{A732ED6D-87D5-49AF-A88D-84550279D937}" type="parTrans" cxnId="{4AE2561B-E3FC-409C-89BC-51FBB651EDC0}">
      <dgm:prSet/>
      <dgm:spPr/>
      <dgm:t>
        <a:bodyPr/>
        <a:lstStyle/>
        <a:p>
          <a:endParaRPr lang="hu-HU" sz="1200"/>
        </a:p>
      </dgm:t>
    </dgm:pt>
    <dgm:pt modelId="{145B6BDC-8E20-4522-A53A-A6C547AB37B2}" type="sibTrans" cxnId="{4AE2561B-E3FC-409C-89BC-51FBB651EDC0}">
      <dgm:prSet/>
      <dgm:spPr/>
      <dgm:t>
        <a:bodyPr/>
        <a:lstStyle/>
        <a:p>
          <a:endParaRPr lang="hu-HU" sz="1200"/>
        </a:p>
      </dgm:t>
    </dgm:pt>
    <dgm:pt modelId="{B0DFB4D4-3AD4-4D20-896E-BC19CB28A155}">
      <dgm:prSet phldrT="[Szöveg]" custT="1"/>
      <dgm:spPr/>
      <dgm:t>
        <a:bodyPr/>
        <a:lstStyle/>
        <a:p>
          <a:r>
            <a:rPr lang="hu-HU" sz="700" b="1"/>
            <a:t>Támogató,</a:t>
          </a:r>
        </a:p>
        <a:p>
          <a:r>
            <a:rPr lang="hu-HU" sz="700" b="1"/>
            <a:t> fejlesztési eszközök</a:t>
          </a:r>
        </a:p>
      </dgm:t>
    </dgm:pt>
    <dgm:pt modelId="{BD9FC28A-21DE-493D-BB81-0ABA635EE2CF}" type="parTrans" cxnId="{A64AA32B-A5D6-4422-95E0-400181E18343}">
      <dgm:prSet/>
      <dgm:spPr/>
      <dgm:t>
        <a:bodyPr/>
        <a:lstStyle/>
        <a:p>
          <a:endParaRPr lang="hu-HU" sz="1200"/>
        </a:p>
      </dgm:t>
    </dgm:pt>
    <dgm:pt modelId="{8E9A463D-6FF2-4136-BCB4-959AF117AD39}" type="sibTrans" cxnId="{A64AA32B-A5D6-4422-95E0-400181E18343}">
      <dgm:prSet/>
      <dgm:spPr/>
      <dgm:t>
        <a:bodyPr/>
        <a:lstStyle/>
        <a:p>
          <a:endParaRPr lang="hu-HU" sz="1200"/>
        </a:p>
      </dgm:t>
    </dgm:pt>
    <dgm:pt modelId="{05963716-D47D-41EC-BBB1-6D664FCB2FA4}">
      <dgm:prSet phldrT="[Szöveg]" custT="1"/>
      <dgm:spPr/>
      <dgm:t>
        <a:bodyPr/>
        <a:lstStyle/>
        <a:p>
          <a:r>
            <a:rPr lang="hu-HU" sz="700" b="1"/>
            <a:t>Hulladék mint nyersanyag</a:t>
          </a:r>
        </a:p>
      </dgm:t>
    </dgm:pt>
    <dgm:pt modelId="{D4EC1E48-2150-48AD-B6DF-F64C77698793}" type="parTrans" cxnId="{182B4170-33AC-4F71-B102-539B706137A3}">
      <dgm:prSet/>
      <dgm:spPr/>
      <dgm:t>
        <a:bodyPr/>
        <a:lstStyle/>
        <a:p>
          <a:endParaRPr lang="hu-HU" sz="1200"/>
        </a:p>
      </dgm:t>
    </dgm:pt>
    <dgm:pt modelId="{2A5129B7-037D-40EA-850F-D2D22D88AB82}" type="sibTrans" cxnId="{182B4170-33AC-4F71-B102-539B706137A3}">
      <dgm:prSet/>
      <dgm:spPr/>
      <dgm:t>
        <a:bodyPr/>
        <a:lstStyle/>
        <a:p>
          <a:endParaRPr lang="hu-HU" sz="1200"/>
        </a:p>
      </dgm:t>
    </dgm:pt>
    <dgm:pt modelId="{671B2F78-49AE-4E67-BB56-0C2BFFA3898E}">
      <dgm:prSet phldrT="[Szöveg]" custT="1"/>
      <dgm:spPr/>
      <dgm:t>
        <a:bodyPr/>
        <a:lstStyle/>
        <a:p>
          <a:r>
            <a:rPr lang="hu-HU" sz="700" b="1"/>
            <a:t>Támogató, </a:t>
          </a:r>
        </a:p>
        <a:p>
          <a:r>
            <a:rPr lang="hu-HU" sz="700" b="1"/>
            <a:t>fejlesztési eszközök</a:t>
          </a:r>
        </a:p>
      </dgm:t>
    </dgm:pt>
    <dgm:pt modelId="{05C61FB7-13B2-4DD0-9967-82EFC2843202}" type="sibTrans" cxnId="{5C419891-B6EF-4D15-8D28-B962B2C497CE}">
      <dgm:prSet/>
      <dgm:spPr/>
      <dgm:t>
        <a:bodyPr/>
        <a:lstStyle/>
        <a:p>
          <a:endParaRPr lang="hu-HU" sz="1200"/>
        </a:p>
      </dgm:t>
    </dgm:pt>
    <dgm:pt modelId="{8BACA374-37F3-483F-9885-3C99332056CA}" type="parTrans" cxnId="{5C419891-B6EF-4D15-8D28-B962B2C497CE}">
      <dgm:prSet/>
      <dgm:spPr/>
      <dgm:t>
        <a:bodyPr/>
        <a:lstStyle/>
        <a:p>
          <a:endParaRPr lang="hu-HU" sz="1200"/>
        </a:p>
      </dgm:t>
    </dgm:pt>
    <dgm:pt modelId="{7E4ECD80-015F-4B25-8EC1-22F81DB2A017}">
      <dgm:prSet phldrT="[Szöveg]" custT="1"/>
      <dgm:spPr/>
      <dgm:t>
        <a:bodyPr/>
        <a:lstStyle/>
        <a:p>
          <a:r>
            <a:rPr lang="hu-HU" sz="700"/>
            <a:t>Nano-, és mezopórusos zeolitok szorpciós tulajdonságainak meghatározása</a:t>
          </a:r>
        </a:p>
      </dgm:t>
    </dgm:pt>
    <dgm:pt modelId="{056210CE-4474-4EF9-9AE4-44EF5F5124B4}" type="sibTrans" cxnId="{95A139D8-5FB3-4B44-9A4B-7BA38B8BCE40}">
      <dgm:prSet/>
      <dgm:spPr/>
      <dgm:t>
        <a:bodyPr/>
        <a:lstStyle/>
        <a:p>
          <a:endParaRPr lang="hu-HU" sz="1200"/>
        </a:p>
      </dgm:t>
    </dgm:pt>
    <dgm:pt modelId="{E0439E8F-36A1-4735-8884-6F302CCA1A77}" type="parTrans" cxnId="{95A139D8-5FB3-4B44-9A4B-7BA38B8BCE40}">
      <dgm:prSet/>
      <dgm:spPr/>
      <dgm:t>
        <a:bodyPr/>
        <a:lstStyle/>
        <a:p>
          <a:endParaRPr lang="hu-HU" sz="1200"/>
        </a:p>
      </dgm:t>
    </dgm:pt>
    <dgm:pt modelId="{4659170B-B6C6-4E32-AB28-1DD9948374FC}">
      <dgm:prSet phldrT="[Szöveg]" custT="1"/>
      <dgm:spPr/>
      <dgm:t>
        <a:bodyPr/>
        <a:lstStyle/>
        <a:p>
          <a:r>
            <a:rPr lang="hu-HU" sz="700"/>
            <a:t>Motorhajtóanyagok párolgási jellemzőinek számítása</a:t>
          </a:r>
        </a:p>
      </dgm:t>
    </dgm:pt>
    <dgm:pt modelId="{E95DF156-31D7-4A09-9BC4-6F80068555AD}" type="sibTrans" cxnId="{1B2D3CDF-E35D-4F26-A2B7-33D6AFCC2BB4}">
      <dgm:prSet/>
      <dgm:spPr/>
      <dgm:t>
        <a:bodyPr/>
        <a:lstStyle/>
        <a:p>
          <a:endParaRPr lang="hu-HU" sz="1200"/>
        </a:p>
      </dgm:t>
    </dgm:pt>
    <dgm:pt modelId="{7F34D8BD-4413-4955-8E38-E1CAD8B022F2}" type="parTrans" cxnId="{1B2D3CDF-E35D-4F26-A2B7-33D6AFCC2BB4}">
      <dgm:prSet/>
      <dgm:spPr/>
      <dgm:t>
        <a:bodyPr/>
        <a:lstStyle/>
        <a:p>
          <a:endParaRPr lang="hu-HU" sz="1200"/>
        </a:p>
      </dgm:t>
    </dgm:pt>
    <dgm:pt modelId="{6158629D-83BE-417C-A288-1764360258AF}">
      <dgm:prSet phldrT="[Szöveg]" custT="1"/>
      <dgm:spPr/>
      <dgm:t>
        <a:bodyPr/>
        <a:lstStyle/>
        <a:p>
          <a:r>
            <a:rPr lang="hu-HU" sz="700"/>
            <a:t>Mezőgazdasági eredetű hulladékok és algák biogáz potenciáljának meghatározása</a:t>
          </a:r>
        </a:p>
      </dgm:t>
    </dgm:pt>
    <dgm:pt modelId="{F08752F6-0489-4890-A327-202352CB8E84}" type="sibTrans" cxnId="{9CCF1F2A-A0E8-48A2-B7F9-C6E7A46325A2}">
      <dgm:prSet/>
      <dgm:spPr/>
      <dgm:t>
        <a:bodyPr/>
        <a:lstStyle/>
        <a:p>
          <a:endParaRPr lang="hu-HU" sz="1200"/>
        </a:p>
      </dgm:t>
    </dgm:pt>
    <dgm:pt modelId="{0D6070DB-D852-4DAF-B4DD-CF71292AD46E}" type="parTrans" cxnId="{9CCF1F2A-A0E8-48A2-B7F9-C6E7A46325A2}">
      <dgm:prSet/>
      <dgm:spPr/>
      <dgm:t>
        <a:bodyPr/>
        <a:lstStyle/>
        <a:p>
          <a:endParaRPr lang="hu-HU" sz="1200"/>
        </a:p>
      </dgm:t>
    </dgm:pt>
    <dgm:pt modelId="{FB4C60F6-F2FD-467C-B7D6-01EDE77EE15C}">
      <dgm:prSet phldrT="[Szöveg]" custT="1"/>
      <dgm:spPr/>
      <dgm:t>
        <a:bodyPr/>
        <a:lstStyle/>
        <a:p>
          <a:r>
            <a:rPr lang="hu-HU" sz="700"/>
            <a:t>Műanyag és gumi kompozitok és alkotóik kalorimetrikus és felületi energia vizsgálata</a:t>
          </a:r>
        </a:p>
      </dgm:t>
    </dgm:pt>
    <dgm:pt modelId="{1F1C5A93-311A-4A59-A22C-97E189E28103}" type="sibTrans" cxnId="{087684CE-3D35-4524-A292-4EEDEC300CF8}">
      <dgm:prSet/>
      <dgm:spPr/>
      <dgm:t>
        <a:bodyPr/>
        <a:lstStyle/>
        <a:p>
          <a:endParaRPr lang="hu-HU" sz="1200"/>
        </a:p>
      </dgm:t>
    </dgm:pt>
    <dgm:pt modelId="{044DC051-78C5-402F-9CD7-A9AE9CFD4869}" type="parTrans" cxnId="{087684CE-3D35-4524-A292-4EEDEC300CF8}">
      <dgm:prSet/>
      <dgm:spPr/>
      <dgm:t>
        <a:bodyPr/>
        <a:lstStyle/>
        <a:p>
          <a:endParaRPr lang="hu-HU" sz="1200"/>
        </a:p>
      </dgm:t>
    </dgm:pt>
    <dgm:pt modelId="{77C5D68F-EDE7-4CC7-9D6C-16DF17566AAC}">
      <dgm:prSet phldrT="[Szöveg]" custT="1"/>
      <dgm:spPr/>
      <dgm:t>
        <a:bodyPr/>
        <a:lstStyle/>
        <a:p>
          <a:r>
            <a:rPr lang="hu-HU" sz="700"/>
            <a:t>Ferrokolloidok transzport tulajdonságainak számítógépes modellezése</a:t>
          </a:r>
        </a:p>
      </dgm:t>
    </dgm:pt>
    <dgm:pt modelId="{A29312A6-6FB0-4C3E-BA33-8ED2F4B8951D}" type="sibTrans" cxnId="{D9B04B72-F8F9-43FE-B4D1-685BB4431B50}">
      <dgm:prSet/>
      <dgm:spPr/>
      <dgm:t>
        <a:bodyPr/>
        <a:lstStyle/>
        <a:p>
          <a:endParaRPr lang="hu-HU" sz="1200"/>
        </a:p>
      </dgm:t>
    </dgm:pt>
    <dgm:pt modelId="{51704A36-3A0C-4CA7-91D5-3E6E413BFFC7}" type="parTrans" cxnId="{D9B04B72-F8F9-43FE-B4D1-685BB4431B50}">
      <dgm:prSet/>
      <dgm:spPr/>
      <dgm:t>
        <a:bodyPr/>
        <a:lstStyle/>
        <a:p>
          <a:endParaRPr lang="hu-HU" sz="1200"/>
        </a:p>
      </dgm:t>
    </dgm:pt>
    <dgm:pt modelId="{40E7561A-DC36-4D3C-A2A6-6D4CC14BCA81}">
      <dgm:prSet phldrT="[Szöveg]" custT="1"/>
      <dgm:spPr/>
      <dgm:t>
        <a:bodyPr/>
        <a:lstStyle/>
        <a:p>
          <a:r>
            <a:rPr lang="hu-HU" sz="700"/>
            <a:t>Lineári és nem lineáris  dielektromos méréstechnika alkalmazása</a:t>
          </a:r>
        </a:p>
      </dgm:t>
    </dgm:pt>
    <dgm:pt modelId="{A9E8DECC-8D36-43E1-BFBF-E3AE1B752CD5}" type="sibTrans" cxnId="{1F056D93-1307-48C5-8FC6-84BBB4C87782}">
      <dgm:prSet/>
      <dgm:spPr/>
      <dgm:t>
        <a:bodyPr/>
        <a:lstStyle/>
        <a:p>
          <a:endParaRPr lang="hu-HU" sz="1200"/>
        </a:p>
      </dgm:t>
    </dgm:pt>
    <dgm:pt modelId="{208800C0-11B8-46F8-955A-F135DB16EAAC}" type="parTrans" cxnId="{1F056D93-1307-48C5-8FC6-84BBB4C87782}">
      <dgm:prSet/>
      <dgm:spPr/>
      <dgm:t>
        <a:bodyPr/>
        <a:lstStyle/>
        <a:p>
          <a:endParaRPr lang="hu-HU" sz="1200"/>
        </a:p>
      </dgm:t>
    </dgm:pt>
    <dgm:pt modelId="{D167F1FF-05CF-465F-8C1B-2A481ACAF5EF}">
      <dgm:prSet phldrT="[Szöveg]" custT="1"/>
      <dgm:spPr/>
      <dgm:t>
        <a:bodyPr/>
        <a:lstStyle/>
        <a:p>
          <a:r>
            <a:rPr lang="hu-HU" sz="700"/>
            <a:t>Lineáris és nem lineáris mágneses szuszceptibilitási méréstechnikák alkalmazása</a:t>
          </a:r>
        </a:p>
      </dgm:t>
    </dgm:pt>
    <dgm:pt modelId="{8FCA5814-E30D-448E-A94D-D8980100D55D}" type="sibTrans" cxnId="{D9CC2134-EA3B-4AAD-AE6A-2B3C4CB6E75D}">
      <dgm:prSet/>
      <dgm:spPr/>
      <dgm:t>
        <a:bodyPr/>
        <a:lstStyle/>
        <a:p>
          <a:endParaRPr lang="hu-HU" sz="1200"/>
        </a:p>
      </dgm:t>
    </dgm:pt>
    <dgm:pt modelId="{95F71B6E-1286-4990-A3E1-4EA33E68ED37}" type="parTrans" cxnId="{D9CC2134-EA3B-4AAD-AE6A-2B3C4CB6E75D}">
      <dgm:prSet/>
      <dgm:spPr/>
      <dgm:t>
        <a:bodyPr/>
        <a:lstStyle/>
        <a:p>
          <a:endParaRPr lang="hu-HU" sz="1200"/>
        </a:p>
      </dgm:t>
    </dgm:pt>
    <dgm:pt modelId="{2BDB47AA-1ADD-4ED5-A6E2-E8AA8F6A766A}">
      <dgm:prSet phldrT="[Szöveg]" custT="1"/>
      <dgm:spPr/>
      <dgm:t>
        <a:bodyPr/>
        <a:lstStyle/>
        <a:p>
          <a:r>
            <a:rPr lang="hu-HU" sz="700"/>
            <a:t>Ionfolyadékok dielektromos tulajdonságainak mérése</a:t>
          </a:r>
        </a:p>
      </dgm:t>
    </dgm:pt>
    <dgm:pt modelId="{ACA386A7-F7F8-4C57-973E-1254663F7806}" type="sibTrans" cxnId="{E28620E8-93E5-4458-8F22-743CC60F73D4}">
      <dgm:prSet/>
      <dgm:spPr/>
      <dgm:t>
        <a:bodyPr/>
        <a:lstStyle/>
        <a:p>
          <a:endParaRPr lang="hu-HU" sz="1200"/>
        </a:p>
      </dgm:t>
    </dgm:pt>
    <dgm:pt modelId="{B226AC3C-4449-4ABD-B44E-558075629264}" type="parTrans" cxnId="{E28620E8-93E5-4458-8F22-743CC60F73D4}">
      <dgm:prSet/>
      <dgm:spPr/>
      <dgm:t>
        <a:bodyPr/>
        <a:lstStyle/>
        <a:p>
          <a:endParaRPr lang="hu-HU" sz="1200"/>
        </a:p>
      </dgm:t>
    </dgm:pt>
    <dgm:pt modelId="{4474A56F-7241-4957-B075-2DA1B7CCA912}">
      <dgm:prSet phldrT="[Szöveg]" custT="1"/>
      <dgm:spPr/>
      <dgm:t>
        <a:bodyPr/>
        <a:lstStyle/>
        <a:p>
          <a:r>
            <a:rPr lang="hu-HU" sz="700"/>
            <a:t>Ferrokolloidok, mint hordozók alkalmazása a katalíziseben</a:t>
          </a:r>
        </a:p>
      </dgm:t>
    </dgm:pt>
    <dgm:pt modelId="{D35D6846-E37C-4D86-B478-20BB4C8F744A}" type="sibTrans" cxnId="{C8DD8B3C-FC5B-4CA2-AC30-3233A676918D}">
      <dgm:prSet/>
      <dgm:spPr/>
      <dgm:t>
        <a:bodyPr/>
        <a:lstStyle/>
        <a:p>
          <a:endParaRPr lang="hu-HU" sz="1200"/>
        </a:p>
      </dgm:t>
    </dgm:pt>
    <dgm:pt modelId="{2A05BDF4-253A-4378-BF6F-294DB15CA0A8}" type="parTrans" cxnId="{C8DD8B3C-FC5B-4CA2-AC30-3233A676918D}">
      <dgm:prSet/>
      <dgm:spPr/>
      <dgm:t>
        <a:bodyPr/>
        <a:lstStyle/>
        <a:p>
          <a:endParaRPr lang="hu-HU" sz="1200"/>
        </a:p>
      </dgm:t>
    </dgm:pt>
    <dgm:pt modelId="{B8FE7081-BA52-4AC1-9045-BCEA3EDA95A3}">
      <dgm:prSet phldrT="[Szöveg]" custT="1"/>
      <dgm:spPr/>
      <dgm:t>
        <a:bodyPr/>
        <a:lstStyle/>
        <a:p>
          <a:r>
            <a:rPr lang="hu-HU" sz="700"/>
            <a:t>Fotokatalizált, vagy enzimkatalizált reakciók nyomon követése</a:t>
          </a:r>
        </a:p>
      </dgm:t>
    </dgm:pt>
    <dgm:pt modelId="{DED34D7B-A5A8-4CB1-8CF0-EFD5CC9C284B}" type="parTrans" cxnId="{EE002B46-7C54-4545-8866-395FE1277F92}">
      <dgm:prSet/>
      <dgm:spPr/>
      <dgm:t>
        <a:bodyPr/>
        <a:lstStyle/>
        <a:p>
          <a:endParaRPr lang="hu-HU" sz="1200"/>
        </a:p>
      </dgm:t>
    </dgm:pt>
    <dgm:pt modelId="{E5B63FB8-8381-4CCB-ACDD-DB3EDAC47024}" type="sibTrans" cxnId="{EE002B46-7C54-4545-8866-395FE1277F92}">
      <dgm:prSet/>
      <dgm:spPr/>
      <dgm:t>
        <a:bodyPr/>
        <a:lstStyle/>
        <a:p>
          <a:endParaRPr lang="hu-HU" sz="1200"/>
        </a:p>
      </dgm:t>
    </dgm:pt>
    <dgm:pt modelId="{BAFC2901-556D-4A8F-8DFB-EE809AF80383}">
      <dgm:prSet phldrT="[Szöveg]" custT="1"/>
      <dgm:spPr/>
      <dgm:t>
        <a:bodyPr/>
        <a:lstStyle/>
        <a:p>
          <a:r>
            <a:rPr lang="hu-HU" sz="700"/>
            <a:t>Bioremediációs technikák talajjavító komponenseinek vizsgálata</a:t>
          </a:r>
        </a:p>
      </dgm:t>
    </dgm:pt>
    <dgm:pt modelId="{819F723C-0214-44C2-9CF4-0FD36930D2C8}" type="parTrans" cxnId="{3F8F5BD9-FF8A-4E61-B80D-243A8E94AABA}">
      <dgm:prSet/>
      <dgm:spPr/>
      <dgm:t>
        <a:bodyPr/>
        <a:lstStyle/>
        <a:p>
          <a:endParaRPr lang="hu-HU" sz="1200"/>
        </a:p>
      </dgm:t>
    </dgm:pt>
    <dgm:pt modelId="{8C3007C5-E334-4BD6-85AE-7AFF2155B791}" type="sibTrans" cxnId="{3F8F5BD9-FF8A-4E61-B80D-243A8E94AABA}">
      <dgm:prSet/>
      <dgm:spPr/>
      <dgm:t>
        <a:bodyPr/>
        <a:lstStyle/>
        <a:p>
          <a:endParaRPr lang="hu-HU" sz="1200"/>
        </a:p>
      </dgm:t>
    </dgm:pt>
    <dgm:pt modelId="{383FD97D-AA66-45E7-AB02-803885A6426E}">
      <dgm:prSet phldrT="[Szöveg]" custT="1"/>
      <dgm:spPr/>
      <dgm:t>
        <a:bodyPr/>
        <a:lstStyle/>
        <a:p>
          <a:r>
            <a:rPr lang="hu-HU" sz="700"/>
            <a:t>Ionkötő biomolekulák adszorptív tulajdonságainak, kötőhelyeinek vizsgálata</a:t>
          </a:r>
        </a:p>
      </dgm:t>
    </dgm:pt>
    <dgm:pt modelId="{ACDFAF69-18A3-4401-9E93-4C018F7B4DB5}" type="parTrans" cxnId="{929760F3-AC9D-4637-A076-20DE2AF58163}">
      <dgm:prSet/>
      <dgm:spPr/>
      <dgm:t>
        <a:bodyPr/>
        <a:lstStyle/>
        <a:p>
          <a:endParaRPr lang="hu-HU" sz="1200"/>
        </a:p>
      </dgm:t>
    </dgm:pt>
    <dgm:pt modelId="{D03492DA-25FB-4604-88FB-1EA63DD1F2A1}" type="sibTrans" cxnId="{929760F3-AC9D-4637-A076-20DE2AF58163}">
      <dgm:prSet/>
      <dgm:spPr/>
      <dgm:t>
        <a:bodyPr/>
        <a:lstStyle/>
        <a:p>
          <a:endParaRPr lang="hu-HU" sz="1200"/>
        </a:p>
      </dgm:t>
    </dgm:pt>
    <dgm:pt modelId="{DDF4B3ED-8C72-4891-BF74-F2F1E674C952}">
      <dgm:prSet phldrT="[Szöveg]" custT="1"/>
      <dgm:spPr/>
      <dgm:t>
        <a:bodyPr/>
        <a:lstStyle/>
        <a:p>
          <a:r>
            <a:rPr lang="hu-HU" sz="700"/>
            <a:t>Katalizátorok, hordozók és aszfalt-komponensek termikus és felületi energia vizsgálata</a:t>
          </a:r>
        </a:p>
      </dgm:t>
    </dgm:pt>
    <dgm:pt modelId="{1387B9F5-93E7-4D35-BC25-4294320F6EFF}" type="parTrans" cxnId="{CD61C2EB-3B46-4C0D-93FD-585238BE9232}">
      <dgm:prSet/>
      <dgm:spPr/>
      <dgm:t>
        <a:bodyPr/>
        <a:lstStyle/>
        <a:p>
          <a:endParaRPr lang="hu-HU" sz="1200"/>
        </a:p>
      </dgm:t>
    </dgm:pt>
    <dgm:pt modelId="{1CE74D41-AD84-4B2E-8C64-6BF516FFF867}" type="sibTrans" cxnId="{CD61C2EB-3B46-4C0D-93FD-585238BE9232}">
      <dgm:prSet/>
      <dgm:spPr/>
      <dgm:t>
        <a:bodyPr/>
        <a:lstStyle/>
        <a:p>
          <a:endParaRPr lang="hu-HU" sz="1200"/>
        </a:p>
      </dgm:t>
    </dgm:pt>
    <dgm:pt modelId="{1987FC45-752F-4D00-9456-A5E9A39CF980}">
      <dgm:prSet phldrT="[Szöveg]" custT="1"/>
      <dgm:spPr/>
      <dgm:t>
        <a:bodyPr/>
        <a:lstStyle/>
        <a:p>
          <a:r>
            <a:rPr lang="hu-HU" sz="700"/>
            <a:t>Reakciók, folyamat modellek predikciós teljesítményének vizsgálata</a:t>
          </a:r>
        </a:p>
      </dgm:t>
    </dgm:pt>
    <dgm:pt modelId="{DDFDAA7B-E52F-486B-B44F-EEE0082EE170}" type="parTrans" cxnId="{153D15A5-64B2-4D8F-BEAE-0D889B77DB0D}">
      <dgm:prSet/>
      <dgm:spPr/>
      <dgm:t>
        <a:bodyPr/>
        <a:lstStyle/>
        <a:p>
          <a:endParaRPr lang="hu-HU" sz="1200"/>
        </a:p>
      </dgm:t>
    </dgm:pt>
    <dgm:pt modelId="{2727F18D-5251-49DB-90EA-B98F0EF324CC}" type="sibTrans" cxnId="{153D15A5-64B2-4D8F-BEAE-0D889B77DB0D}">
      <dgm:prSet/>
      <dgm:spPr/>
      <dgm:t>
        <a:bodyPr/>
        <a:lstStyle/>
        <a:p>
          <a:endParaRPr lang="hu-HU" sz="1200"/>
        </a:p>
      </dgm:t>
    </dgm:pt>
    <dgm:pt modelId="{3DB5007C-8730-4CF3-B800-2733BB99C991}">
      <dgm:prSet phldrT="[Szöveg]" custT="1"/>
      <dgm:spPr/>
      <dgm:t>
        <a:bodyPr/>
        <a:lstStyle/>
        <a:p>
          <a:r>
            <a:rPr lang="hu-HU" sz="700" b="1"/>
            <a:t>Környezetbarát anyagok és eljárások</a:t>
          </a:r>
        </a:p>
      </dgm:t>
    </dgm:pt>
    <dgm:pt modelId="{AAEB97F7-126F-4AF2-AF46-CA8934A59F79}" type="parTrans" cxnId="{EF9C13B6-C835-4B54-B2EA-8836CC2E04D3}">
      <dgm:prSet/>
      <dgm:spPr/>
      <dgm:t>
        <a:bodyPr/>
        <a:lstStyle/>
        <a:p>
          <a:endParaRPr lang="hu-HU" sz="1200"/>
        </a:p>
      </dgm:t>
    </dgm:pt>
    <dgm:pt modelId="{ACE5DB87-0E2E-4468-8060-80E152159DCA}" type="sibTrans" cxnId="{EF9C13B6-C835-4B54-B2EA-8836CC2E04D3}">
      <dgm:prSet/>
      <dgm:spPr/>
      <dgm:t>
        <a:bodyPr/>
        <a:lstStyle/>
        <a:p>
          <a:endParaRPr lang="hu-HU" sz="1200"/>
        </a:p>
      </dgm:t>
    </dgm:pt>
    <dgm:pt modelId="{5DFC0848-D570-403C-9FC3-04ECA4715ACE}">
      <dgm:prSet phldrT="[Szöveg]" custT="1"/>
      <dgm:spPr/>
      <dgm:t>
        <a:bodyPr/>
        <a:lstStyle/>
        <a:p>
          <a:r>
            <a:rPr lang="hu-HU" sz="500"/>
            <a:t>Nanorészecskék, katalizátorok szorpciós tulajdonságainak meghatározása</a:t>
          </a:r>
        </a:p>
      </dgm:t>
    </dgm:pt>
    <dgm:pt modelId="{E1D36484-CAB2-4469-95DC-0FA16CC46B15}" type="parTrans" cxnId="{33EE72CA-3B44-49B0-95CA-1E75D142FEE3}">
      <dgm:prSet/>
      <dgm:spPr/>
      <dgm:t>
        <a:bodyPr/>
        <a:lstStyle/>
        <a:p>
          <a:endParaRPr lang="hu-HU" sz="1200"/>
        </a:p>
      </dgm:t>
    </dgm:pt>
    <dgm:pt modelId="{81A5AEA0-2637-4D2E-BF6D-A426EE75A297}" type="sibTrans" cxnId="{33EE72CA-3B44-49B0-95CA-1E75D142FEE3}">
      <dgm:prSet/>
      <dgm:spPr/>
      <dgm:t>
        <a:bodyPr/>
        <a:lstStyle/>
        <a:p>
          <a:endParaRPr lang="hu-HU" sz="1200"/>
        </a:p>
      </dgm:t>
    </dgm:pt>
    <dgm:pt modelId="{308EF53E-472F-415C-A055-2028B7AE0E91}">
      <dgm:prSet phldrT="[Szöveg]" custT="1"/>
      <dgm:spPr/>
      <dgm:t>
        <a:bodyPr/>
        <a:lstStyle/>
        <a:p>
          <a:r>
            <a:rPr lang="hu-HU" sz="500"/>
            <a:t>Ionfolyadékok, elektrolitok, oldószerek  jellemzőinek számítása</a:t>
          </a:r>
        </a:p>
      </dgm:t>
    </dgm:pt>
    <dgm:pt modelId="{F2951944-D872-4418-B893-E9F167500B16}" type="parTrans" cxnId="{0C5EB913-997D-46DB-91A5-840B6C16FD31}">
      <dgm:prSet/>
      <dgm:spPr/>
      <dgm:t>
        <a:bodyPr/>
        <a:lstStyle/>
        <a:p>
          <a:endParaRPr lang="hu-HU" sz="1200"/>
        </a:p>
      </dgm:t>
    </dgm:pt>
    <dgm:pt modelId="{0E631852-55D3-4ECD-B23E-FDF18D00D40E}" type="sibTrans" cxnId="{0C5EB913-997D-46DB-91A5-840B6C16FD31}">
      <dgm:prSet/>
      <dgm:spPr/>
      <dgm:t>
        <a:bodyPr/>
        <a:lstStyle/>
        <a:p>
          <a:endParaRPr lang="hu-HU" sz="1200"/>
        </a:p>
      </dgm:t>
    </dgm:pt>
    <dgm:pt modelId="{1831A087-E015-4A51-9757-08E5DC0408E5}">
      <dgm:prSet phldrT="[Szöveg]" custT="1"/>
      <dgm:spPr/>
      <dgm:t>
        <a:bodyPr/>
        <a:lstStyle/>
        <a:p>
          <a:r>
            <a:rPr lang="hu-HU" sz="500"/>
            <a:t>Kondenzátor-alkotó komponensek termikus jellemzőinek és felületi energiájának meghatározása</a:t>
          </a:r>
        </a:p>
      </dgm:t>
    </dgm:pt>
    <dgm:pt modelId="{14928281-BE64-45D8-B999-339A7334FCB7}" type="parTrans" cxnId="{AC528B8C-B691-4114-9265-F1000DCE1353}">
      <dgm:prSet/>
      <dgm:spPr/>
      <dgm:t>
        <a:bodyPr/>
        <a:lstStyle/>
        <a:p>
          <a:endParaRPr lang="hu-HU" sz="1200"/>
        </a:p>
      </dgm:t>
    </dgm:pt>
    <dgm:pt modelId="{1E0DB4C9-6746-4FD2-ABE4-D73A5E8CDB22}" type="sibTrans" cxnId="{AC528B8C-B691-4114-9265-F1000DCE1353}">
      <dgm:prSet/>
      <dgm:spPr/>
      <dgm:t>
        <a:bodyPr/>
        <a:lstStyle/>
        <a:p>
          <a:endParaRPr lang="hu-HU" sz="1200"/>
        </a:p>
      </dgm:t>
    </dgm:pt>
    <dgm:pt modelId="{4A82FA30-1A95-46A7-8198-831C7FED67C1}" type="pres">
      <dgm:prSet presAssocID="{8676BE0E-61C6-4C4C-A804-956FEEF13FF7}" presName="hierChild1" presStyleCnt="0">
        <dgm:presLayoutVars>
          <dgm:orgChart val="1"/>
          <dgm:chPref val="1"/>
          <dgm:dir/>
          <dgm:animOne val="branch"/>
          <dgm:animLvl val="lvl"/>
          <dgm:resizeHandles/>
        </dgm:presLayoutVars>
      </dgm:prSet>
      <dgm:spPr/>
      <dgm:t>
        <a:bodyPr/>
        <a:lstStyle/>
        <a:p>
          <a:endParaRPr lang="hu-HU"/>
        </a:p>
      </dgm:t>
    </dgm:pt>
    <dgm:pt modelId="{C96A48AC-F184-4C25-B86E-B58F61EF69B9}" type="pres">
      <dgm:prSet presAssocID="{4A232775-59D1-4814-B699-AC617477FC3A}" presName="hierRoot1" presStyleCnt="0">
        <dgm:presLayoutVars>
          <dgm:hierBranch val="init"/>
        </dgm:presLayoutVars>
      </dgm:prSet>
      <dgm:spPr/>
      <dgm:t>
        <a:bodyPr/>
        <a:lstStyle/>
        <a:p>
          <a:endParaRPr lang="hu-HU"/>
        </a:p>
      </dgm:t>
    </dgm:pt>
    <dgm:pt modelId="{6FC24F68-CD01-4A7F-93A9-ECE831F4C495}" type="pres">
      <dgm:prSet presAssocID="{4A232775-59D1-4814-B699-AC617477FC3A}" presName="rootComposite1" presStyleCnt="0"/>
      <dgm:spPr/>
      <dgm:t>
        <a:bodyPr/>
        <a:lstStyle/>
        <a:p>
          <a:endParaRPr lang="hu-HU"/>
        </a:p>
      </dgm:t>
    </dgm:pt>
    <dgm:pt modelId="{9CFAD329-AF83-4564-8D3E-785ECA16E016}" type="pres">
      <dgm:prSet presAssocID="{4A232775-59D1-4814-B699-AC617477FC3A}" presName="rootText1" presStyleLbl="node0" presStyleIdx="0" presStyleCnt="1" custScaleX="163239">
        <dgm:presLayoutVars>
          <dgm:chPref val="3"/>
        </dgm:presLayoutVars>
      </dgm:prSet>
      <dgm:spPr/>
      <dgm:t>
        <a:bodyPr/>
        <a:lstStyle/>
        <a:p>
          <a:endParaRPr lang="hu-HU"/>
        </a:p>
      </dgm:t>
    </dgm:pt>
    <dgm:pt modelId="{64A6DCB9-F697-42CE-819B-7957088147B1}" type="pres">
      <dgm:prSet presAssocID="{4A232775-59D1-4814-B699-AC617477FC3A}" presName="rootConnector1" presStyleLbl="node1" presStyleIdx="0" presStyleCnt="0"/>
      <dgm:spPr/>
      <dgm:t>
        <a:bodyPr/>
        <a:lstStyle/>
        <a:p>
          <a:endParaRPr lang="hu-HU"/>
        </a:p>
      </dgm:t>
    </dgm:pt>
    <dgm:pt modelId="{FD1E1860-1844-49B0-BF42-4CC29C213B9B}" type="pres">
      <dgm:prSet presAssocID="{4A232775-59D1-4814-B699-AC617477FC3A}" presName="hierChild2" presStyleCnt="0"/>
      <dgm:spPr/>
      <dgm:t>
        <a:bodyPr/>
        <a:lstStyle/>
        <a:p>
          <a:endParaRPr lang="hu-HU"/>
        </a:p>
      </dgm:t>
    </dgm:pt>
    <dgm:pt modelId="{16632C8A-4B4B-4099-82E6-074CF7B60F31}" type="pres">
      <dgm:prSet presAssocID="{B40099AD-EFA6-411C-85C9-825750668771}" presName="Name37" presStyleLbl="parChTrans1D2" presStyleIdx="0" presStyleCnt="3"/>
      <dgm:spPr/>
      <dgm:t>
        <a:bodyPr/>
        <a:lstStyle/>
        <a:p>
          <a:endParaRPr lang="hu-HU"/>
        </a:p>
      </dgm:t>
    </dgm:pt>
    <dgm:pt modelId="{05A9F0D8-147E-47FB-8E01-FB4E177B3037}" type="pres">
      <dgm:prSet presAssocID="{BDE475C4-CAE6-44AF-9588-67B30D30C174}" presName="hierRoot2" presStyleCnt="0">
        <dgm:presLayoutVars>
          <dgm:hierBranch val="init"/>
        </dgm:presLayoutVars>
      </dgm:prSet>
      <dgm:spPr/>
      <dgm:t>
        <a:bodyPr/>
        <a:lstStyle/>
        <a:p>
          <a:endParaRPr lang="hu-HU"/>
        </a:p>
      </dgm:t>
    </dgm:pt>
    <dgm:pt modelId="{651DF9F5-FD68-4924-A71E-8C723CB91206}" type="pres">
      <dgm:prSet presAssocID="{BDE475C4-CAE6-44AF-9588-67B30D30C174}" presName="rootComposite" presStyleCnt="0"/>
      <dgm:spPr/>
      <dgm:t>
        <a:bodyPr/>
        <a:lstStyle/>
        <a:p>
          <a:endParaRPr lang="hu-HU"/>
        </a:p>
      </dgm:t>
    </dgm:pt>
    <dgm:pt modelId="{E14F8C5B-3C0A-4305-8578-56F6536F3A19}" type="pres">
      <dgm:prSet presAssocID="{BDE475C4-CAE6-44AF-9588-67B30D30C174}" presName="rootText" presStyleLbl="node2" presStyleIdx="0" presStyleCnt="3" custScaleX="163239">
        <dgm:presLayoutVars>
          <dgm:chPref val="3"/>
        </dgm:presLayoutVars>
      </dgm:prSet>
      <dgm:spPr/>
      <dgm:t>
        <a:bodyPr/>
        <a:lstStyle/>
        <a:p>
          <a:endParaRPr lang="hu-HU"/>
        </a:p>
      </dgm:t>
    </dgm:pt>
    <dgm:pt modelId="{9DC9CA2F-B043-4677-BF7D-477899150A19}" type="pres">
      <dgm:prSet presAssocID="{BDE475C4-CAE6-44AF-9588-67B30D30C174}" presName="rootConnector" presStyleLbl="node2" presStyleIdx="0" presStyleCnt="3"/>
      <dgm:spPr/>
      <dgm:t>
        <a:bodyPr/>
        <a:lstStyle/>
        <a:p>
          <a:endParaRPr lang="hu-HU"/>
        </a:p>
      </dgm:t>
    </dgm:pt>
    <dgm:pt modelId="{D177B8E5-9EA9-4F80-ABD1-9642CB47EB2D}" type="pres">
      <dgm:prSet presAssocID="{BDE475C4-CAE6-44AF-9588-67B30D30C174}" presName="hierChild4" presStyleCnt="0"/>
      <dgm:spPr/>
      <dgm:t>
        <a:bodyPr/>
        <a:lstStyle/>
        <a:p>
          <a:endParaRPr lang="hu-HU"/>
        </a:p>
      </dgm:t>
    </dgm:pt>
    <dgm:pt modelId="{B5F42925-8DC9-47E4-9373-2C5B73DCB495}" type="pres">
      <dgm:prSet presAssocID="{20B0CD70-E1A9-4288-8839-9DA96C25972E}" presName="Name37" presStyleLbl="parChTrans1D3" presStyleIdx="0" presStyleCnt="9"/>
      <dgm:spPr/>
      <dgm:t>
        <a:bodyPr/>
        <a:lstStyle/>
        <a:p>
          <a:endParaRPr lang="hu-HU"/>
        </a:p>
      </dgm:t>
    </dgm:pt>
    <dgm:pt modelId="{4172CC86-852F-4BED-8D67-2A8C36DB2FB6}" type="pres">
      <dgm:prSet presAssocID="{276EAC77-0324-43EC-B0FB-3B0BE1AA4EDD}" presName="hierRoot2" presStyleCnt="0">
        <dgm:presLayoutVars>
          <dgm:hierBranch val="init"/>
        </dgm:presLayoutVars>
      </dgm:prSet>
      <dgm:spPr/>
      <dgm:t>
        <a:bodyPr/>
        <a:lstStyle/>
        <a:p>
          <a:endParaRPr lang="hu-HU"/>
        </a:p>
      </dgm:t>
    </dgm:pt>
    <dgm:pt modelId="{766EAA5E-C515-4150-9DCD-0E7E7CCED1CF}" type="pres">
      <dgm:prSet presAssocID="{276EAC77-0324-43EC-B0FB-3B0BE1AA4EDD}" presName="rootComposite" presStyleCnt="0"/>
      <dgm:spPr/>
      <dgm:t>
        <a:bodyPr/>
        <a:lstStyle/>
        <a:p>
          <a:endParaRPr lang="hu-HU"/>
        </a:p>
      </dgm:t>
    </dgm:pt>
    <dgm:pt modelId="{C2A22A0B-2894-46C9-A193-7768A4E054B7}" type="pres">
      <dgm:prSet presAssocID="{276EAC77-0324-43EC-B0FB-3B0BE1AA4EDD}" presName="rootText" presStyleLbl="node3" presStyleIdx="0" presStyleCnt="9">
        <dgm:presLayoutVars>
          <dgm:chPref val="3"/>
        </dgm:presLayoutVars>
      </dgm:prSet>
      <dgm:spPr/>
      <dgm:t>
        <a:bodyPr/>
        <a:lstStyle/>
        <a:p>
          <a:endParaRPr lang="hu-HU"/>
        </a:p>
      </dgm:t>
    </dgm:pt>
    <dgm:pt modelId="{CB9469E8-21E7-48B6-B873-B00D9F8DE71A}" type="pres">
      <dgm:prSet presAssocID="{276EAC77-0324-43EC-B0FB-3B0BE1AA4EDD}" presName="rootConnector" presStyleLbl="node3" presStyleIdx="0" presStyleCnt="9"/>
      <dgm:spPr/>
      <dgm:t>
        <a:bodyPr/>
        <a:lstStyle/>
        <a:p>
          <a:endParaRPr lang="hu-HU"/>
        </a:p>
      </dgm:t>
    </dgm:pt>
    <dgm:pt modelId="{D6EB065A-3F38-4D34-ADEE-5303C668799B}" type="pres">
      <dgm:prSet presAssocID="{276EAC77-0324-43EC-B0FB-3B0BE1AA4EDD}" presName="hierChild4" presStyleCnt="0"/>
      <dgm:spPr/>
      <dgm:t>
        <a:bodyPr/>
        <a:lstStyle/>
        <a:p>
          <a:endParaRPr lang="hu-HU"/>
        </a:p>
      </dgm:t>
    </dgm:pt>
    <dgm:pt modelId="{6C2AC5B0-0E86-4A3F-901E-54CE2FC84F8A}" type="pres">
      <dgm:prSet presAssocID="{2A05BDF4-253A-4378-BF6F-294DB15CA0A8}" presName="Name37" presStyleLbl="parChTrans1D4" presStyleIdx="0" presStyleCnt="17"/>
      <dgm:spPr/>
      <dgm:t>
        <a:bodyPr/>
        <a:lstStyle/>
        <a:p>
          <a:endParaRPr lang="hu-HU"/>
        </a:p>
      </dgm:t>
    </dgm:pt>
    <dgm:pt modelId="{BA642396-4FEF-4371-820E-95FC22BCC2EA}" type="pres">
      <dgm:prSet presAssocID="{4474A56F-7241-4957-B075-2DA1B7CCA912}" presName="hierRoot2" presStyleCnt="0">
        <dgm:presLayoutVars>
          <dgm:hierBranch val="init"/>
        </dgm:presLayoutVars>
      </dgm:prSet>
      <dgm:spPr/>
      <dgm:t>
        <a:bodyPr/>
        <a:lstStyle/>
        <a:p>
          <a:endParaRPr lang="hu-HU"/>
        </a:p>
      </dgm:t>
    </dgm:pt>
    <dgm:pt modelId="{18AE45F2-482E-4D98-94B5-57AF332A99CB}" type="pres">
      <dgm:prSet presAssocID="{4474A56F-7241-4957-B075-2DA1B7CCA912}" presName="rootComposite" presStyleCnt="0"/>
      <dgm:spPr/>
      <dgm:t>
        <a:bodyPr/>
        <a:lstStyle/>
        <a:p>
          <a:endParaRPr lang="hu-HU"/>
        </a:p>
      </dgm:t>
    </dgm:pt>
    <dgm:pt modelId="{F5B3B035-80A7-4E62-95DA-3DB84564A761}" type="pres">
      <dgm:prSet presAssocID="{4474A56F-7241-4957-B075-2DA1B7CCA912}" presName="rootText" presStyleLbl="node4" presStyleIdx="0" presStyleCnt="17" custScaleY="163239">
        <dgm:presLayoutVars>
          <dgm:chPref val="3"/>
        </dgm:presLayoutVars>
      </dgm:prSet>
      <dgm:spPr/>
      <dgm:t>
        <a:bodyPr/>
        <a:lstStyle/>
        <a:p>
          <a:endParaRPr lang="hu-HU"/>
        </a:p>
      </dgm:t>
    </dgm:pt>
    <dgm:pt modelId="{2A66ED7E-C804-4116-9503-7500CAA7F764}" type="pres">
      <dgm:prSet presAssocID="{4474A56F-7241-4957-B075-2DA1B7CCA912}" presName="rootConnector" presStyleLbl="node4" presStyleIdx="0" presStyleCnt="17"/>
      <dgm:spPr/>
      <dgm:t>
        <a:bodyPr/>
        <a:lstStyle/>
        <a:p>
          <a:endParaRPr lang="hu-HU"/>
        </a:p>
      </dgm:t>
    </dgm:pt>
    <dgm:pt modelId="{BC3856DA-C935-41F2-BB9B-72F304CD48EF}" type="pres">
      <dgm:prSet presAssocID="{4474A56F-7241-4957-B075-2DA1B7CCA912}" presName="hierChild4" presStyleCnt="0"/>
      <dgm:spPr/>
      <dgm:t>
        <a:bodyPr/>
        <a:lstStyle/>
        <a:p>
          <a:endParaRPr lang="hu-HU"/>
        </a:p>
      </dgm:t>
    </dgm:pt>
    <dgm:pt modelId="{33D4A403-B099-453F-BED0-81190A31F9C4}" type="pres">
      <dgm:prSet presAssocID="{4474A56F-7241-4957-B075-2DA1B7CCA912}" presName="hierChild5" presStyleCnt="0"/>
      <dgm:spPr/>
      <dgm:t>
        <a:bodyPr/>
        <a:lstStyle/>
        <a:p>
          <a:endParaRPr lang="hu-HU"/>
        </a:p>
      </dgm:t>
    </dgm:pt>
    <dgm:pt modelId="{CDC46629-4D7D-4FDA-9361-5AFC1C6CA6AB}" type="pres">
      <dgm:prSet presAssocID="{B226AC3C-4449-4ABD-B44E-558075629264}" presName="Name37" presStyleLbl="parChTrans1D4" presStyleIdx="1" presStyleCnt="17"/>
      <dgm:spPr/>
      <dgm:t>
        <a:bodyPr/>
        <a:lstStyle/>
        <a:p>
          <a:endParaRPr lang="hu-HU"/>
        </a:p>
      </dgm:t>
    </dgm:pt>
    <dgm:pt modelId="{C7B14CDD-2D2C-429C-9B2B-ADE4B4F3B0F6}" type="pres">
      <dgm:prSet presAssocID="{2BDB47AA-1ADD-4ED5-A6E2-E8AA8F6A766A}" presName="hierRoot2" presStyleCnt="0">
        <dgm:presLayoutVars>
          <dgm:hierBranch val="init"/>
        </dgm:presLayoutVars>
      </dgm:prSet>
      <dgm:spPr/>
      <dgm:t>
        <a:bodyPr/>
        <a:lstStyle/>
        <a:p>
          <a:endParaRPr lang="hu-HU"/>
        </a:p>
      </dgm:t>
    </dgm:pt>
    <dgm:pt modelId="{17263B89-293A-41BB-BD08-93E5EA23BDC4}" type="pres">
      <dgm:prSet presAssocID="{2BDB47AA-1ADD-4ED5-A6E2-E8AA8F6A766A}" presName="rootComposite" presStyleCnt="0"/>
      <dgm:spPr/>
      <dgm:t>
        <a:bodyPr/>
        <a:lstStyle/>
        <a:p>
          <a:endParaRPr lang="hu-HU"/>
        </a:p>
      </dgm:t>
    </dgm:pt>
    <dgm:pt modelId="{55E02B90-C1C8-424D-B9C4-7D5AC9F53DCF}" type="pres">
      <dgm:prSet presAssocID="{2BDB47AA-1ADD-4ED5-A6E2-E8AA8F6A766A}" presName="rootText" presStyleLbl="node4" presStyleIdx="1" presStyleCnt="17" custScaleY="163239">
        <dgm:presLayoutVars>
          <dgm:chPref val="3"/>
        </dgm:presLayoutVars>
      </dgm:prSet>
      <dgm:spPr/>
      <dgm:t>
        <a:bodyPr/>
        <a:lstStyle/>
        <a:p>
          <a:endParaRPr lang="hu-HU"/>
        </a:p>
      </dgm:t>
    </dgm:pt>
    <dgm:pt modelId="{4C426300-DAA0-4F55-9A33-15677C758C56}" type="pres">
      <dgm:prSet presAssocID="{2BDB47AA-1ADD-4ED5-A6E2-E8AA8F6A766A}" presName="rootConnector" presStyleLbl="node4" presStyleIdx="1" presStyleCnt="17"/>
      <dgm:spPr/>
      <dgm:t>
        <a:bodyPr/>
        <a:lstStyle/>
        <a:p>
          <a:endParaRPr lang="hu-HU"/>
        </a:p>
      </dgm:t>
    </dgm:pt>
    <dgm:pt modelId="{A59A5EE2-0584-43A7-AED1-F0C1B605C522}" type="pres">
      <dgm:prSet presAssocID="{2BDB47AA-1ADD-4ED5-A6E2-E8AA8F6A766A}" presName="hierChild4" presStyleCnt="0"/>
      <dgm:spPr/>
      <dgm:t>
        <a:bodyPr/>
        <a:lstStyle/>
        <a:p>
          <a:endParaRPr lang="hu-HU"/>
        </a:p>
      </dgm:t>
    </dgm:pt>
    <dgm:pt modelId="{80257309-5914-42E2-8387-701F95E7CD74}" type="pres">
      <dgm:prSet presAssocID="{2BDB47AA-1ADD-4ED5-A6E2-E8AA8F6A766A}" presName="hierChild5" presStyleCnt="0"/>
      <dgm:spPr/>
      <dgm:t>
        <a:bodyPr/>
        <a:lstStyle/>
        <a:p>
          <a:endParaRPr lang="hu-HU"/>
        </a:p>
      </dgm:t>
    </dgm:pt>
    <dgm:pt modelId="{77316666-4371-4DF9-A99A-4861ABE35D4E}" type="pres">
      <dgm:prSet presAssocID="{95F71B6E-1286-4990-A3E1-4EA33E68ED37}" presName="Name37" presStyleLbl="parChTrans1D4" presStyleIdx="2" presStyleCnt="17"/>
      <dgm:spPr/>
      <dgm:t>
        <a:bodyPr/>
        <a:lstStyle/>
        <a:p>
          <a:endParaRPr lang="hu-HU"/>
        </a:p>
      </dgm:t>
    </dgm:pt>
    <dgm:pt modelId="{FA97EA57-9BBE-41F7-92F1-2D7741655504}" type="pres">
      <dgm:prSet presAssocID="{D167F1FF-05CF-465F-8C1B-2A481ACAF5EF}" presName="hierRoot2" presStyleCnt="0">
        <dgm:presLayoutVars>
          <dgm:hierBranch val="init"/>
        </dgm:presLayoutVars>
      </dgm:prSet>
      <dgm:spPr/>
      <dgm:t>
        <a:bodyPr/>
        <a:lstStyle/>
        <a:p>
          <a:endParaRPr lang="hu-HU"/>
        </a:p>
      </dgm:t>
    </dgm:pt>
    <dgm:pt modelId="{F881FA99-F091-4D97-9213-161ACC79443E}" type="pres">
      <dgm:prSet presAssocID="{D167F1FF-05CF-465F-8C1B-2A481ACAF5EF}" presName="rootComposite" presStyleCnt="0"/>
      <dgm:spPr/>
      <dgm:t>
        <a:bodyPr/>
        <a:lstStyle/>
        <a:p>
          <a:endParaRPr lang="hu-HU"/>
        </a:p>
      </dgm:t>
    </dgm:pt>
    <dgm:pt modelId="{91F82EF2-FE55-4E1C-97CD-ED9C1478D538}" type="pres">
      <dgm:prSet presAssocID="{D167F1FF-05CF-465F-8C1B-2A481ACAF5EF}" presName="rootText" presStyleLbl="node4" presStyleIdx="2" presStyleCnt="17" custScaleY="163239">
        <dgm:presLayoutVars>
          <dgm:chPref val="3"/>
        </dgm:presLayoutVars>
      </dgm:prSet>
      <dgm:spPr/>
      <dgm:t>
        <a:bodyPr/>
        <a:lstStyle/>
        <a:p>
          <a:endParaRPr lang="hu-HU"/>
        </a:p>
      </dgm:t>
    </dgm:pt>
    <dgm:pt modelId="{0520BCE0-4B33-4558-83AE-A82EA7ED8227}" type="pres">
      <dgm:prSet presAssocID="{D167F1FF-05CF-465F-8C1B-2A481ACAF5EF}" presName="rootConnector" presStyleLbl="node4" presStyleIdx="2" presStyleCnt="17"/>
      <dgm:spPr/>
      <dgm:t>
        <a:bodyPr/>
        <a:lstStyle/>
        <a:p>
          <a:endParaRPr lang="hu-HU"/>
        </a:p>
      </dgm:t>
    </dgm:pt>
    <dgm:pt modelId="{4E61EB1D-D5C8-4095-B2CD-DA364DF0CF17}" type="pres">
      <dgm:prSet presAssocID="{D167F1FF-05CF-465F-8C1B-2A481ACAF5EF}" presName="hierChild4" presStyleCnt="0"/>
      <dgm:spPr/>
      <dgm:t>
        <a:bodyPr/>
        <a:lstStyle/>
        <a:p>
          <a:endParaRPr lang="hu-HU"/>
        </a:p>
      </dgm:t>
    </dgm:pt>
    <dgm:pt modelId="{24B45C65-77A0-4842-A88A-01B96122DD3D}" type="pres">
      <dgm:prSet presAssocID="{D167F1FF-05CF-465F-8C1B-2A481ACAF5EF}" presName="hierChild5" presStyleCnt="0"/>
      <dgm:spPr/>
      <dgm:t>
        <a:bodyPr/>
        <a:lstStyle/>
        <a:p>
          <a:endParaRPr lang="hu-HU"/>
        </a:p>
      </dgm:t>
    </dgm:pt>
    <dgm:pt modelId="{FF639FA6-93C9-4D73-A039-A3DF7A2BE0AD}" type="pres">
      <dgm:prSet presAssocID="{276EAC77-0324-43EC-B0FB-3B0BE1AA4EDD}" presName="hierChild5" presStyleCnt="0"/>
      <dgm:spPr/>
      <dgm:t>
        <a:bodyPr/>
        <a:lstStyle/>
        <a:p>
          <a:endParaRPr lang="hu-HU"/>
        </a:p>
      </dgm:t>
    </dgm:pt>
    <dgm:pt modelId="{AAF6D338-50C7-4AC5-9FBA-E12642AAC459}" type="pres">
      <dgm:prSet presAssocID="{194E91AE-818D-45B0-B9D5-40E52DD17998}" presName="Name37" presStyleLbl="parChTrans1D3" presStyleIdx="1" presStyleCnt="9"/>
      <dgm:spPr/>
      <dgm:t>
        <a:bodyPr/>
        <a:lstStyle/>
        <a:p>
          <a:endParaRPr lang="hu-HU"/>
        </a:p>
      </dgm:t>
    </dgm:pt>
    <dgm:pt modelId="{50EAA1A0-1485-4B0B-871C-076231C989FD}" type="pres">
      <dgm:prSet presAssocID="{AABB2FF5-1D15-4803-9B91-4F74BCFD713A}" presName="hierRoot2" presStyleCnt="0">
        <dgm:presLayoutVars>
          <dgm:hierBranch val="init"/>
        </dgm:presLayoutVars>
      </dgm:prSet>
      <dgm:spPr/>
      <dgm:t>
        <a:bodyPr/>
        <a:lstStyle/>
        <a:p>
          <a:endParaRPr lang="hu-HU"/>
        </a:p>
      </dgm:t>
    </dgm:pt>
    <dgm:pt modelId="{D1771E75-A64F-4FAC-8AC7-790722C589FC}" type="pres">
      <dgm:prSet presAssocID="{AABB2FF5-1D15-4803-9B91-4F74BCFD713A}" presName="rootComposite" presStyleCnt="0"/>
      <dgm:spPr/>
      <dgm:t>
        <a:bodyPr/>
        <a:lstStyle/>
        <a:p>
          <a:endParaRPr lang="hu-HU"/>
        </a:p>
      </dgm:t>
    </dgm:pt>
    <dgm:pt modelId="{1C361CFF-A929-424D-8368-26F62B7C7E74}" type="pres">
      <dgm:prSet presAssocID="{AABB2FF5-1D15-4803-9B91-4F74BCFD713A}" presName="rootText" presStyleLbl="node3" presStyleIdx="1" presStyleCnt="9">
        <dgm:presLayoutVars>
          <dgm:chPref val="3"/>
        </dgm:presLayoutVars>
      </dgm:prSet>
      <dgm:spPr/>
      <dgm:t>
        <a:bodyPr/>
        <a:lstStyle/>
        <a:p>
          <a:endParaRPr lang="hu-HU"/>
        </a:p>
      </dgm:t>
    </dgm:pt>
    <dgm:pt modelId="{E1053A79-7005-4622-A9BB-CDB91CBFA412}" type="pres">
      <dgm:prSet presAssocID="{AABB2FF5-1D15-4803-9B91-4F74BCFD713A}" presName="rootConnector" presStyleLbl="node3" presStyleIdx="1" presStyleCnt="9"/>
      <dgm:spPr/>
      <dgm:t>
        <a:bodyPr/>
        <a:lstStyle/>
        <a:p>
          <a:endParaRPr lang="hu-HU"/>
        </a:p>
      </dgm:t>
    </dgm:pt>
    <dgm:pt modelId="{3ECB772D-5168-461F-98F0-94ABE0A5BD01}" type="pres">
      <dgm:prSet presAssocID="{AABB2FF5-1D15-4803-9B91-4F74BCFD713A}" presName="hierChild4" presStyleCnt="0"/>
      <dgm:spPr/>
      <dgm:t>
        <a:bodyPr/>
        <a:lstStyle/>
        <a:p>
          <a:endParaRPr lang="hu-HU"/>
        </a:p>
      </dgm:t>
    </dgm:pt>
    <dgm:pt modelId="{00BC9CD6-FE9E-4894-9FFC-D1672E88A46B}" type="pres">
      <dgm:prSet presAssocID="{208800C0-11B8-46F8-955A-F135DB16EAAC}" presName="Name37" presStyleLbl="parChTrans1D4" presStyleIdx="3" presStyleCnt="17"/>
      <dgm:spPr/>
      <dgm:t>
        <a:bodyPr/>
        <a:lstStyle/>
        <a:p>
          <a:endParaRPr lang="hu-HU"/>
        </a:p>
      </dgm:t>
    </dgm:pt>
    <dgm:pt modelId="{7731C73D-64FC-4008-B429-CCBF3129937C}" type="pres">
      <dgm:prSet presAssocID="{40E7561A-DC36-4D3C-A2A6-6D4CC14BCA81}" presName="hierRoot2" presStyleCnt="0">
        <dgm:presLayoutVars>
          <dgm:hierBranch val="init"/>
        </dgm:presLayoutVars>
      </dgm:prSet>
      <dgm:spPr/>
      <dgm:t>
        <a:bodyPr/>
        <a:lstStyle/>
        <a:p>
          <a:endParaRPr lang="hu-HU"/>
        </a:p>
      </dgm:t>
    </dgm:pt>
    <dgm:pt modelId="{3C2B5EA1-2ED6-4C61-BAA3-C5BA5D8B6126}" type="pres">
      <dgm:prSet presAssocID="{40E7561A-DC36-4D3C-A2A6-6D4CC14BCA81}" presName="rootComposite" presStyleCnt="0"/>
      <dgm:spPr/>
      <dgm:t>
        <a:bodyPr/>
        <a:lstStyle/>
        <a:p>
          <a:endParaRPr lang="hu-HU"/>
        </a:p>
      </dgm:t>
    </dgm:pt>
    <dgm:pt modelId="{BE61AF5A-F31A-4BA2-AD4A-C7E4A9FB85B5}" type="pres">
      <dgm:prSet presAssocID="{40E7561A-DC36-4D3C-A2A6-6D4CC14BCA81}" presName="rootText" presStyleLbl="node4" presStyleIdx="3" presStyleCnt="17" custScaleY="163239">
        <dgm:presLayoutVars>
          <dgm:chPref val="3"/>
        </dgm:presLayoutVars>
      </dgm:prSet>
      <dgm:spPr/>
      <dgm:t>
        <a:bodyPr/>
        <a:lstStyle/>
        <a:p>
          <a:endParaRPr lang="hu-HU"/>
        </a:p>
      </dgm:t>
    </dgm:pt>
    <dgm:pt modelId="{021A37CB-5DEA-44C6-8D3B-9AB8417931A2}" type="pres">
      <dgm:prSet presAssocID="{40E7561A-DC36-4D3C-A2A6-6D4CC14BCA81}" presName="rootConnector" presStyleLbl="node4" presStyleIdx="3" presStyleCnt="17"/>
      <dgm:spPr/>
      <dgm:t>
        <a:bodyPr/>
        <a:lstStyle/>
        <a:p>
          <a:endParaRPr lang="hu-HU"/>
        </a:p>
      </dgm:t>
    </dgm:pt>
    <dgm:pt modelId="{06CABE73-1862-411E-B046-5F336BC54CEE}" type="pres">
      <dgm:prSet presAssocID="{40E7561A-DC36-4D3C-A2A6-6D4CC14BCA81}" presName="hierChild4" presStyleCnt="0"/>
      <dgm:spPr/>
      <dgm:t>
        <a:bodyPr/>
        <a:lstStyle/>
        <a:p>
          <a:endParaRPr lang="hu-HU"/>
        </a:p>
      </dgm:t>
    </dgm:pt>
    <dgm:pt modelId="{8C88C6A8-9303-48DB-9285-DC53F6506155}" type="pres">
      <dgm:prSet presAssocID="{40E7561A-DC36-4D3C-A2A6-6D4CC14BCA81}" presName="hierChild5" presStyleCnt="0"/>
      <dgm:spPr/>
      <dgm:t>
        <a:bodyPr/>
        <a:lstStyle/>
        <a:p>
          <a:endParaRPr lang="hu-HU"/>
        </a:p>
      </dgm:t>
    </dgm:pt>
    <dgm:pt modelId="{2A2F90CA-66B6-483B-ADCB-8346B62CE829}" type="pres">
      <dgm:prSet presAssocID="{AABB2FF5-1D15-4803-9B91-4F74BCFD713A}" presName="hierChild5" presStyleCnt="0"/>
      <dgm:spPr/>
      <dgm:t>
        <a:bodyPr/>
        <a:lstStyle/>
        <a:p>
          <a:endParaRPr lang="hu-HU"/>
        </a:p>
      </dgm:t>
    </dgm:pt>
    <dgm:pt modelId="{6AD52196-B0F1-4D93-B29A-3D65047F7CB5}" type="pres">
      <dgm:prSet presAssocID="{74BE9BCD-C689-4981-8630-9A6FFFD5B36D}" presName="Name37" presStyleLbl="parChTrans1D3" presStyleIdx="2" presStyleCnt="9"/>
      <dgm:spPr/>
      <dgm:t>
        <a:bodyPr/>
        <a:lstStyle/>
        <a:p>
          <a:endParaRPr lang="hu-HU"/>
        </a:p>
      </dgm:t>
    </dgm:pt>
    <dgm:pt modelId="{CBFC9DF0-D613-46A0-8133-6E0981365666}" type="pres">
      <dgm:prSet presAssocID="{93CD76CB-AE78-46F1-84BC-6AE428C4FBB1}" presName="hierRoot2" presStyleCnt="0">
        <dgm:presLayoutVars>
          <dgm:hierBranch val="init"/>
        </dgm:presLayoutVars>
      </dgm:prSet>
      <dgm:spPr/>
      <dgm:t>
        <a:bodyPr/>
        <a:lstStyle/>
        <a:p>
          <a:endParaRPr lang="hu-HU"/>
        </a:p>
      </dgm:t>
    </dgm:pt>
    <dgm:pt modelId="{57AABC78-D091-4C5D-A51F-33E7EF6F37C0}" type="pres">
      <dgm:prSet presAssocID="{93CD76CB-AE78-46F1-84BC-6AE428C4FBB1}" presName="rootComposite" presStyleCnt="0"/>
      <dgm:spPr/>
      <dgm:t>
        <a:bodyPr/>
        <a:lstStyle/>
        <a:p>
          <a:endParaRPr lang="hu-HU"/>
        </a:p>
      </dgm:t>
    </dgm:pt>
    <dgm:pt modelId="{D4CF1610-7518-4330-A916-44D1292629E6}" type="pres">
      <dgm:prSet presAssocID="{93CD76CB-AE78-46F1-84BC-6AE428C4FBB1}" presName="rootText" presStyleLbl="node3" presStyleIdx="2" presStyleCnt="9">
        <dgm:presLayoutVars>
          <dgm:chPref val="3"/>
        </dgm:presLayoutVars>
      </dgm:prSet>
      <dgm:spPr/>
      <dgm:t>
        <a:bodyPr/>
        <a:lstStyle/>
        <a:p>
          <a:endParaRPr lang="hu-HU"/>
        </a:p>
      </dgm:t>
    </dgm:pt>
    <dgm:pt modelId="{A83EBB64-D69A-4CA5-ABF0-7B22382A0D46}" type="pres">
      <dgm:prSet presAssocID="{93CD76CB-AE78-46F1-84BC-6AE428C4FBB1}" presName="rootConnector" presStyleLbl="node3" presStyleIdx="2" presStyleCnt="9"/>
      <dgm:spPr/>
      <dgm:t>
        <a:bodyPr/>
        <a:lstStyle/>
        <a:p>
          <a:endParaRPr lang="hu-HU"/>
        </a:p>
      </dgm:t>
    </dgm:pt>
    <dgm:pt modelId="{C2E98BA1-6BCF-42DC-9379-39C8A2E06F13}" type="pres">
      <dgm:prSet presAssocID="{93CD76CB-AE78-46F1-84BC-6AE428C4FBB1}" presName="hierChild4" presStyleCnt="0"/>
      <dgm:spPr/>
      <dgm:t>
        <a:bodyPr/>
        <a:lstStyle/>
        <a:p>
          <a:endParaRPr lang="hu-HU"/>
        </a:p>
      </dgm:t>
    </dgm:pt>
    <dgm:pt modelId="{C7140D7C-6611-44A0-8ED5-61406CEFD56F}" type="pres">
      <dgm:prSet presAssocID="{51704A36-3A0C-4CA7-91D5-3E6E413BFFC7}" presName="Name37" presStyleLbl="parChTrans1D4" presStyleIdx="4" presStyleCnt="17"/>
      <dgm:spPr/>
      <dgm:t>
        <a:bodyPr/>
        <a:lstStyle/>
        <a:p>
          <a:endParaRPr lang="hu-HU"/>
        </a:p>
      </dgm:t>
    </dgm:pt>
    <dgm:pt modelId="{53591878-6160-436E-9B99-2B4F8FA45525}" type="pres">
      <dgm:prSet presAssocID="{77C5D68F-EDE7-4CC7-9D6C-16DF17566AAC}" presName="hierRoot2" presStyleCnt="0">
        <dgm:presLayoutVars>
          <dgm:hierBranch val="init"/>
        </dgm:presLayoutVars>
      </dgm:prSet>
      <dgm:spPr/>
      <dgm:t>
        <a:bodyPr/>
        <a:lstStyle/>
        <a:p>
          <a:endParaRPr lang="hu-HU"/>
        </a:p>
      </dgm:t>
    </dgm:pt>
    <dgm:pt modelId="{C15AB4B6-1BDB-4A6E-989F-3C4EC0FB3F00}" type="pres">
      <dgm:prSet presAssocID="{77C5D68F-EDE7-4CC7-9D6C-16DF17566AAC}" presName="rootComposite" presStyleCnt="0"/>
      <dgm:spPr/>
      <dgm:t>
        <a:bodyPr/>
        <a:lstStyle/>
        <a:p>
          <a:endParaRPr lang="hu-HU"/>
        </a:p>
      </dgm:t>
    </dgm:pt>
    <dgm:pt modelId="{4186334D-7F2C-47AD-AD81-3B0BA7DC2F9B}" type="pres">
      <dgm:prSet presAssocID="{77C5D68F-EDE7-4CC7-9D6C-16DF17566AAC}" presName="rootText" presStyleLbl="node4" presStyleIdx="4" presStyleCnt="17" custScaleY="163239">
        <dgm:presLayoutVars>
          <dgm:chPref val="3"/>
        </dgm:presLayoutVars>
      </dgm:prSet>
      <dgm:spPr/>
      <dgm:t>
        <a:bodyPr/>
        <a:lstStyle/>
        <a:p>
          <a:endParaRPr lang="hu-HU"/>
        </a:p>
      </dgm:t>
    </dgm:pt>
    <dgm:pt modelId="{2752A2C1-581B-4410-8D0A-65CE46C3D54C}" type="pres">
      <dgm:prSet presAssocID="{77C5D68F-EDE7-4CC7-9D6C-16DF17566AAC}" presName="rootConnector" presStyleLbl="node4" presStyleIdx="4" presStyleCnt="17"/>
      <dgm:spPr/>
      <dgm:t>
        <a:bodyPr/>
        <a:lstStyle/>
        <a:p>
          <a:endParaRPr lang="hu-HU"/>
        </a:p>
      </dgm:t>
    </dgm:pt>
    <dgm:pt modelId="{2D5BB3C4-9068-40E4-9749-6D5128E5E1CE}" type="pres">
      <dgm:prSet presAssocID="{77C5D68F-EDE7-4CC7-9D6C-16DF17566AAC}" presName="hierChild4" presStyleCnt="0"/>
      <dgm:spPr/>
      <dgm:t>
        <a:bodyPr/>
        <a:lstStyle/>
        <a:p>
          <a:endParaRPr lang="hu-HU"/>
        </a:p>
      </dgm:t>
    </dgm:pt>
    <dgm:pt modelId="{6828675E-4510-4944-8551-AD0FF68153AD}" type="pres">
      <dgm:prSet presAssocID="{77C5D68F-EDE7-4CC7-9D6C-16DF17566AAC}" presName="hierChild5" presStyleCnt="0"/>
      <dgm:spPr/>
      <dgm:t>
        <a:bodyPr/>
        <a:lstStyle/>
        <a:p>
          <a:endParaRPr lang="hu-HU"/>
        </a:p>
      </dgm:t>
    </dgm:pt>
    <dgm:pt modelId="{5106A4B7-E44E-488E-BEF7-A33CD839EF3C}" type="pres">
      <dgm:prSet presAssocID="{93CD76CB-AE78-46F1-84BC-6AE428C4FBB1}" presName="hierChild5" presStyleCnt="0"/>
      <dgm:spPr/>
      <dgm:t>
        <a:bodyPr/>
        <a:lstStyle/>
        <a:p>
          <a:endParaRPr lang="hu-HU"/>
        </a:p>
      </dgm:t>
    </dgm:pt>
    <dgm:pt modelId="{4D42812E-3877-4100-960C-3C070CE723B9}" type="pres">
      <dgm:prSet presAssocID="{BDE475C4-CAE6-44AF-9588-67B30D30C174}" presName="hierChild5" presStyleCnt="0"/>
      <dgm:spPr/>
      <dgm:t>
        <a:bodyPr/>
        <a:lstStyle/>
        <a:p>
          <a:endParaRPr lang="hu-HU"/>
        </a:p>
      </dgm:t>
    </dgm:pt>
    <dgm:pt modelId="{8660E9CF-9A60-4EAE-A2B7-FCB1E376EFEB}" type="pres">
      <dgm:prSet presAssocID="{048CB1EB-0FEA-4E5A-93B7-5744D7C6C248}" presName="Name37" presStyleLbl="parChTrans1D2" presStyleIdx="1" presStyleCnt="3"/>
      <dgm:spPr/>
      <dgm:t>
        <a:bodyPr/>
        <a:lstStyle/>
        <a:p>
          <a:endParaRPr lang="hu-HU"/>
        </a:p>
      </dgm:t>
    </dgm:pt>
    <dgm:pt modelId="{E57AA093-7A5D-47BE-85F4-93DAD172EE49}" type="pres">
      <dgm:prSet presAssocID="{5CFB1309-6730-4BA0-A871-263B98352D65}" presName="hierRoot2" presStyleCnt="0">
        <dgm:presLayoutVars>
          <dgm:hierBranch val="init"/>
        </dgm:presLayoutVars>
      </dgm:prSet>
      <dgm:spPr/>
      <dgm:t>
        <a:bodyPr/>
        <a:lstStyle/>
        <a:p>
          <a:endParaRPr lang="hu-HU"/>
        </a:p>
      </dgm:t>
    </dgm:pt>
    <dgm:pt modelId="{F6E1B74A-EDC8-4DC7-8EA9-FA908AE87851}" type="pres">
      <dgm:prSet presAssocID="{5CFB1309-6730-4BA0-A871-263B98352D65}" presName="rootComposite" presStyleCnt="0"/>
      <dgm:spPr/>
      <dgm:t>
        <a:bodyPr/>
        <a:lstStyle/>
        <a:p>
          <a:endParaRPr lang="hu-HU"/>
        </a:p>
      </dgm:t>
    </dgm:pt>
    <dgm:pt modelId="{A9B4EB35-3FCE-49CA-953E-B4B8F77E70AA}" type="pres">
      <dgm:prSet presAssocID="{5CFB1309-6730-4BA0-A871-263B98352D65}" presName="rootText" presStyleLbl="node2" presStyleIdx="1" presStyleCnt="3" custScaleX="180742">
        <dgm:presLayoutVars>
          <dgm:chPref val="3"/>
        </dgm:presLayoutVars>
      </dgm:prSet>
      <dgm:spPr/>
      <dgm:t>
        <a:bodyPr/>
        <a:lstStyle/>
        <a:p>
          <a:endParaRPr lang="hu-HU"/>
        </a:p>
      </dgm:t>
    </dgm:pt>
    <dgm:pt modelId="{2B7D9635-F8B4-4CA5-B2B5-FC369DB24F78}" type="pres">
      <dgm:prSet presAssocID="{5CFB1309-6730-4BA0-A871-263B98352D65}" presName="rootConnector" presStyleLbl="node2" presStyleIdx="1" presStyleCnt="3"/>
      <dgm:spPr/>
      <dgm:t>
        <a:bodyPr/>
        <a:lstStyle/>
        <a:p>
          <a:endParaRPr lang="hu-HU"/>
        </a:p>
      </dgm:t>
    </dgm:pt>
    <dgm:pt modelId="{30C6206F-4CAB-4420-AAF6-464202D3C552}" type="pres">
      <dgm:prSet presAssocID="{5CFB1309-6730-4BA0-A871-263B98352D65}" presName="hierChild4" presStyleCnt="0"/>
      <dgm:spPr/>
      <dgm:t>
        <a:bodyPr/>
        <a:lstStyle/>
        <a:p>
          <a:endParaRPr lang="hu-HU"/>
        </a:p>
      </dgm:t>
    </dgm:pt>
    <dgm:pt modelId="{00496E78-0AEF-46FB-A358-8F6151748E65}" type="pres">
      <dgm:prSet presAssocID="{83D32205-27E9-4852-BCF3-23395ABA55E0}" presName="Name37" presStyleLbl="parChTrans1D3" presStyleIdx="3" presStyleCnt="9"/>
      <dgm:spPr/>
      <dgm:t>
        <a:bodyPr/>
        <a:lstStyle/>
        <a:p>
          <a:endParaRPr lang="hu-HU"/>
        </a:p>
      </dgm:t>
    </dgm:pt>
    <dgm:pt modelId="{D218249F-AD05-4397-A47A-AEDD081B49AE}" type="pres">
      <dgm:prSet presAssocID="{90E2595C-95C9-4285-84B4-F8F446E5AD9F}" presName="hierRoot2" presStyleCnt="0">
        <dgm:presLayoutVars>
          <dgm:hierBranch val="init"/>
        </dgm:presLayoutVars>
      </dgm:prSet>
      <dgm:spPr/>
      <dgm:t>
        <a:bodyPr/>
        <a:lstStyle/>
        <a:p>
          <a:endParaRPr lang="hu-HU"/>
        </a:p>
      </dgm:t>
    </dgm:pt>
    <dgm:pt modelId="{7A692E64-D961-466E-8F6B-6D282105AA44}" type="pres">
      <dgm:prSet presAssocID="{90E2595C-95C9-4285-84B4-F8F446E5AD9F}" presName="rootComposite" presStyleCnt="0"/>
      <dgm:spPr/>
      <dgm:t>
        <a:bodyPr/>
        <a:lstStyle/>
        <a:p>
          <a:endParaRPr lang="hu-HU"/>
        </a:p>
      </dgm:t>
    </dgm:pt>
    <dgm:pt modelId="{B642553F-C3C9-4C51-AAB9-4F6563326DFF}" type="pres">
      <dgm:prSet presAssocID="{90E2595C-95C9-4285-84B4-F8F446E5AD9F}" presName="rootText" presStyleLbl="node3" presStyleIdx="3" presStyleCnt="9">
        <dgm:presLayoutVars>
          <dgm:chPref val="3"/>
        </dgm:presLayoutVars>
      </dgm:prSet>
      <dgm:spPr/>
      <dgm:t>
        <a:bodyPr/>
        <a:lstStyle/>
        <a:p>
          <a:endParaRPr lang="hu-HU"/>
        </a:p>
      </dgm:t>
    </dgm:pt>
    <dgm:pt modelId="{9D7B44F1-6665-4308-B9B4-68B927B22E58}" type="pres">
      <dgm:prSet presAssocID="{90E2595C-95C9-4285-84B4-F8F446E5AD9F}" presName="rootConnector" presStyleLbl="node3" presStyleIdx="3" presStyleCnt="9"/>
      <dgm:spPr/>
      <dgm:t>
        <a:bodyPr/>
        <a:lstStyle/>
        <a:p>
          <a:endParaRPr lang="hu-HU"/>
        </a:p>
      </dgm:t>
    </dgm:pt>
    <dgm:pt modelId="{60F7705A-CE35-418C-91EF-7F2DC52BBB98}" type="pres">
      <dgm:prSet presAssocID="{90E2595C-95C9-4285-84B4-F8F446E5AD9F}" presName="hierChild4" presStyleCnt="0"/>
      <dgm:spPr/>
      <dgm:t>
        <a:bodyPr/>
        <a:lstStyle/>
        <a:p>
          <a:endParaRPr lang="hu-HU"/>
        </a:p>
      </dgm:t>
    </dgm:pt>
    <dgm:pt modelId="{B78DA8C7-CC31-4867-965B-41F38066227D}" type="pres">
      <dgm:prSet presAssocID="{DED34D7B-A5A8-4CB1-8CF0-EFD5CC9C284B}" presName="Name37" presStyleLbl="parChTrans1D4" presStyleIdx="5" presStyleCnt="17"/>
      <dgm:spPr/>
      <dgm:t>
        <a:bodyPr/>
        <a:lstStyle/>
        <a:p>
          <a:endParaRPr lang="hu-HU"/>
        </a:p>
      </dgm:t>
    </dgm:pt>
    <dgm:pt modelId="{137A90C5-9848-4A2A-9492-EA5995948403}" type="pres">
      <dgm:prSet presAssocID="{B8FE7081-BA52-4AC1-9045-BCEA3EDA95A3}" presName="hierRoot2" presStyleCnt="0">
        <dgm:presLayoutVars>
          <dgm:hierBranch val="init"/>
        </dgm:presLayoutVars>
      </dgm:prSet>
      <dgm:spPr/>
      <dgm:t>
        <a:bodyPr/>
        <a:lstStyle/>
        <a:p>
          <a:endParaRPr lang="hu-HU"/>
        </a:p>
      </dgm:t>
    </dgm:pt>
    <dgm:pt modelId="{6A044EBB-743D-46A2-8C18-F85CA3C1B5CB}" type="pres">
      <dgm:prSet presAssocID="{B8FE7081-BA52-4AC1-9045-BCEA3EDA95A3}" presName="rootComposite" presStyleCnt="0"/>
      <dgm:spPr/>
      <dgm:t>
        <a:bodyPr/>
        <a:lstStyle/>
        <a:p>
          <a:endParaRPr lang="hu-HU"/>
        </a:p>
      </dgm:t>
    </dgm:pt>
    <dgm:pt modelId="{5C8C8899-1353-4933-9091-1FEFB89176BE}" type="pres">
      <dgm:prSet presAssocID="{B8FE7081-BA52-4AC1-9045-BCEA3EDA95A3}" presName="rootText" presStyleLbl="node4" presStyleIdx="5" presStyleCnt="17" custScaleY="163239">
        <dgm:presLayoutVars>
          <dgm:chPref val="3"/>
        </dgm:presLayoutVars>
      </dgm:prSet>
      <dgm:spPr/>
      <dgm:t>
        <a:bodyPr/>
        <a:lstStyle/>
        <a:p>
          <a:endParaRPr lang="hu-HU"/>
        </a:p>
      </dgm:t>
    </dgm:pt>
    <dgm:pt modelId="{CD1CC653-B168-4A2D-8928-DC4399C0AAC6}" type="pres">
      <dgm:prSet presAssocID="{B8FE7081-BA52-4AC1-9045-BCEA3EDA95A3}" presName="rootConnector" presStyleLbl="node4" presStyleIdx="5" presStyleCnt="17"/>
      <dgm:spPr/>
      <dgm:t>
        <a:bodyPr/>
        <a:lstStyle/>
        <a:p>
          <a:endParaRPr lang="hu-HU"/>
        </a:p>
      </dgm:t>
    </dgm:pt>
    <dgm:pt modelId="{2C31009C-D3BF-44ED-87D5-C1293FF97F43}" type="pres">
      <dgm:prSet presAssocID="{B8FE7081-BA52-4AC1-9045-BCEA3EDA95A3}" presName="hierChild4" presStyleCnt="0"/>
      <dgm:spPr/>
      <dgm:t>
        <a:bodyPr/>
        <a:lstStyle/>
        <a:p>
          <a:endParaRPr lang="hu-HU"/>
        </a:p>
      </dgm:t>
    </dgm:pt>
    <dgm:pt modelId="{F04305E5-76E3-4CE3-AEB2-98598B279540}" type="pres">
      <dgm:prSet presAssocID="{B8FE7081-BA52-4AC1-9045-BCEA3EDA95A3}" presName="hierChild5" presStyleCnt="0"/>
      <dgm:spPr/>
      <dgm:t>
        <a:bodyPr/>
        <a:lstStyle/>
        <a:p>
          <a:endParaRPr lang="hu-HU"/>
        </a:p>
      </dgm:t>
    </dgm:pt>
    <dgm:pt modelId="{D265B102-BC68-4594-BEEC-A29DF812C6F4}" type="pres">
      <dgm:prSet presAssocID="{90E2595C-95C9-4285-84B4-F8F446E5AD9F}" presName="hierChild5" presStyleCnt="0"/>
      <dgm:spPr/>
      <dgm:t>
        <a:bodyPr/>
        <a:lstStyle/>
        <a:p>
          <a:endParaRPr lang="hu-HU"/>
        </a:p>
      </dgm:t>
    </dgm:pt>
    <dgm:pt modelId="{64CFBAC2-235E-4676-BFF0-913C2B8B82CA}" type="pres">
      <dgm:prSet presAssocID="{A732ED6D-87D5-49AF-A88D-84550279D937}" presName="Name37" presStyleLbl="parChTrans1D3" presStyleIdx="4" presStyleCnt="9"/>
      <dgm:spPr/>
      <dgm:t>
        <a:bodyPr/>
        <a:lstStyle/>
        <a:p>
          <a:endParaRPr lang="hu-HU"/>
        </a:p>
      </dgm:t>
    </dgm:pt>
    <dgm:pt modelId="{5D518F9F-7FD2-49E9-9295-022DF0478134}" type="pres">
      <dgm:prSet presAssocID="{E1EEC30F-CA6E-4DA2-9138-93A4E6A1E180}" presName="hierRoot2" presStyleCnt="0">
        <dgm:presLayoutVars>
          <dgm:hierBranch val="init"/>
        </dgm:presLayoutVars>
      </dgm:prSet>
      <dgm:spPr/>
      <dgm:t>
        <a:bodyPr/>
        <a:lstStyle/>
        <a:p>
          <a:endParaRPr lang="hu-HU"/>
        </a:p>
      </dgm:t>
    </dgm:pt>
    <dgm:pt modelId="{D4913DF0-1277-4003-9794-2E2C922ECCEB}" type="pres">
      <dgm:prSet presAssocID="{E1EEC30F-CA6E-4DA2-9138-93A4E6A1E180}" presName="rootComposite" presStyleCnt="0"/>
      <dgm:spPr/>
      <dgm:t>
        <a:bodyPr/>
        <a:lstStyle/>
        <a:p>
          <a:endParaRPr lang="hu-HU"/>
        </a:p>
      </dgm:t>
    </dgm:pt>
    <dgm:pt modelId="{ABED0C2A-804B-434B-89AC-44BC4C8550E8}" type="pres">
      <dgm:prSet presAssocID="{E1EEC30F-CA6E-4DA2-9138-93A4E6A1E180}" presName="rootText" presStyleLbl="node3" presStyleIdx="4" presStyleCnt="9">
        <dgm:presLayoutVars>
          <dgm:chPref val="3"/>
        </dgm:presLayoutVars>
      </dgm:prSet>
      <dgm:spPr/>
      <dgm:t>
        <a:bodyPr/>
        <a:lstStyle/>
        <a:p>
          <a:endParaRPr lang="hu-HU"/>
        </a:p>
      </dgm:t>
    </dgm:pt>
    <dgm:pt modelId="{2170A6A3-BB13-4D9A-AB96-0479A33BDF60}" type="pres">
      <dgm:prSet presAssocID="{E1EEC30F-CA6E-4DA2-9138-93A4E6A1E180}" presName="rootConnector" presStyleLbl="node3" presStyleIdx="4" presStyleCnt="9"/>
      <dgm:spPr/>
      <dgm:t>
        <a:bodyPr/>
        <a:lstStyle/>
        <a:p>
          <a:endParaRPr lang="hu-HU"/>
        </a:p>
      </dgm:t>
    </dgm:pt>
    <dgm:pt modelId="{421B5A6D-AB0B-49EF-9F46-6B2ECF26EF08}" type="pres">
      <dgm:prSet presAssocID="{E1EEC30F-CA6E-4DA2-9138-93A4E6A1E180}" presName="hierChild4" presStyleCnt="0"/>
      <dgm:spPr/>
      <dgm:t>
        <a:bodyPr/>
        <a:lstStyle/>
        <a:p>
          <a:endParaRPr lang="hu-HU"/>
        </a:p>
      </dgm:t>
    </dgm:pt>
    <dgm:pt modelId="{7B9B1F57-8758-481B-BC6D-776136596E9B}" type="pres">
      <dgm:prSet presAssocID="{819F723C-0214-44C2-9CF4-0FD36930D2C8}" presName="Name37" presStyleLbl="parChTrans1D4" presStyleIdx="6" presStyleCnt="17"/>
      <dgm:spPr/>
      <dgm:t>
        <a:bodyPr/>
        <a:lstStyle/>
        <a:p>
          <a:endParaRPr lang="hu-HU"/>
        </a:p>
      </dgm:t>
    </dgm:pt>
    <dgm:pt modelId="{24712730-B650-42E2-942C-4C5B20F3286E}" type="pres">
      <dgm:prSet presAssocID="{BAFC2901-556D-4A8F-8DFB-EE809AF80383}" presName="hierRoot2" presStyleCnt="0">
        <dgm:presLayoutVars>
          <dgm:hierBranch val="init"/>
        </dgm:presLayoutVars>
      </dgm:prSet>
      <dgm:spPr/>
      <dgm:t>
        <a:bodyPr/>
        <a:lstStyle/>
        <a:p>
          <a:endParaRPr lang="hu-HU"/>
        </a:p>
      </dgm:t>
    </dgm:pt>
    <dgm:pt modelId="{233FC2B2-67E8-439A-899E-DADCBA9C3087}" type="pres">
      <dgm:prSet presAssocID="{BAFC2901-556D-4A8F-8DFB-EE809AF80383}" presName="rootComposite" presStyleCnt="0"/>
      <dgm:spPr/>
      <dgm:t>
        <a:bodyPr/>
        <a:lstStyle/>
        <a:p>
          <a:endParaRPr lang="hu-HU"/>
        </a:p>
      </dgm:t>
    </dgm:pt>
    <dgm:pt modelId="{E11AC77C-0AB2-4E94-94AB-DCDC1BD418EC}" type="pres">
      <dgm:prSet presAssocID="{BAFC2901-556D-4A8F-8DFB-EE809AF80383}" presName="rootText" presStyleLbl="node4" presStyleIdx="6" presStyleCnt="17" custScaleY="163239">
        <dgm:presLayoutVars>
          <dgm:chPref val="3"/>
        </dgm:presLayoutVars>
      </dgm:prSet>
      <dgm:spPr/>
      <dgm:t>
        <a:bodyPr/>
        <a:lstStyle/>
        <a:p>
          <a:endParaRPr lang="hu-HU"/>
        </a:p>
      </dgm:t>
    </dgm:pt>
    <dgm:pt modelId="{B80D1D14-C037-4ADF-8A3B-C7DD2B531932}" type="pres">
      <dgm:prSet presAssocID="{BAFC2901-556D-4A8F-8DFB-EE809AF80383}" presName="rootConnector" presStyleLbl="node4" presStyleIdx="6" presStyleCnt="17"/>
      <dgm:spPr/>
      <dgm:t>
        <a:bodyPr/>
        <a:lstStyle/>
        <a:p>
          <a:endParaRPr lang="hu-HU"/>
        </a:p>
      </dgm:t>
    </dgm:pt>
    <dgm:pt modelId="{6BA740D3-ECB2-4362-869A-78D33331C366}" type="pres">
      <dgm:prSet presAssocID="{BAFC2901-556D-4A8F-8DFB-EE809AF80383}" presName="hierChild4" presStyleCnt="0"/>
      <dgm:spPr/>
      <dgm:t>
        <a:bodyPr/>
        <a:lstStyle/>
        <a:p>
          <a:endParaRPr lang="hu-HU"/>
        </a:p>
      </dgm:t>
    </dgm:pt>
    <dgm:pt modelId="{43D582E1-8C98-4784-870B-BAB11CDDA940}" type="pres">
      <dgm:prSet presAssocID="{BAFC2901-556D-4A8F-8DFB-EE809AF80383}" presName="hierChild5" presStyleCnt="0"/>
      <dgm:spPr/>
      <dgm:t>
        <a:bodyPr/>
        <a:lstStyle/>
        <a:p>
          <a:endParaRPr lang="hu-HU"/>
        </a:p>
      </dgm:t>
    </dgm:pt>
    <dgm:pt modelId="{CF7551CA-7F39-4BF3-8A91-238CAB834617}" type="pres">
      <dgm:prSet presAssocID="{E1EEC30F-CA6E-4DA2-9138-93A4E6A1E180}" presName="hierChild5" presStyleCnt="0"/>
      <dgm:spPr/>
      <dgm:t>
        <a:bodyPr/>
        <a:lstStyle/>
        <a:p>
          <a:endParaRPr lang="hu-HU"/>
        </a:p>
      </dgm:t>
    </dgm:pt>
    <dgm:pt modelId="{99C30119-6CA5-4522-9B23-C237FE1A183A}" type="pres">
      <dgm:prSet presAssocID="{BD9FC28A-21DE-493D-BB81-0ABA635EE2CF}" presName="Name37" presStyleLbl="parChTrans1D3" presStyleIdx="5" presStyleCnt="9"/>
      <dgm:spPr/>
      <dgm:t>
        <a:bodyPr/>
        <a:lstStyle/>
        <a:p>
          <a:endParaRPr lang="hu-HU"/>
        </a:p>
      </dgm:t>
    </dgm:pt>
    <dgm:pt modelId="{BBD9EBFF-0E6E-425E-9A56-C64B22E0372A}" type="pres">
      <dgm:prSet presAssocID="{B0DFB4D4-3AD4-4D20-896E-BC19CB28A155}" presName="hierRoot2" presStyleCnt="0">
        <dgm:presLayoutVars>
          <dgm:hierBranch val="init"/>
        </dgm:presLayoutVars>
      </dgm:prSet>
      <dgm:spPr/>
      <dgm:t>
        <a:bodyPr/>
        <a:lstStyle/>
        <a:p>
          <a:endParaRPr lang="hu-HU"/>
        </a:p>
      </dgm:t>
    </dgm:pt>
    <dgm:pt modelId="{382358C4-6D36-4B0A-AC63-2178B9EF14C2}" type="pres">
      <dgm:prSet presAssocID="{B0DFB4D4-3AD4-4D20-896E-BC19CB28A155}" presName="rootComposite" presStyleCnt="0"/>
      <dgm:spPr/>
      <dgm:t>
        <a:bodyPr/>
        <a:lstStyle/>
        <a:p>
          <a:endParaRPr lang="hu-HU"/>
        </a:p>
      </dgm:t>
    </dgm:pt>
    <dgm:pt modelId="{7A8F89CD-E76C-497C-972D-857CC9231522}" type="pres">
      <dgm:prSet presAssocID="{B0DFB4D4-3AD4-4D20-896E-BC19CB28A155}" presName="rootText" presStyleLbl="node3" presStyleIdx="5" presStyleCnt="9">
        <dgm:presLayoutVars>
          <dgm:chPref val="3"/>
        </dgm:presLayoutVars>
      </dgm:prSet>
      <dgm:spPr/>
      <dgm:t>
        <a:bodyPr/>
        <a:lstStyle/>
        <a:p>
          <a:endParaRPr lang="hu-HU"/>
        </a:p>
      </dgm:t>
    </dgm:pt>
    <dgm:pt modelId="{D5AD7EBD-1849-4560-807F-05DC2BF8B85B}" type="pres">
      <dgm:prSet presAssocID="{B0DFB4D4-3AD4-4D20-896E-BC19CB28A155}" presName="rootConnector" presStyleLbl="node3" presStyleIdx="5" presStyleCnt="9"/>
      <dgm:spPr/>
      <dgm:t>
        <a:bodyPr/>
        <a:lstStyle/>
        <a:p>
          <a:endParaRPr lang="hu-HU"/>
        </a:p>
      </dgm:t>
    </dgm:pt>
    <dgm:pt modelId="{83F88DDA-E9E9-41AC-BA3E-2402AC634677}" type="pres">
      <dgm:prSet presAssocID="{B0DFB4D4-3AD4-4D20-896E-BC19CB28A155}" presName="hierChild4" presStyleCnt="0"/>
      <dgm:spPr/>
      <dgm:t>
        <a:bodyPr/>
        <a:lstStyle/>
        <a:p>
          <a:endParaRPr lang="hu-HU"/>
        </a:p>
      </dgm:t>
    </dgm:pt>
    <dgm:pt modelId="{E8B13C29-9C6A-439F-877F-6DB0897E4645}" type="pres">
      <dgm:prSet presAssocID="{ACDFAF69-18A3-4401-9E93-4C018F7B4DB5}" presName="Name37" presStyleLbl="parChTrans1D4" presStyleIdx="7" presStyleCnt="17"/>
      <dgm:spPr/>
      <dgm:t>
        <a:bodyPr/>
        <a:lstStyle/>
        <a:p>
          <a:endParaRPr lang="hu-HU"/>
        </a:p>
      </dgm:t>
    </dgm:pt>
    <dgm:pt modelId="{35A0B51C-6CA0-42FA-8386-0EBAC97152B5}" type="pres">
      <dgm:prSet presAssocID="{383FD97D-AA66-45E7-AB02-803885A6426E}" presName="hierRoot2" presStyleCnt="0">
        <dgm:presLayoutVars>
          <dgm:hierBranch val="init"/>
        </dgm:presLayoutVars>
      </dgm:prSet>
      <dgm:spPr/>
      <dgm:t>
        <a:bodyPr/>
        <a:lstStyle/>
        <a:p>
          <a:endParaRPr lang="hu-HU"/>
        </a:p>
      </dgm:t>
    </dgm:pt>
    <dgm:pt modelId="{408FDE95-42E7-4AAE-A60F-53E64E5C0681}" type="pres">
      <dgm:prSet presAssocID="{383FD97D-AA66-45E7-AB02-803885A6426E}" presName="rootComposite" presStyleCnt="0"/>
      <dgm:spPr/>
      <dgm:t>
        <a:bodyPr/>
        <a:lstStyle/>
        <a:p>
          <a:endParaRPr lang="hu-HU"/>
        </a:p>
      </dgm:t>
    </dgm:pt>
    <dgm:pt modelId="{4CBC71E1-6DE9-4972-9CFC-CFC1CAE8C0FD}" type="pres">
      <dgm:prSet presAssocID="{383FD97D-AA66-45E7-AB02-803885A6426E}" presName="rootText" presStyleLbl="node4" presStyleIdx="7" presStyleCnt="17" custScaleY="163239">
        <dgm:presLayoutVars>
          <dgm:chPref val="3"/>
        </dgm:presLayoutVars>
      </dgm:prSet>
      <dgm:spPr/>
      <dgm:t>
        <a:bodyPr/>
        <a:lstStyle/>
        <a:p>
          <a:endParaRPr lang="hu-HU"/>
        </a:p>
      </dgm:t>
    </dgm:pt>
    <dgm:pt modelId="{94002FD9-AFF5-4597-A85D-C1FAF9C7AA15}" type="pres">
      <dgm:prSet presAssocID="{383FD97D-AA66-45E7-AB02-803885A6426E}" presName="rootConnector" presStyleLbl="node4" presStyleIdx="7" presStyleCnt="17"/>
      <dgm:spPr/>
      <dgm:t>
        <a:bodyPr/>
        <a:lstStyle/>
        <a:p>
          <a:endParaRPr lang="hu-HU"/>
        </a:p>
      </dgm:t>
    </dgm:pt>
    <dgm:pt modelId="{01075E5C-5585-436D-88DC-9C9F5E18E98E}" type="pres">
      <dgm:prSet presAssocID="{383FD97D-AA66-45E7-AB02-803885A6426E}" presName="hierChild4" presStyleCnt="0"/>
      <dgm:spPr/>
      <dgm:t>
        <a:bodyPr/>
        <a:lstStyle/>
        <a:p>
          <a:endParaRPr lang="hu-HU"/>
        </a:p>
      </dgm:t>
    </dgm:pt>
    <dgm:pt modelId="{0C07309B-8918-43C6-AF49-C24F3ADF7213}" type="pres">
      <dgm:prSet presAssocID="{383FD97D-AA66-45E7-AB02-803885A6426E}" presName="hierChild5" presStyleCnt="0"/>
      <dgm:spPr/>
      <dgm:t>
        <a:bodyPr/>
        <a:lstStyle/>
        <a:p>
          <a:endParaRPr lang="hu-HU"/>
        </a:p>
      </dgm:t>
    </dgm:pt>
    <dgm:pt modelId="{32CD1367-C7A3-446C-9560-1FB7EE42C500}" type="pres">
      <dgm:prSet presAssocID="{DDFDAA7B-E52F-486B-B44F-EEE0082EE170}" presName="Name37" presStyleLbl="parChTrans1D4" presStyleIdx="8" presStyleCnt="17"/>
      <dgm:spPr/>
      <dgm:t>
        <a:bodyPr/>
        <a:lstStyle/>
        <a:p>
          <a:endParaRPr lang="hu-HU"/>
        </a:p>
      </dgm:t>
    </dgm:pt>
    <dgm:pt modelId="{33297E6E-862C-4BE6-965D-09FD6C42738D}" type="pres">
      <dgm:prSet presAssocID="{1987FC45-752F-4D00-9456-A5E9A39CF980}" presName="hierRoot2" presStyleCnt="0">
        <dgm:presLayoutVars>
          <dgm:hierBranch val="init"/>
        </dgm:presLayoutVars>
      </dgm:prSet>
      <dgm:spPr/>
    </dgm:pt>
    <dgm:pt modelId="{412A3DE3-8B0F-47AC-840E-4485AC85131B}" type="pres">
      <dgm:prSet presAssocID="{1987FC45-752F-4D00-9456-A5E9A39CF980}" presName="rootComposite" presStyleCnt="0"/>
      <dgm:spPr/>
    </dgm:pt>
    <dgm:pt modelId="{A14D663E-45E3-41F7-BA7B-72F59FF0548A}" type="pres">
      <dgm:prSet presAssocID="{1987FC45-752F-4D00-9456-A5E9A39CF980}" presName="rootText" presStyleLbl="node4" presStyleIdx="8" presStyleCnt="17" custScaleY="163239">
        <dgm:presLayoutVars>
          <dgm:chPref val="3"/>
        </dgm:presLayoutVars>
      </dgm:prSet>
      <dgm:spPr/>
      <dgm:t>
        <a:bodyPr/>
        <a:lstStyle/>
        <a:p>
          <a:endParaRPr lang="hu-HU"/>
        </a:p>
      </dgm:t>
    </dgm:pt>
    <dgm:pt modelId="{982A9F9B-3ED6-4F59-A0E2-516D4B359672}" type="pres">
      <dgm:prSet presAssocID="{1987FC45-752F-4D00-9456-A5E9A39CF980}" presName="rootConnector" presStyleLbl="node4" presStyleIdx="8" presStyleCnt="17"/>
      <dgm:spPr/>
      <dgm:t>
        <a:bodyPr/>
        <a:lstStyle/>
        <a:p>
          <a:endParaRPr lang="hu-HU"/>
        </a:p>
      </dgm:t>
    </dgm:pt>
    <dgm:pt modelId="{C18F9933-CE02-4499-AAEF-CB38C7E71520}" type="pres">
      <dgm:prSet presAssocID="{1987FC45-752F-4D00-9456-A5E9A39CF980}" presName="hierChild4" presStyleCnt="0"/>
      <dgm:spPr/>
    </dgm:pt>
    <dgm:pt modelId="{7067704C-44C4-4B09-A26F-3114F63ADD3D}" type="pres">
      <dgm:prSet presAssocID="{1987FC45-752F-4D00-9456-A5E9A39CF980}" presName="hierChild5" presStyleCnt="0"/>
      <dgm:spPr/>
    </dgm:pt>
    <dgm:pt modelId="{56C66B0B-E10D-4EA0-BE0D-931DB1817129}" type="pres">
      <dgm:prSet presAssocID="{B0DFB4D4-3AD4-4D20-896E-BC19CB28A155}" presName="hierChild5" presStyleCnt="0"/>
      <dgm:spPr/>
      <dgm:t>
        <a:bodyPr/>
        <a:lstStyle/>
        <a:p>
          <a:endParaRPr lang="hu-HU"/>
        </a:p>
      </dgm:t>
    </dgm:pt>
    <dgm:pt modelId="{70C2C4FF-4891-4BE7-BA9A-11F0B544F570}" type="pres">
      <dgm:prSet presAssocID="{5CFB1309-6730-4BA0-A871-263B98352D65}" presName="hierChild5" presStyleCnt="0"/>
      <dgm:spPr/>
      <dgm:t>
        <a:bodyPr/>
        <a:lstStyle/>
        <a:p>
          <a:endParaRPr lang="hu-HU"/>
        </a:p>
      </dgm:t>
    </dgm:pt>
    <dgm:pt modelId="{C32B26B5-76C4-4C7C-BB1A-3D92DF51DE8A}" type="pres">
      <dgm:prSet presAssocID="{13037801-E37A-491C-977D-2F5781EA27FB}" presName="Name37" presStyleLbl="parChTrans1D2" presStyleIdx="2" presStyleCnt="3"/>
      <dgm:spPr/>
      <dgm:t>
        <a:bodyPr/>
        <a:lstStyle/>
        <a:p>
          <a:endParaRPr lang="hu-HU"/>
        </a:p>
      </dgm:t>
    </dgm:pt>
    <dgm:pt modelId="{A3A30F03-4C5D-49B1-9436-C50F46F23BF8}" type="pres">
      <dgm:prSet presAssocID="{674F230C-B616-4B3A-8E4E-70F5435A100A}" presName="hierRoot2" presStyleCnt="0">
        <dgm:presLayoutVars>
          <dgm:hierBranch val="init"/>
        </dgm:presLayoutVars>
      </dgm:prSet>
      <dgm:spPr/>
      <dgm:t>
        <a:bodyPr/>
        <a:lstStyle/>
        <a:p>
          <a:endParaRPr lang="hu-HU"/>
        </a:p>
      </dgm:t>
    </dgm:pt>
    <dgm:pt modelId="{342C6C7B-6F15-4294-B7BE-9D6FD8634552}" type="pres">
      <dgm:prSet presAssocID="{674F230C-B616-4B3A-8E4E-70F5435A100A}" presName="rootComposite" presStyleCnt="0"/>
      <dgm:spPr/>
      <dgm:t>
        <a:bodyPr/>
        <a:lstStyle/>
        <a:p>
          <a:endParaRPr lang="hu-HU"/>
        </a:p>
      </dgm:t>
    </dgm:pt>
    <dgm:pt modelId="{09288E3F-ECAD-4C68-A217-4B89501468D9}" type="pres">
      <dgm:prSet presAssocID="{674F230C-B616-4B3A-8E4E-70F5435A100A}" presName="rootText" presStyleLbl="node2" presStyleIdx="2" presStyleCnt="3" custScaleX="163239">
        <dgm:presLayoutVars>
          <dgm:chPref val="3"/>
        </dgm:presLayoutVars>
      </dgm:prSet>
      <dgm:spPr/>
      <dgm:t>
        <a:bodyPr/>
        <a:lstStyle/>
        <a:p>
          <a:endParaRPr lang="hu-HU"/>
        </a:p>
      </dgm:t>
    </dgm:pt>
    <dgm:pt modelId="{4E1A26CE-23C4-4EFC-8C91-DBCD1E492D3F}" type="pres">
      <dgm:prSet presAssocID="{674F230C-B616-4B3A-8E4E-70F5435A100A}" presName="rootConnector" presStyleLbl="node2" presStyleIdx="2" presStyleCnt="3"/>
      <dgm:spPr/>
      <dgm:t>
        <a:bodyPr/>
        <a:lstStyle/>
        <a:p>
          <a:endParaRPr lang="hu-HU"/>
        </a:p>
      </dgm:t>
    </dgm:pt>
    <dgm:pt modelId="{640119DE-470E-41EF-BBB9-49778CB82179}" type="pres">
      <dgm:prSet presAssocID="{674F230C-B616-4B3A-8E4E-70F5435A100A}" presName="hierChild4" presStyleCnt="0"/>
      <dgm:spPr/>
      <dgm:t>
        <a:bodyPr/>
        <a:lstStyle/>
        <a:p>
          <a:endParaRPr lang="hu-HU"/>
        </a:p>
      </dgm:t>
    </dgm:pt>
    <dgm:pt modelId="{8BC6F762-EA8A-4EF9-97AC-0CF707F58C8C}" type="pres">
      <dgm:prSet presAssocID="{AAEB97F7-126F-4AF2-AF46-CA8934A59F79}" presName="Name37" presStyleLbl="parChTrans1D3" presStyleIdx="6" presStyleCnt="9"/>
      <dgm:spPr/>
      <dgm:t>
        <a:bodyPr/>
        <a:lstStyle/>
        <a:p>
          <a:endParaRPr lang="hu-HU"/>
        </a:p>
      </dgm:t>
    </dgm:pt>
    <dgm:pt modelId="{EB1FB172-441D-48A0-8106-7C53E0CA20FD}" type="pres">
      <dgm:prSet presAssocID="{3DB5007C-8730-4CF3-B800-2733BB99C991}" presName="hierRoot2" presStyleCnt="0">
        <dgm:presLayoutVars>
          <dgm:hierBranch val="init"/>
        </dgm:presLayoutVars>
      </dgm:prSet>
      <dgm:spPr/>
    </dgm:pt>
    <dgm:pt modelId="{A4017383-F1E5-4D4D-936F-7C70F3CB6058}" type="pres">
      <dgm:prSet presAssocID="{3DB5007C-8730-4CF3-B800-2733BB99C991}" presName="rootComposite" presStyleCnt="0"/>
      <dgm:spPr/>
    </dgm:pt>
    <dgm:pt modelId="{089DFA13-5C8B-43AC-A270-548DD41414C8}" type="pres">
      <dgm:prSet presAssocID="{3DB5007C-8730-4CF3-B800-2733BB99C991}" presName="rootText" presStyleLbl="node3" presStyleIdx="6" presStyleCnt="9">
        <dgm:presLayoutVars>
          <dgm:chPref val="3"/>
        </dgm:presLayoutVars>
      </dgm:prSet>
      <dgm:spPr/>
      <dgm:t>
        <a:bodyPr/>
        <a:lstStyle/>
        <a:p>
          <a:endParaRPr lang="hu-HU"/>
        </a:p>
      </dgm:t>
    </dgm:pt>
    <dgm:pt modelId="{9EA6A976-0851-45B4-8544-0F7426AF6B67}" type="pres">
      <dgm:prSet presAssocID="{3DB5007C-8730-4CF3-B800-2733BB99C991}" presName="rootConnector" presStyleLbl="node3" presStyleIdx="6" presStyleCnt="9"/>
      <dgm:spPr/>
      <dgm:t>
        <a:bodyPr/>
        <a:lstStyle/>
        <a:p>
          <a:endParaRPr lang="hu-HU"/>
        </a:p>
      </dgm:t>
    </dgm:pt>
    <dgm:pt modelId="{BB3224EF-1411-40EE-88EA-BCAD70A9D3A2}" type="pres">
      <dgm:prSet presAssocID="{3DB5007C-8730-4CF3-B800-2733BB99C991}" presName="hierChild4" presStyleCnt="0"/>
      <dgm:spPr/>
    </dgm:pt>
    <dgm:pt modelId="{51D74DED-E4E7-4DA6-A890-9008B9239DFF}" type="pres">
      <dgm:prSet presAssocID="{E1D36484-CAB2-4469-95DC-0FA16CC46B15}" presName="Name37" presStyleLbl="parChTrans1D4" presStyleIdx="9" presStyleCnt="17"/>
      <dgm:spPr/>
      <dgm:t>
        <a:bodyPr/>
        <a:lstStyle/>
        <a:p>
          <a:endParaRPr lang="hu-HU"/>
        </a:p>
      </dgm:t>
    </dgm:pt>
    <dgm:pt modelId="{94BE5066-BD01-412C-87E4-D4A64BA517E3}" type="pres">
      <dgm:prSet presAssocID="{5DFC0848-D570-403C-9FC3-04ECA4715ACE}" presName="hierRoot2" presStyleCnt="0">
        <dgm:presLayoutVars>
          <dgm:hierBranch val="init"/>
        </dgm:presLayoutVars>
      </dgm:prSet>
      <dgm:spPr/>
    </dgm:pt>
    <dgm:pt modelId="{DB0C8242-9F99-423B-977B-F1660F14E6BB}" type="pres">
      <dgm:prSet presAssocID="{5DFC0848-D570-403C-9FC3-04ECA4715ACE}" presName="rootComposite" presStyleCnt="0"/>
      <dgm:spPr/>
    </dgm:pt>
    <dgm:pt modelId="{02D3DD55-5C4A-45E9-AF68-C8A350708A1C}" type="pres">
      <dgm:prSet presAssocID="{5DFC0848-D570-403C-9FC3-04ECA4715ACE}" presName="rootText" presStyleLbl="node4" presStyleIdx="9" presStyleCnt="17" custScaleY="163239">
        <dgm:presLayoutVars>
          <dgm:chPref val="3"/>
        </dgm:presLayoutVars>
      </dgm:prSet>
      <dgm:spPr/>
      <dgm:t>
        <a:bodyPr/>
        <a:lstStyle/>
        <a:p>
          <a:endParaRPr lang="hu-HU"/>
        </a:p>
      </dgm:t>
    </dgm:pt>
    <dgm:pt modelId="{103ABCF8-BA5B-4AC9-BF9D-49BCDB728B86}" type="pres">
      <dgm:prSet presAssocID="{5DFC0848-D570-403C-9FC3-04ECA4715ACE}" presName="rootConnector" presStyleLbl="node4" presStyleIdx="9" presStyleCnt="17"/>
      <dgm:spPr/>
      <dgm:t>
        <a:bodyPr/>
        <a:lstStyle/>
        <a:p>
          <a:endParaRPr lang="hu-HU"/>
        </a:p>
      </dgm:t>
    </dgm:pt>
    <dgm:pt modelId="{4BE29751-727A-43FB-AC7E-F606774CCFAF}" type="pres">
      <dgm:prSet presAssocID="{5DFC0848-D570-403C-9FC3-04ECA4715ACE}" presName="hierChild4" presStyleCnt="0"/>
      <dgm:spPr/>
    </dgm:pt>
    <dgm:pt modelId="{818C98F8-7B69-4C56-87BB-540FE0E22FC4}" type="pres">
      <dgm:prSet presAssocID="{5DFC0848-D570-403C-9FC3-04ECA4715ACE}" presName="hierChild5" presStyleCnt="0"/>
      <dgm:spPr/>
    </dgm:pt>
    <dgm:pt modelId="{861C962F-7553-4EA8-A363-BE4D021B3712}" type="pres">
      <dgm:prSet presAssocID="{F2951944-D872-4418-B893-E9F167500B16}" presName="Name37" presStyleLbl="parChTrans1D4" presStyleIdx="10" presStyleCnt="17"/>
      <dgm:spPr/>
      <dgm:t>
        <a:bodyPr/>
        <a:lstStyle/>
        <a:p>
          <a:endParaRPr lang="hu-HU"/>
        </a:p>
      </dgm:t>
    </dgm:pt>
    <dgm:pt modelId="{A8B0901E-E7C6-4EF4-9CC4-A0948A7969EC}" type="pres">
      <dgm:prSet presAssocID="{308EF53E-472F-415C-A055-2028B7AE0E91}" presName="hierRoot2" presStyleCnt="0">
        <dgm:presLayoutVars>
          <dgm:hierBranch val="init"/>
        </dgm:presLayoutVars>
      </dgm:prSet>
      <dgm:spPr/>
    </dgm:pt>
    <dgm:pt modelId="{EEA019FB-605B-43FF-9E01-7BBDA948AFE2}" type="pres">
      <dgm:prSet presAssocID="{308EF53E-472F-415C-A055-2028B7AE0E91}" presName="rootComposite" presStyleCnt="0"/>
      <dgm:spPr/>
    </dgm:pt>
    <dgm:pt modelId="{51E68C34-FD0D-4266-A8C2-85125A95E86C}" type="pres">
      <dgm:prSet presAssocID="{308EF53E-472F-415C-A055-2028B7AE0E91}" presName="rootText" presStyleLbl="node4" presStyleIdx="10" presStyleCnt="17" custScaleY="163239">
        <dgm:presLayoutVars>
          <dgm:chPref val="3"/>
        </dgm:presLayoutVars>
      </dgm:prSet>
      <dgm:spPr/>
      <dgm:t>
        <a:bodyPr/>
        <a:lstStyle/>
        <a:p>
          <a:endParaRPr lang="hu-HU"/>
        </a:p>
      </dgm:t>
    </dgm:pt>
    <dgm:pt modelId="{E10AEDBB-E7E4-4118-B213-73E622E5C7CB}" type="pres">
      <dgm:prSet presAssocID="{308EF53E-472F-415C-A055-2028B7AE0E91}" presName="rootConnector" presStyleLbl="node4" presStyleIdx="10" presStyleCnt="17"/>
      <dgm:spPr/>
      <dgm:t>
        <a:bodyPr/>
        <a:lstStyle/>
        <a:p>
          <a:endParaRPr lang="hu-HU"/>
        </a:p>
      </dgm:t>
    </dgm:pt>
    <dgm:pt modelId="{B83A3B5D-C7C3-4B9E-AD41-81839A8D48C3}" type="pres">
      <dgm:prSet presAssocID="{308EF53E-472F-415C-A055-2028B7AE0E91}" presName="hierChild4" presStyleCnt="0"/>
      <dgm:spPr/>
    </dgm:pt>
    <dgm:pt modelId="{DFB16FA5-D235-4F43-9B82-AF4978326606}" type="pres">
      <dgm:prSet presAssocID="{308EF53E-472F-415C-A055-2028B7AE0E91}" presName="hierChild5" presStyleCnt="0"/>
      <dgm:spPr/>
    </dgm:pt>
    <dgm:pt modelId="{3C09BF8A-921A-4BE0-AFB7-D7267DDCD3EE}" type="pres">
      <dgm:prSet presAssocID="{14928281-BE64-45D8-B999-339A7334FCB7}" presName="Name37" presStyleLbl="parChTrans1D4" presStyleIdx="11" presStyleCnt="17"/>
      <dgm:spPr/>
      <dgm:t>
        <a:bodyPr/>
        <a:lstStyle/>
        <a:p>
          <a:endParaRPr lang="hu-HU"/>
        </a:p>
      </dgm:t>
    </dgm:pt>
    <dgm:pt modelId="{DFC13CA0-CB78-4A02-B168-D9CA1946264E}" type="pres">
      <dgm:prSet presAssocID="{1831A087-E015-4A51-9757-08E5DC0408E5}" presName="hierRoot2" presStyleCnt="0">
        <dgm:presLayoutVars>
          <dgm:hierBranch val="init"/>
        </dgm:presLayoutVars>
      </dgm:prSet>
      <dgm:spPr/>
    </dgm:pt>
    <dgm:pt modelId="{501CD8E0-E345-460E-A126-9A80DA75F05D}" type="pres">
      <dgm:prSet presAssocID="{1831A087-E015-4A51-9757-08E5DC0408E5}" presName="rootComposite" presStyleCnt="0"/>
      <dgm:spPr/>
    </dgm:pt>
    <dgm:pt modelId="{DE8712CF-9BB3-4E3F-B7E8-AE03ED143789}" type="pres">
      <dgm:prSet presAssocID="{1831A087-E015-4A51-9757-08E5DC0408E5}" presName="rootText" presStyleLbl="node4" presStyleIdx="11" presStyleCnt="17" custScaleY="163239">
        <dgm:presLayoutVars>
          <dgm:chPref val="3"/>
        </dgm:presLayoutVars>
      </dgm:prSet>
      <dgm:spPr/>
      <dgm:t>
        <a:bodyPr/>
        <a:lstStyle/>
        <a:p>
          <a:endParaRPr lang="hu-HU"/>
        </a:p>
      </dgm:t>
    </dgm:pt>
    <dgm:pt modelId="{736D7575-F09F-4FF8-AAEE-1319F5948856}" type="pres">
      <dgm:prSet presAssocID="{1831A087-E015-4A51-9757-08E5DC0408E5}" presName="rootConnector" presStyleLbl="node4" presStyleIdx="11" presStyleCnt="17"/>
      <dgm:spPr/>
      <dgm:t>
        <a:bodyPr/>
        <a:lstStyle/>
        <a:p>
          <a:endParaRPr lang="hu-HU"/>
        </a:p>
      </dgm:t>
    </dgm:pt>
    <dgm:pt modelId="{99592DCF-D44E-416D-8610-7D762083347F}" type="pres">
      <dgm:prSet presAssocID="{1831A087-E015-4A51-9757-08E5DC0408E5}" presName="hierChild4" presStyleCnt="0"/>
      <dgm:spPr/>
    </dgm:pt>
    <dgm:pt modelId="{76EF9017-0E43-40E3-84CE-8774D02856FE}" type="pres">
      <dgm:prSet presAssocID="{1831A087-E015-4A51-9757-08E5DC0408E5}" presName="hierChild5" presStyleCnt="0"/>
      <dgm:spPr/>
    </dgm:pt>
    <dgm:pt modelId="{C3592798-2ADA-4187-8BC0-4AE6F933BA22}" type="pres">
      <dgm:prSet presAssocID="{3DB5007C-8730-4CF3-B800-2733BB99C991}" presName="hierChild5" presStyleCnt="0"/>
      <dgm:spPr/>
    </dgm:pt>
    <dgm:pt modelId="{610F95A0-6C8B-456F-A3C9-7B9E1D30A2A6}" type="pres">
      <dgm:prSet presAssocID="{D4EC1E48-2150-48AD-B6DF-F64C77698793}" presName="Name37" presStyleLbl="parChTrans1D3" presStyleIdx="7" presStyleCnt="9"/>
      <dgm:spPr/>
      <dgm:t>
        <a:bodyPr/>
        <a:lstStyle/>
        <a:p>
          <a:endParaRPr lang="hu-HU"/>
        </a:p>
      </dgm:t>
    </dgm:pt>
    <dgm:pt modelId="{DAB9FCA6-BB94-4848-9122-8F62C275F179}" type="pres">
      <dgm:prSet presAssocID="{05963716-D47D-41EC-BBB1-6D664FCB2FA4}" presName="hierRoot2" presStyleCnt="0">
        <dgm:presLayoutVars>
          <dgm:hierBranch val="init"/>
        </dgm:presLayoutVars>
      </dgm:prSet>
      <dgm:spPr/>
      <dgm:t>
        <a:bodyPr/>
        <a:lstStyle/>
        <a:p>
          <a:endParaRPr lang="hu-HU"/>
        </a:p>
      </dgm:t>
    </dgm:pt>
    <dgm:pt modelId="{BB493107-1D02-41C5-AD5C-D6492E5C1C85}" type="pres">
      <dgm:prSet presAssocID="{05963716-D47D-41EC-BBB1-6D664FCB2FA4}" presName="rootComposite" presStyleCnt="0"/>
      <dgm:spPr/>
      <dgm:t>
        <a:bodyPr/>
        <a:lstStyle/>
        <a:p>
          <a:endParaRPr lang="hu-HU"/>
        </a:p>
      </dgm:t>
    </dgm:pt>
    <dgm:pt modelId="{C83BC773-0160-4D2C-9B2B-CA23FFF49AA0}" type="pres">
      <dgm:prSet presAssocID="{05963716-D47D-41EC-BBB1-6D664FCB2FA4}" presName="rootText" presStyleLbl="node3" presStyleIdx="7" presStyleCnt="9">
        <dgm:presLayoutVars>
          <dgm:chPref val="3"/>
        </dgm:presLayoutVars>
      </dgm:prSet>
      <dgm:spPr/>
      <dgm:t>
        <a:bodyPr/>
        <a:lstStyle/>
        <a:p>
          <a:endParaRPr lang="hu-HU"/>
        </a:p>
      </dgm:t>
    </dgm:pt>
    <dgm:pt modelId="{E703A428-4EE7-4BFF-B194-33343DC7990E}" type="pres">
      <dgm:prSet presAssocID="{05963716-D47D-41EC-BBB1-6D664FCB2FA4}" presName="rootConnector" presStyleLbl="node3" presStyleIdx="7" presStyleCnt="9"/>
      <dgm:spPr/>
      <dgm:t>
        <a:bodyPr/>
        <a:lstStyle/>
        <a:p>
          <a:endParaRPr lang="hu-HU"/>
        </a:p>
      </dgm:t>
    </dgm:pt>
    <dgm:pt modelId="{EA78590B-E314-43D0-AE23-51CCDD1D2A80}" type="pres">
      <dgm:prSet presAssocID="{05963716-D47D-41EC-BBB1-6D664FCB2FA4}" presName="hierChild4" presStyleCnt="0"/>
      <dgm:spPr/>
      <dgm:t>
        <a:bodyPr/>
        <a:lstStyle/>
        <a:p>
          <a:endParaRPr lang="hu-HU"/>
        </a:p>
      </dgm:t>
    </dgm:pt>
    <dgm:pt modelId="{18E1EEA0-DDF1-4D6A-B852-F449A884F9DC}" type="pres">
      <dgm:prSet presAssocID="{044DC051-78C5-402F-9CD7-A9AE9CFD4869}" presName="Name37" presStyleLbl="parChTrans1D4" presStyleIdx="12" presStyleCnt="17"/>
      <dgm:spPr/>
      <dgm:t>
        <a:bodyPr/>
        <a:lstStyle/>
        <a:p>
          <a:endParaRPr lang="hu-HU"/>
        </a:p>
      </dgm:t>
    </dgm:pt>
    <dgm:pt modelId="{29F05587-D466-460E-92F1-B2298E1B05B8}" type="pres">
      <dgm:prSet presAssocID="{FB4C60F6-F2FD-467C-B7D6-01EDE77EE15C}" presName="hierRoot2" presStyleCnt="0">
        <dgm:presLayoutVars>
          <dgm:hierBranch val="init"/>
        </dgm:presLayoutVars>
      </dgm:prSet>
      <dgm:spPr/>
      <dgm:t>
        <a:bodyPr/>
        <a:lstStyle/>
        <a:p>
          <a:endParaRPr lang="hu-HU"/>
        </a:p>
      </dgm:t>
    </dgm:pt>
    <dgm:pt modelId="{F1A01A39-CF91-4DEA-BD0E-D41F400DDEBB}" type="pres">
      <dgm:prSet presAssocID="{FB4C60F6-F2FD-467C-B7D6-01EDE77EE15C}" presName="rootComposite" presStyleCnt="0"/>
      <dgm:spPr/>
      <dgm:t>
        <a:bodyPr/>
        <a:lstStyle/>
        <a:p>
          <a:endParaRPr lang="hu-HU"/>
        </a:p>
      </dgm:t>
    </dgm:pt>
    <dgm:pt modelId="{D5B63059-BFC7-496E-A812-CCAF00CFD2AF}" type="pres">
      <dgm:prSet presAssocID="{FB4C60F6-F2FD-467C-B7D6-01EDE77EE15C}" presName="rootText" presStyleLbl="node4" presStyleIdx="12" presStyleCnt="17" custScaleY="163239">
        <dgm:presLayoutVars>
          <dgm:chPref val="3"/>
        </dgm:presLayoutVars>
      </dgm:prSet>
      <dgm:spPr/>
      <dgm:t>
        <a:bodyPr/>
        <a:lstStyle/>
        <a:p>
          <a:endParaRPr lang="hu-HU"/>
        </a:p>
      </dgm:t>
    </dgm:pt>
    <dgm:pt modelId="{1E448207-3B11-4A19-AD21-F144E5EA40F1}" type="pres">
      <dgm:prSet presAssocID="{FB4C60F6-F2FD-467C-B7D6-01EDE77EE15C}" presName="rootConnector" presStyleLbl="node4" presStyleIdx="12" presStyleCnt="17"/>
      <dgm:spPr/>
      <dgm:t>
        <a:bodyPr/>
        <a:lstStyle/>
        <a:p>
          <a:endParaRPr lang="hu-HU"/>
        </a:p>
      </dgm:t>
    </dgm:pt>
    <dgm:pt modelId="{DFCFF92D-E126-408F-93E2-24758286732B}" type="pres">
      <dgm:prSet presAssocID="{FB4C60F6-F2FD-467C-B7D6-01EDE77EE15C}" presName="hierChild4" presStyleCnt="0"/>
      <dgm:spPr/>
      <dgm:t>
        <a:bodyPr/>
        <a:lstStyle/>
        <a:p>
          <a:endParaRPr lang="hu-HU"/>
        </a:p>
      </dgm:t>
    </dgm:pt>
    <dgm:pt modelId="{88865555-2D4A-42EB-8BF7-D334FE777A51}" type="pres">
      <dgm:prSet presAssocID="{FB4C60F6-F2FD-467C-B7D6-01EDE77EE15C}" presName="hierChild5" presStyleCnt="0"/>
      <dgm:spPr/>
      <dgm:t>
        <a:bodyPr/>
        <a:lstStyle/>
        <a:p>
          <a:endParaRPr lang="hu-HU"/>
        </a:p>
      </dgm:t>
    </dgm:pt>
    <dgm:pt modelId="{DA6D86F8-08B5-4E62-8E37-EBC590F9966B}" type="pres">
      <dgm:prSet presAssocID="{1387B9F5-93E7-4D35-BC25-4294320F6EFF}" presName="Name37" presStyleLbl="parChTrans1D4" presStyleIdx="13" presStyleCnt="17"/>
      <dgm:spPr/>
      <dgm:t>
        <a:bodyPr/>
        <a:lstStyle/>
        <a:p>
          <a:endParaRPr lang="hu-HU"/>
        </a:p>
      </dgm:t>
    </dgm:pt>
    <dgm:pt modelId="{E166FAF6-E17B-4F6D-9D1A-B6F4FA343DDF}" type="pres">
      <dgm:prSet presAssocID="{DDF4B3ED-8C72-4891-BF74-F2F1E674C952}" presName="hierRoot2" presStyleCnt="0">
        <dgm:presLayoutVars>
          <dgm:hierBranch val="init"/>
        </dgm:presLayoutVars>
      </dgm:prSet>
      <dgm:spPr/>
    </dgm:pt>
    <dgm:pt modelId="{62B07A01-3A36-4D32-B639-DC6D8818647C}" type="pres">
      <dgm:prSet presAssocID="{DDF4B3ED-8C72-4891-BF74-F2F1E674C952}" presName="rootComposite" presStyleCnt="0"/>
      <dgm:spPr/>
    </dgm:pt>
    <dgm:pt modelId="{FD453A11-2017-44BB-A7FE-A1B54E10F1F3}" type="pres">
      <dgm:prSet presAssocID="{DDF4B3ED-8C72-4891-BF74-F2F1E674C952}" presName="rootText" presStyleLbl="node4" presStyleIdx="13" presStyleCnt="17" custScaleY="168786">
        <dgm:presLayoutVars>
          <dgm:chPref val="3"/>
        </dgm:presLayoutVars>
      </dgm:prSet>
      <dgm:spPr/>
      <dgm:t>
        <a:bodyPr/>
        <a:lstStyle/>
        <a:p>
          <a:endParaRPr lang="hu-HU"/>
        </a:p>
      </dgm:t>
    </dgm:pt>
    <dgm:pt modelId="{C22E7C1D-9443-4792-8E77-DA756BAAC7DF}" type="pres">
      <dgm:prSet presAssocID="{DDF4B3ED-8C72-4891-BF74-F2F1E674C952}" presName="rootConnector" presStyleLbl="node4" presStyleIdx="13" presStyleCnt="17"/>
      <dgm:spPr/>
      <dgm:t>
        <a:bodyPr/>
        <a:lstStyle/>
        <a:p>
          <a:endParaRPr lang="hu-HU"/>
        </a:p>
      </dgm:t>
    </dgm:pt>
    <dgm:pt modelId="{ACAB7E9A-4A8A-46FF-91B0-52DE3EB2E254}" type="pres">
      <dgm:prSet presAssocID="{DDF4B3ED-8C72-4891-BF74-F2F1E674C952}" presName="hierChild4" presStyleCnt="0"/>
      <dgm:spPr/>
    </dgm:pt>
    <dgm:pt modelId="{6AFC835B-58A7-4617-A6E7-D0E98DC65B7E}" type="pres">
      <dgm:prSet presAssocID="{DDF4B3ED-8C72-4891-BF74-F2F1E674C952}" presName="hierChild5" presStyleCnt="0"/>
      <dgm:spPr/>
    </dgm:pt>
    <dgm:pt modelId="{F1C896AD-77D3-4189-8D28-87968CF76E16}" type="pres">
      <dgm:prSet presAssocID="{0D6070DB-D852-4DAF-B4DD-CF71292AD46E}" presName="Name37" presStyleLbl="parChTrans1D4" presStyleIdx="14" presStyleCnt="17"/>
      <dgm:spPr/>
      <dgm:t>
        <a:bodyPr/>
        <a:lstStyle/>
        <a:p>
          <a:endParaRPr lang="hu-HU"/>
        </a:p>
      </dgm:t>
    </dgm:pt>
    <dgm:pt modelId="{DF873052-F25A-4F6C-A177-6F2D2F3F2757}" type="pres">
      <dgm:prSet presAssocID="{6158629D-83BE-417C-A288-1764360258AF}" presName="hierRoot2" presStyleCnt="0">
        <dgm:presLayoutVars>
          <dgm:hierBranch val="init"/>
        </dgm:presLayoutVars>
      </dgm:prSet>
      <dgm:spPr/>
      <dgm:t>
        <a:bodyPr/>
        <a:lstStyle/>
        <a:p>
          <a:endParaRPr lang="hu-HU"/>
        </a:p>
      </dgm:t>
    </dgm:pt>
    <dgm:pt modelId="{4E0F3B72-AB6B-4D95-8DB3-A8EB077F6857}" type="pres">
      <dgm:prSet presAssocID="{6158629D-83BE-417C-A288-1764360258AF}" presName="rootComposite" presStyleCnt="0"/>
      <dgm:spPr/>
      <dgm:t>
        <a:bodyPr/>
        <a:lstStyle/>
        <a:p>
          <a:endParaRPr lang="hu-HU"/>
        </a:p>
      </dgm:t>
    </dgm:pt>
    <dgm:pt modelId="{434C050E-E4CA-41AA-8FD7-9ADDE754173A}" type="pres">
      <dgm:prSet presAssocID="{6158629D-83BE-417C-A288-1764360258AF}" presName="rootText" presStyleLbl="node4" presStyleIdx="14" presStyleCnt="17" custScaleY="163239">
        <dgm:presLayoutVars>
          <dgm:chPref val="3"/>
        </dgm:presLayoutVars>
      </dgm:prSet>
      <dgm:spPr/>
      <dgm:t>
        <a:bodyPr/>
        <a:lstStyle/>
        <a:p>
          <a:endParaRPr lang="hu-HU"/>
        </a:p>
      </dgm:t>
    </dgm:pt>
    <dgm:pt modelId="{E2D49C59-5963-4DBF-8828-0A603BE8E295}" type="pres">
      <dgm:prSet presAssocID="{6158629D-83BE-417C-A288-1764360258AF}" presName="rootConnector" presStyleLbl="node4" presStyleIdx="14" presStyleCnt="17"/>
      <dgm:spPr/>
      <dgm:t>
        <a:bodyPr/>
        <a:lstStyle/>
        <a:p>
          <a:endParaRPr lang="hu-HU"/>
        </a:p>
      </dgm:t>
    </dgm:pt>
    <dgm:pt modelId="{4D15FC21-AEF9-48D9-9559-1D69EFC33973}" type="pres">
      <dgm:prSet presAssocID="{6158629D-83BE-417C-A288-1764360258AF}" presName="hierChild4" presStyleCnt="0"/>
      <dgm:spPr/>
      <dgm:t>
        <a:bodyPr/>
        <a:lstStyle/>
        <a:p>
          <a:endParaRPr lang="hu-HU"/>
        </a:p>
      </dgm:t>
    </dgm:pt>
    <dgm:pt modelId="{BFC9BB8A-8619-4CB3-B70A-D917FDAE86D7}" type="pres">
      <dgm:prSet presAssocID="{6158629D-83BE-417C-A288-1764360258AF}" presName="hierChild5" presStyleCnt="0"/>
      <dgm:spPr/>
      <dgm:t>
        <a:bodyPr/>
        <a:lstStyle/>
        <a:p>
          <a:endParaRPr lang="hu-HU"/>
        </a:p>
      </dgm:t>
    </dgm:pt>
    <dgm:pt modelId="{29322D76-9CF8-47ED-9CA2-DA228A0BD202}" type="pres">
      <dgm:prSet presAssocID="{7F34D8BD-4413-4955-8E38-E1CAD8B022F2}" presName="Name37" presStyleLbl="parChTrans1D4" presStyleIdx="15" presStyleCnt="17"/>
      <dgm:spPr/>
      <dgm:t>
        <a:bodyPr/>
        <a:lstStyle/>
        <a:p>
          <a:endParaRPr lang="hu-HU"/>
        </a:p>
      </dgm:t>
    </dgm:pt>
    <dgm:pt modelId="{C4CD1651-9B0F-4BAE-BAD0-1036CF29FBEF}" type="pres">
      <dgm:prSet presAssocID="{4659170B-B6C6-4E32-AB28-1DD9948374FC}" presName="hierRoot2" presStyleCnt="0">
        <dgm:presLayoutVars>
          <dgm:hierBranch val="init"/>
        </dgm:presLayoutVars>
      </dgm:prSet>
      <dgm:spPr/>
      <dgm:t>
        <a:bodyPr/>
        <a:lstStyle/>
        <a:p>
          <a:endParaRPr lang="hu-HU"/>
        </a:p>
      </dgm:t>
    </dgm:pt>
    <dgm:pt modelId="{6D12BB26-60D6-4F80-A4F0-A8616522EC60}" type="pres">
      <dgm:prSet presAssocID="{4659170B-B6C6-4E32-AB28-1DD9948374FC}" presName="rootComposite" presStyleCnt="0"/>
      <dgm:spPr/>
      <dgm:t>
        <a:bodyPr/>
        <a:lstStyle/>
        <a:p>
          <a:endParaRPr lang="hu-HU"/>
        </a:p>
      </dgm:t>
    </dgm:pt>
    <dgm:pt modelId="{35E0901E-15F0-4692-8262-01716B90B9A5}" type="pres">
      <dgm:prSet presAssocID="{4659170B-B6C6-4E32-AB28-1DD9948374FC}" presName="rootText" presStyleLbl="node4" presStyleIdx="15" presStyleCnt="17" custScaleY="163239">
        <dgm:presLayoutVars>
          <dgm:chPref val="3"/>
        </dgm:presLayoutVars>
      </dgm:prSet>
      <dgm:spPr/>
      <dgm:t>
        <a:bodyPr/>
        <a:lstStyle/>
        <a:p>
          <a:endParaRPr lang="hu-HU"/>
        </a:p>
      </dgm:t>
    </dgm:pt>
    <dgm:pt modelId="{5C1D1801-6466-4E80-B6AF-DC5EA913DD2A}" type="pres">
      <dgm:prSet presAssocID="{4659170B-B6C6-4E32-AB28-1DD9948374FC}" presName="rootConnector" presStyleLbl="node4" presStyleIdx="15" presStyleCnt="17"/>
      <dgm:spPr/>
      <dgm:t>
        <a:bodyPr/>
        <a:lstStyle/>
        <a:p>
          <a:endParaRPr lang="hu-HU"/>
        </a:p>
      </dgm:t>
    </dgm:pt>
    <dgm:pt modelId="{A8D76004-959B-4334-AFA8-FB195AF4729E}" type="pres">
      <dgm:prSet presAssocID="{4659170B-B6C6-4E32-AB28-1DD9948374FC}" presName="hierChild4" presStyleCnt="0"/>
      <dgm:spPr/>
      <dgm:t>
        <a:bodyPr/>
        <a:lstStyle/>
        <a:p>
          <a:endParaRPr lang="hu-HU"/>
        </a:p>
      </dgm:t>
    </dgm:pt>
    <dgm:pt modelId="{752AA16F-897F-4AE0-99EC-74D9D4BA57C5}" type="pres">
      <dgm:prSet presAssocID="{4659170B-B6C6-4E32-AB28-1DD9948374FC}" presName="hierChild5" presStyleCnt="0"/>
      <dgm:spPr/>
      <dgm:t>
        <a:bodyPr/>
        <a:lstStyle/>
        <a:p>
          <a:endParaRPr lang="hu-HU"/>
        </a:p>
      </dgm:t>
    </dgm:pt>
    <dgm:pt modelId="{668D4A6B-5399-4817-AD02-C04F2A5C26CD}" type="pres">
      <dgm:prSet presAssocID="{05963716-D47D-41EC-BBB1-6D664FCB2FA4}" presName="hierChild5" presStyleCnt="0"/>
      <dgm:spPr/>
      <dgm:t>
        <a:bodyPr/>
        <a:lstStyle/>
        <a:p>
          <a:endParaRPr lang="hu-HU"/>
        </a:p>
      </dgm:t>
    </dgm:pt>
    <dgm:pt modelId="{523F242A-1418-4B04-BCDE-411238A817EA}" type="pres">
      <dgm:prSet presAssocID="{8BACA374-37F3-483F-9885-3C99332056CA}" presName="Name37" presStyleLbl="parChTrans1D3" presStyleIdx="8" presStyleCnt="9"/>
      <dgm:spPr/>
      <dgm:t>
        <a:bodyPr/>
        <a:lstStyle/>
        <a:p>
          <a:endParaRPr lang="hu-HU"/>
        </a:p>
      </dgm:t>
    </dgm:pt>
    <dgm:pt modelId="{733B1050-17A4-4381-9BC9-846E6B56403B}" type="pres">
      <dgm:prSet presAssocID="{671B2F78-49AE-4E67-BB56-0C2BFFA3898E}" presName="hierRoot2" presStyleCnt="0">
        <dgm:presLayoutVars>
          <dgm:hierBranch val="init"/>
        </dgm:presLayoutVars>
      </dgm:prSet>
      <dgm:spPr/>
      <dgm:t>
        <a:bodyPr/>
        <a:lstStyle/>
        <a:p>
          <a:endParaRPr lang="hu-HU"/>
        </a:p>
      </dgm:t>
    </dgm:pt>
    <dgm:pt modelId="{3DBE7E65-BB98-45EA-B9C5-D6CEB1112698}" type="pres">
      <dgm:prSet presAssocID="{671B2F78-49AE-4E67-BB56-0C2BFFA3898E}" presName="rootComposite" presStyleCnt="0"/>
      <dgm:spPr/>
      <dgm:t>
        <a:bodyPr/>
        <a:lstStyle/>
        <a:p>
          <a:endParaRPr lang="hu-HU"/>
        </a:p>
      </dgm:t>
    </dgm:pt>
    <dgm:pt modelId="{07C0CE34-FA8F-43C5-A444-95279CB6E811}" type="pres">
      <dgm:prSet presAssocID="{671B2F78-49AE-4E67-BB56-0C2BFFA3898E}" presName="rootText" presStyleLbl="node3" presStyleIdx="8" presStyleCnt="9">
        <dgm:presLayoutVars>
          <dgm:chPref val="3"/>
        </dgm:presLayoutVars>
      </dgm:prSet>
      <dgm:spPr/>
      <dgm:t>
        <a:bodyPr/>
        <a:lstStyle/>
        <a:p>
          <a:endParaRPr lang="hu-HU"/>
        </a:p>
      </dgm:t>
    </dgm:pt>
    <dgm:pt modelId="{4DB878DB-ED37-42DE-AA12-E8B6D0982BE9}" type="pres">
      <dgm:prSet presAssocID="{671B2F78-49AE-4E67-BB56-0C2BFFA3898E}" presName="rootConnector" presStyleLbl="node3" presStyleIdx="8" presStyleCnt="9"/>
      <dgm:spPr/>
      <dgm:t>
        <a:bodyPr/>
        <a:lstStyle/>
        <a:p>
          <a:endParaRPr lang="hu-HU"/>
        </a:p>
      </dgm:t>
    </dgm:pt>
    <dgm:pt modelId="{878C007D-E1D1-4CA9-AF74-073C0C02FD9B}" type="pres">
      <dgm:prSet presAssocID="{671B2F78-49AE-4E67-BB56-0C2BFFA3898E}" presName="hierChild4" presStyleCnt="0"/>
      <dgm:spPr/>
      <dgm:t>
        <a:bodyPr/>
        <a:lstStyle/>
        <a:p>
          <a:endParaRPr lang="hu-HU"/>
        </a:p>
      </dgm:t>
    </dgm:pt>
    <dgm:pt modelId="{54DEDF26-2757-4D91-A132-90E8720FFB9F}" type="pres">
      <dgm:prSet presAssocID="{E0439E8F-36A1-4735-8884-6F302CCA1A77}" presName="Name37" presStyleLbl="parChTrans1D4" presStyleIdx="16" presStyleCnt="17"/>
      <dgm:spPr/>
      <dgm:t>
        <a:bodyPr/>
        <a:lstStyle/>
        <a:p>
          <a:endParaRPr lang="hu-HU"/>
        </a:p>
      </dgm:t>
    </dgm:pt>
    <dgm:pt modelId="{BEB3CDA2-0C0D-48D4-8F84-61C64888B3CC}" type="pres">
      <dgm:prSet presAssocID="{7E4ECD80-015F-4B25-8EC1-22F81DB2A017}" presName="hierRoot2" presStyleCnt="0">
        <dgm:presLayoutVars>
          <dgm:hierBranch val="init"/>
        </dgm:presLayoutVars>
      </dgm:prSet>
      <dgm:spPr/>
      <dgm:t>
        <a:bodyPr/>
        <a:lstStyle/>
        <a:p>
          <a:endParaRPr lang="hu-HU"/>
        </a:p>
      </dgm:t>
    </dgm:pt>
    <dgm:pt modelId="{5D6E559E-E377-4DE1-933A-3417C4860AB1}" type="pres">
      <dgm:prSet presAssocID="{7E4ECD80-015F-4B25-8EC1-22F81DB2A017}" presName="rootComposite" presStyleCnt="0"/>
      <dgm:spPr/>
      <dgm:t>
        <a:bodyPr/>
        <a:lstStyle/>
        <a:p>
          <a:endParaRPr lang="hu-HU"/>
        </a:p>
      </dgm:t>
    </dgm:pt>
    <dgm:pt modelId="{B829B11F-4895-4EEA-875C-675328DDD55D}" type="pres">
      <dgm:prSet presAssocID="{7E4ECD80-015F-4B25-8EC1-22F81DB2A017}" presName="rootText" presStyleLbl="node4" presStyleIdx="16" presStyleCnt="17" custScaleY="163239">
        <dgm:presLayoutVars>
          <dgm:chPref val="3"/>
        </dgm:presLayoutVars>
      </dgm:prSet>
      <dgm:spPr/>
      <dgm:t>
        <a:bodyPr/>
        <a:lstStyle/>
        <a:p>
          <a:endParaRPr lang="hu-HU"/>
        </a:p>
      </dgm:t>
    </dgm:pt>
    <dgm:pt modelId="{33DA2B9D-79A1-4612-A310-1C90D48126DB}" type="pres">
      <dgm:prSet presAssocID="{7E4ECD80-015F-4B25-8EC1-22F81DB2A017}" presName="rootConnector" presStyleLbl="node4" presStyleIdx="16" presStyleCnt="17"/>
      <dgm:spPr/>
      <dgm:t>
        <a:bodyPr/>
        <a:lstStyle/>
        <a:p>
          <a:endParaRPr lang="hu-HU"/>
        </a:p>
      </dgm:t>
    </dgm:pt>
    <dgm:pt modelId="{7C3DA945-2122-441D-80D6-08AA783C1621}" type="pres">
      <dgm:prSet presAssocID="{7E4ECD80-015F-4B25-8EC1-22F81DB2A017}" presName="hierChild4" presStyleCnt="0"/>
      <dgm:spPr/>
      <dgm:t>
        <a:bodyPr/>
        <a:lstStyle/>
        <a:p>
          <a:endParaRPr lang="hu-HU"/>
        </a:p>
      </dgm:t>
    </dgm:pt>
    <dgm:pt modelId="{E8C0D9E8-0114-4B61-97B2-A3C4576F9BD7}" type="pres">
      <dgm:prSet presAssocID="{7E4ECD80-015F-4B25-8EC1-22F81DB2A017}" presName="hierChild5" presStyleCnt="0"/>
      <dgm:spPr/>
      <dgm:t>
        <a:bodyPr/>
        <a:lstStyle/>
        <a:p>
          <a:endParaRPr lang="hu-HU"/>
        </a:p>
      </dgm:t>
    </dgm:pt>
    <dgm:pt modelId="{884094FB-D70B-4F87-8EA9-AEB83816EB1C}" type="pres">
      <dgm:prSet presAssocID="{671B2F78-49AE-4E67-BB56-0C2BFFA3898E}" presName="hierChild5" presStyleCnt="0"/>
      <dgm:spPr/>
      <dgm:t>
        <a:bodyPr/>
        <a:lstStyle/>
        <a:p>
          <a:endParaRPr lang="hu-HU"/>
        </a:p>
      </dgm:t>
    </dgm:pt>
    <dgm:pt modelId="{97E16695-AE9B-456D-9C7E-DA096EB72EF3}" type="pres">
      <dgm:prSet presAssocID="{674F230C-B616-4B3A-8E4E-70F5435A100A}" presName="hierChild5" presStyleCnt="0"/>
      <dgm:spPr/>
      <dgm:t>
        <a:bodyPr/>
        <a:lstStyle/>
        <a:p>
          <a:endParaRPr lang="hu-HU"/>
        </a:p>
      </dgm:t>
    </dgm:pt>
    <dgm:pt modelId="{19F8F167-7C6D-433E-BE4B-9E55C34D3A07}" type="pres">
      <dgm:prSet presAssocID="{4A232775-59D1-4814-B699-AC617477FC3A}" presName="hierChild3" presStyleCnt="0"/>
      <dgm:spPr/>
      <dgm:t>
        <a:bodyPr/>
        <a:lstStyle/>
        <a:p>
          <a:endParaRPr lang="hu-HU"/>
        </a:p>
      </dgm:t>
    </dgm:pt>
  </dgm:ptLst>
  <dgm:cxnLst>
    <dgm:cxn modelId="{5F9281E9-4DED-47E3-9A29-F9BFB9FC74A3}" type="presOf" srcId="{93CD76CB-AE78-46F1-84BC-6AE428C4FBB1}" destId="{D4CF1610-7518-4330-A916-44D1292629E6}" srcOrd="0" destOrd="0" presId="urn:microsoft.com/office/officeart/2005/8/layout/orgChart1"/>
    <dgm:cxn modelId="{6A65A43E-D4C2-4223-81F0-D95779ABFD3D}" type="presOf" srcId="{8676BE0E-61C6-4C4C-A804-956FEEF13FF7}" destId="{4A82FA30-1A95-46A7-8198-831C7FED67C1}" srcOrd="0" destOrd="0" presId="urn:microsoft.com/office/officeart/2005/8/layout/orgChart1"/>
    <dgm:cxn modelId="{88852B04-8928-43DA-B3DA-247F2211DBDD}" type="presOf" srcId="{4A232775-59D1-4814-B699-AC617477FC3A}" destId="{64A6DCB9-F697-42CE-819B-7957088147B1}" srcOrd="1" destOrd="0" presId="urn:microsoft.com/office/officeart/2005/8/layout/orgChart1"/>
    <dgm:cxn modelId="{4AE2561B-E3FC-409C-89BC-51FBB651EDC0}" srcId="{5CFB1309-6730-4BA0-A871-263B98352D65}" destId="{E1EEC30F-CA6E-4DA2-9138-93A4E6A1E180}" srcOrd="1" destOrd="0" parTransId="{A732ED6D-87D5-49AF-A88D-84550279D937}" sibTransId="{145B6BDC-8E20-4522-A53A-A6C547AB37B2}"/>
    <dgm:cxn modelId="{5B0633C5-15DF-424D-A119-9386374CA150}" type="presOf" srcId="{5CFB1309-6730-4BA0-A871-263B98352D65}" destId="{2B7D9635-F8B4-4CA5-B2B5-FC369DB24F78}" srcOrd="1" destOrd="0" presId="urn:microsoft.com/office/officeart/2005/8/layout/orgChart1"/>
    <dgm:cxn modelId="{27DF50B0-7411-47AF-BEDC-CECEDE825ECB}" type="presOf" srcId="{A732ED6D-87D5-49AF-A88D-84550279D937}" destId="{64CFBAC2-235E-4676-BFF0-913C2B8B82CA}" srcOrd="0" destOrd="0" presId="urn:microsoft.com/office/officeart/2005/8/layout/orgChart1"/>
    <dgm:cxn modelId="{1F24978D-3D40-40B1-A519-2AECBFD23F88}" type="presOf" srcId="{276EAC77-0324-43EC-B0FB-3B0BE1AA4EDD}" destId="{C2A22A0B-2894-46C9-A193-7768A4E054B7}" srcOrd="0" destOrd="0" presId="urn:microsoft.com/office/officeart/2005/8/layout/orgChart1"/>
    <dgm:cxn modelId="{EC61FB31-90E8-4673-A84E-6A0D8451E2EB}" type="presOf" srcId="{1387B9F5-93E7-4D35-BC25-4294320F6EFF}" destId="{DA6D86F8-08B5-4E62-8E37-EBC590F9966B}" srcOrd="0" destOrd="0" presId="urn:microsoft.com/office/officeart/2005/8/layout/orgChart1"/>
    <dgm:cxn modelId="{009BFEDF-B17F-4DBA-A562-A6AE0831EB78}" type="presOf" srcId="{5DFC0848-D570-403C-9FC3-04ECA4715ACE}" destId="{02D3DD55-5C4A-45E9-AF68-C8A350708A1C}" srcOrd="0" destOrd="0" presId="urn:microsoft.com/office/officeart/2005/8/layout/orgChart1"/>
    <dgm:cxn modelId="{7601EB83-33BE-4432-A828-AEE203BB6BC7}" type="presOf" srcId="{51704A36-3A0C-4CA7-91D5-3E6E413BFFC7}" destId="{C7140D7C-6611-44A0-8ED5-61406CEFD56F}" srcOrd="0" destOrd="0" presId="urn:microsoft.com/office/officeart/2005/8/layout/orgChart1"/>
    <dgm:cxn modelId="{9C641568-4E43-4DE8-8547-D61D17437DB8}" type="presOf" srcId="{DDFDAA7B-E52F-486B-B44F-EEE0082EE170}" destId="{32CD1367-C7A3-446C-9560-1FB7EE42C500}" srcOrd="0" destOrd="0" presId="urn:microsoft.com/office/officeart/2005/8/layout/orgChart1"/>
    <dgm:cxn modelId="{63005EA0-B9E2-470A-B13E-408929293521}" srcId="{BDE475C4-CAE6-44AF-9588-67B30D30C174}" destId="{93CD76CB-AE78-46F1-84BC-6AE428C4FBB1}" srcOrd="2" destOrd="0" parTransId="{74BE9BCD-C689-4981-8630-9A6FFFD5B36D}" sibTransId="{B56E25C6-2E72-4EDC-8E3C-508A63F7A71A}"/>
    <dgm:cxn modelId="{6CBBFDC2-4A16-41D7-A27C-D59092CB18B4}" type="presOf" srcId="{DED34D7B-A5A8-4CB1-8CF0-EFD5CC9C284B}" destId="{B78DA8C7-CC31-4867-965B-41F38066227D}" srcOrd="0" destOrd="0" presId="urn:microsoft.com/office/officeart/2005/8/layout/orgChart1"/>
    <dgm:cxn modelId="{33EE72CA-3B44-49B0-95CA-1E75D142FEE3}" srcId="{3DB5007C-8730-4CF3-B800-2733BB99C991}" destId="{5DFC0848-D570-403C-9FC3-04ECA4715ACE}" srcOrd="0" destOrd="0" parTransId="{E1D36484-CAB2-4469-95DC-0FA16CC46B15}" sibTransId="{81A5AEA0-2637-4D2E-BF6D-A426EE75A297}"/>
    <dgm:cxn modelId="{EAD12788-3F0E-466D-B159-D9B4E9315101}" type="presOf" srcId="{77C5D68F-EDE7-4CC7-9D6C-16DF17566AAC}" destId="{2752A2C1-581B-4410-8D0A-65CE46C3D54C}" srcOrd="1" destOrd="0" presId="urn:microsoft.com/office/officeart/2005/8/layout/orgChart1"/>
    <dgm:cxn modelId="{E8A0C630-7522-451A-B3D6-EC68078B74CF}" type="presOf" srcId="{2BDB47AA-1ADD-4ED5-A6E2-E8AA8F6A766A}" destId="{4C426300-DAA0-4F55-9A33-15677C758C56}" srcOrd="1" destOrd="0" presId="urn:microsoft.com/office/officeart/2005/8/layout/orgChart1"/>
    <dgm:cxn modelId="{AF45164E-2617-41C6-AC47-066C760F2401}" srcId="{4A232775-59D1-4814-B699-AC617477FC3A}" destId="{BDE475C4-CAE6-44AF-9588-67B30D30C174}" srcOrd="0" destOrd="0" parTransId="{B40099AD-EFA6-411C-85C9-825750668771}" sibTransId="{5C9DDA0B-2540-4136-B1DC-B5D1A702A214}"/>
    <dgm:cxn modelId="{6600B2C7-445F-45BD-86D2-7F1A0ABDCB14}" type="presOf" srcId="{6158629D-83BE-417C-A288-1764360258AF}" destId="{E2D49C59-5963-4DBF-8828-0A603BE8E295}" srcOrd="1" destOrd="0" presId="urn:microsoft.com/office/officeart/2005/8/layout/orgChart1"/>
    <dgm:cxn modelId="{54814162-0067-4E51-B76B-10D819DCAE0A}" type="presOf" srcId="{1831A087-E015-4A51-9757-08E5DC0408E5}" destId="{DE8712CF-9BB3-4E3F-B7E8-AE03ED143789}" srcOrd="0" destOrd="0" presId="urn:microsoft.com/office/officeart/2005/8/layout/orgChart1"/>
    <dgm:cxn modelId="{26DC3DC1-F21F-40A2-BBE3-344D0D124F0D}" type="presOf" srcId="{1987FC45-752F-4D00-9456-A5E9A39CF980}" destId="{A14D663E-45E3-41F7-BA7B-72F59FF0548A}" srcOrd="0" destOrd="0" presId="urn:microsoft.com/office/officeart/2005/8/layout/orgChart1"/>
    <dgm:cxn modelId="{EB356ACF-9098-4987-A8E2-F18D82337EE4}" type="presOf" srcId="{D167F1FF-05CF-465F-8C1B-2A481ACAF5EF}" destId="{91F82EF2-FE55-4E1C-97CD-ED9C1478D538}" srcOrd="0" destOrd="0" presId="urn:microsoft.com/office/officeart/2005/8/layout/orgChart1"/>
    <dgm:cxn modelId="{DE115DBE-0197-4356-BD16-F6EB3D6B5063}" type="presOf" srcId="{674F230C-B616-4B3A-8E4E-70F5435A100A}" destId="{09288E3F-ECAD-4C68-A217-4B89501468D9}" srcOrd="0" destOrd="0" presId="urn:microsoft.com/office/officeart/2005/8/layout/orgChart1"/>
    <dgm:cxn modelId="{0887E797-3DC7-4846-9233-3B95D01C9D07}" type="presOf" srcId="{05963716-D47D-41EC-BBB1-6D664FCB2FA4}" destId="{C83BC773-0160-4D2C-9B2B-CA23FFF49AA0}" srcOrd="0" destOrd="0" presId="urn:microsoft.com/office/officeart/2005/8/layout/orgChart1"/>
    <dgm:cxn modelId="{1ADF731B-A4CF-4B91-9B2D-9426BD7605A7}" type="presOf" srcId="{14928281-BE64-45D8-B999-339A7334FCB7}" destId="{3C09BF8A-921A-4BE0-AFB7-D7267DDCD3EE}" srcOrd="0" destOrd="0" presId="urn:microsoft.com/office/officeart/2005/8/layout/orgChart1"/>
    <dgm:cxn modelId="{33DBFDCC-2D55-44B9-A019-4A5DBC29E3B7}" type="presOf" srcId="{93CD76CB-AE78-46F1-84BC-6AE428C4FBB1}" destId="{A83EBB64-D69A-4CA5-ABF0-7B22382A0D46}" srcOrd="1" destOrd="0" presId="urn:microsoft.com/office/officeart/2005/8/layout/orgChart1"/>
    <dgm:cxn modelId="{E261C6E3-50D0-4C0D-B286-247FC290E821}" srcId="{4A232775-59D1-4814-B699-AC617477FC3A}" destId="{5CFB1309-6730-4BA0-A871-263B98352D65}" srcOrd="1" destOrd="0" parTransId="{048CB1EB-0FEA-4E5A-93B7-5744D7C6C248}" sibTransId="{12F41BC7-811A-48A2-B17D-DC50DEF9FF57}"/>
    <dgm:cxn modelId="{78E97427-CBE4-4232-BF2D-BDDD46949265}" type="presOf" srcId="{90E2595C-95C9-4285-84B4-F8F446E5AD9F}" destId="{9D7B44F1-6665-4308-B9B4-68B927B22E58}" srcOrd="1" destOrd="0" presId="urn:microsoft.com/office/officeart/2005/8/layout/orgChart1"/>
    <dgm:cxn modelId="{E1D8ED7A-FA79-4D7F-9B0D-C3317B71FC40}" srcId="{5CFB1309-6730-4BA0-A871-263B98352D65}" destId="{90E2595C-95C9-4285-84B4-F8F446E5AD9F}" srcOrd="0" destOrd="0" parTransId="{83D32205-27E9-4852-BCF3-23395ABA55E0}" sibTransId="{1A56B990-C18E-4727-BD63-44DC7DB2BB25}"/>
    <dgm:cxn modelId="{AA481938-66D1-4FCC-8CCA-7AB1448F7B2E}" type="presOf" srcId="{4A232775-59D1-4814-B699-AC617477FC3A}" destId="{9CFAD329-AF83-4564-8D3E-785ECA16E016}" srcOrd="0" destOrd="0" presId="urn:microsoft.com/office/officeart/2005/8/layout/orgChart1"/>
    <dgm:cxn modelId="{987AD7D8-5A87-4A9C-880A-84519F9F60FC}" type="presOf" srcId="{F2951944-D872-4418-B893-E9F167500B16}" destId="{861C962F-7553-4EA8-A363-BE4D021B3712}" srcOrd="0" destOrd="0" presId="urn:microsoft.com/office/officeart/2005/8/layout/orgChart1"/>
    <dgm:cxn modelId="{EF9C13B6-C835-4B54-B2EA-8836CC2E04D3}" srcId="{674F230C-B616-4B3A-8E4E-70F5435A100A}" destId="{3DB5007C-8730-4CF3-B800-2733BB99C991}" srcOrd="0" destOrd="0" parTransId="{AAEB97F7-126F-4AF2-AF46-CA8934A59F79}" sibTransId="{ACE5DB87-0E2E-4468-8060-80E152159DCA}"/>
    <dgm:cxn modelId="{BFD16E46-F53D-4FF9-B8E1-DBC2304ABBFF}" type="presOf" srcId="{B8FE7081-BA52-4AC1-9045-BCEA3EDA95A3}" destId="{CD1CC653-B168-4A2D-8928-DC4399C0AAC6}" srcOrd="1" destOrd="0" presId="urn:microsoft.com/office/officeart/2005/8/layout/orgChart1"/>
    <dgm:cxn modelId="{E459FD8F-470B-4CC8-AA03-87A0B4BE758F}" type="presOf" srcId="{BDE475C4-CAE6-44AF-9588-67B30D30C174}" destId="{9DC9CA2F-B043-4677-BF7D-477899150A19}" srcOrd="1" destOrd="0" presId="urn:microsoft.com/office/officeart/2005/8/layout/orgChart1"/>
    <dgm:cxn modelId="{1F056D93-1307-48C5-8FC6-84BBB4C87782}" srcId="{AABB2FF5-1D15-4803-9B91-4F74BCFD713A}" destId="{40E7561A-DC36-4D3C-A2A6-6D4CC14BCA81}" srcOrd="0" destOrd="0" parTransId="{208800C0-11B8-46F8-955A-F135DB16EAAC}" sibTransId="{A9E8DECC-8D36-43E1-BFBF-E3AE1B752CD5}"/>
    <dgm:cxn modelId="{01B0AA7B-9B08-4FB8-BCCC-2987F5BCD1A9}" type="presOf" srcId="{BDE475C4-CAE6-44AF-9588-67B30D30C174}" destId="{E14F8C5B-3C0A-4305-8578-56F6536F3A19}" srcOrd="0" destOrd="0" presId="urn:microsoft.com/office/officeart/2005/8/layout/orgChart1"/>
    <dgm:cxn modelId="{20035872-7599-4DF1-AEA5-29A1F9BB2DFD}" type="presOf" srcId="{BD9FC28A-21DE-493D-BB81-0ABA635EE2CF}" destId="{99C30119-6CA5-4522-9B23-C237FE1A183A}" srcOrd="0" destOrd="0" presId="urn:microsoft.com/office/officeart/2005/8/layout/orgChart1"/>
    <dgm:cxn modelId="{182B4170-33AC-4F71-B102-539B706137A3}" srcId="{674F230C-B616-4B3A-8E4E-70F5435A100A}" destId="{05963716-D47D-41EC-BBB1-6D664FCB2FA4}" srcOrd="1" destOrd="0" parTransId="{D4EC1E48-2150-48AD-B6DF-F64C77698793}" sibTransId="{2A5129B7-037D-40EA-850F-D2D22D88AB82}"/>
    <dgm:cxn modelId="{62C9E9F3-5D7E-4504-B0C7-050730C64ACE}" type="presOf" srcId="{BAFC2901-556D-4A8F-8DFB-EE809AF80383}" destId="{E11AC77C-0AB2-4E94-94AB-DCDC1BD418EC}" srcOrd="0" destOrd="0" presId="urn:microsoft.com/office/officeart/2005/8/layout/orgChart1"/>
    <dgm:cxn modelId="{1271CAF5-90CD-43D1-B002-80E6354309C2}" type="presOf" srcId="{674F230C-B616-4B3A-8E4E-70F5435A100A}" destId="{4E1A26CE-23C4-4EFC-8C91-DBCD1E492D3F}" srcOrd="1" destOrd="0" presId="urn:microsoft.com/office/officeart/2005/8/layout/orgChart1"/>
    <dgm:cxn modelId="{F7E1D3EC-CE73-489E-8278-1937953D169B}" type="presOf" srcId="{194E91AE-818D-45B0-B9D5-40E52DD17998}" destId="{AAF6D338-50C7-4AC5-9FBA-E12642AAC459}" srcOrd="0" destOrd="0" presId="urn:microsoft.com/office/officeart/2005/8/layout/orgChart1"/>
    <dgm:cxn modelId="{96C0D578-DC24-4101-ACBE-CA6D955357B5}" type="presOf" srcId="{83D32205-27E9-4852-BCF3-23395ABA55E0}" destId="{00496E78-0AEF-46FB-A358-8F6151748E65}" srcOrd="0" destOrd="0" presId="urn:microsoft.com/office/officeart/2005/8/layout/orgChart1"/>
    <dgm:cxn modelId="{12D4DE8E-995D-44B8-A97E-A56AD921A363}" type="presOf" srcId="{2A05BDF4-253A-4378-BF6F-294DB15CA0A8}" destId="{6C2AC5B0-0E86-4A3F-901E-54CE2FC84F8A}" srcOrd="0" destOrd="0" presId="urn:microsoft.com/office/officeart/2005/8/layout/orgChart1"/>
    <dgm:cxn modelId="{95301E45-937C-49C4-B7CD-59F103C5B4C4}" type="presOf" srcId="{671B2F78-49AE-4E67-BB56-0C2BFFA3898E}" destId="{07C0CE34-FA8F-43C5-A444-95279CB6E811}" srcOrd="0" destOrd="0" presId="urn:microsoft.com/office/officeart/2005/8/layout/orgChart1"/>
    <dgm:cxn modelId="{39ACF6D4-7BDD-4F00-99CA-DFF5EF4C0357}" type="presOf" srcId="{ACDFAF69-18A3-4401-9E93-4C018F7B4DB5}" destId="{E8B13C29-9C6A-439F-877F-6DB0897E4645}" srcOrd="0" destOrd="0" presId="urn:microsoft.com/office/officeart/2005/8/layout/orgChart1"/>
    <dgm:cxn modelId="{4E55F758-D30A-49BE-B2E0-D64419FE0E0A}" type="presOf" srcId="{4659170B-B6C6-4E32-AB28-1DD9948374FC}" destId="{5C1D1801-6466-4E80-B6AF-DC5EA913DD2A}" srcOrd="1" destOrd="0" presId="urn:microsoft.com/office/officeart/2005/8/layout/orgChart1"/>
    <dgm:cxn modelId="{11952756-42E9-414C-BBFD-0595E841C3B3}" type="presOf" srcId="{DDF4B3ED-8C72-4891-BF74-F2F1E674C952}" destId="{C22E7C1D-9443-4792-8E77-DA756BAAC7DF}" srcOrd="1" destOrd="0" presId="urn:microsoft.com/office/officeart/2005/8/layout/orgChart1"/>
    <dgm:cxn modelId="{88BE2711-5E44-46DD-B353-F97C59893873}" type="presOf" srcId="{B8FE7081-BA52-4AC1-9045-BCEA3EDA95A3}" destId="{5C8C8899-1353-4933-9091-1FEFB89176BE}" srcOrd="0" destOrd="0" presId="urn:microsoft.com/office/officeart/2005/8/layout/orgChart1"/>
    <dgm:cxn modelId="{1D20BA10-8C0A-4D1E-A172-1293ECDCDFF5}" type="presOf" srcId="{E0439E8F-36A1-4735-8884-6F302CCA1A77}" destId="{54DEDF26-2757-4D91-A132-90E8720FFB9F}" srcOrd="0" destOrd="0" presId="urn:microsoft.com/office/officeart/2005/8/layout/orgChart1"/>
    <dgm:cxn modelId="{8F530DA1-FCF7-4DD9-818E-3D679C4C6D3F}" type="presOf" srcId="{40E7561A-DC36-4D3C-A2A6-6D4CC14BCA81}" destId="{BE61AF5A-F31A-4BA2-AD4A-C7E4A9FB85B5}" srcOrd="0" destOrd="0" presId="urn:microsoft.com/office/officeart/2005/8/layout/orgChart1"/>
    <dgm:cxn modelId="{0369CC2C-6682-4A6B-BC06-C33E15E20A8B}" type="presOf" srcId="{40E7561A-DC36-4D3C-A2A6-6D4CC14BCA81}" destId="{021A37CB-5DEA-44C6-8D3B-9AB8417931A2}" srcOrd="1" destOrd="0" presId="urn:microsoft.com/office/officeart/2005/8/layout/orgChart1"/>
    <dgm:cxn modelId="{95A139D8-5FB3-4B44-9A4B-7BA38B8BCE40}" srcId="{671B2F78-49AE-4E67-BB56-0C2BFFA3898E}" destId="{7E4ECD80-015F-4B25-8EC1-22F81DB2A017}" srcOrd="0" destOrd="0" parTransId="{E0439E8F-36A1-4735-8884-6F302CCA1A77}" sibTransId="{056210CE-4474-4EF9-9AE4-44EF5F5124B4}"/>
    <dgm:cxn modelId="{A64AA32B-A5D6-4422-95E0-400181E18343}" srcId="{5CFB1309-6730-4BA0-A871-263B98352D65}" destId="{B0DFB4D4-3AD4-4D20-896E-BC19CB28A155}" srcOrd="2" destOrd="0" parTransId="{BD9FC28A-21DE-493D-BB81-0ABA635EE2CF}" sibTransId="{8E9A463D-6FF2-4136-BCB4-959AF117AD39}"/>
    <dgm:cxn modelId="{24C608D2-9F80-4128-875B-877AE1CEACAF}" type="presOf" srcId="{0D6070DB-D852-4DAF-B4DD-CF71292AD46E}" destId="{F1C896AD-77D3-4189-8D28-87968CF76E16}" srcOrd="0" destOrd="0" presId="urn:microsoft.com/office/officeart/2005/8/layout/orgChart1"/>
    <dgm:cxn modelId="{7FC499FD-C542-4CB9-8B30-52A4436F9259}" type="presOf" srcId="{BAFC2901-556D-4A8F-8DFB-EE809AF80383}" destId="{B80D1D14-C037-4ADF-8A3B-C7DD2B531932}" srcOrd="1" destOrd="0" presId="urn:microsoft.com/office/officeart/2005/8/layout/orgChart1"/>
    <dgm:cxn modelId="{E6BE2902-7CEA-472A-9576-8C2336B6456F}" srcId="{4A232775-59D1-4814-B699-AC617477FC3A}" destId="{674F230C-B616-4B3A-8E4E-70F5435A100A}" srcOrd="2" destOrd="0" parTransId="{13037801-E37A-491C-977D-2F5781EA27FB}" sibTransId="{6203A6D9-F3D5-4EC7-873F-099E5FCA06D2}"/>
    <dgm:cxn modelId="{CD61C2EB-3B46-4C0D-93FD-585238BE9232}" srcId="{05963716-D47D-41EC-BBB1-6D664FCB2FA4}" destId="{DDF4B3ED-8C72-4891-BF74-F2F1E674C952}" srcOrd="1" destOrd="0" parTransId="{1387B9F5-93E7-4D35-BC25-4294320F6EFF}" sibTransId="{1CE74D41-AD84-4B2E-8C64-6BF516FFF867}"/>
    <dgm:cxn modelId="{EE002B46-7C54-4545-8866-395FE1277F92}" srcId="{90E2595C-95C9-4285-84B4-F8F446E5AD9F}" destId="{B8FE7081-BA52-4AC1-9045-BCEA3EDA95A3}" srcOrd="0" destOrd="0" parTransId="{DED34D7B-A5A8-4CB1-8CF0-EFD5CC9C284B}" sibTransId="{E5B63FB8-8381-4CCB-ACDD-DB3EDAC47024}"/>
    <dgm:cxn modelId="{BC7FA748-B790-4E35-8B48-0933AA3C690A}" type="presOf" srcId="{AAEB97F7-126F-4AF2-AF46-CA8934A59F79}" destId="{8BC6F762-EA8A-4EF9-97AC-0CF707F58C8C}" srcOrd="0" destOrd="0" presId="urn:microsoft.com/office/officeart/2005/8/layout/orgChart1"/>
    <dgm:cxn modelId="{2EED9CA5-8447-4B4B-A878-C2018AF54164}" type="presOf" srcId="{90E2595C-95C9-4285-84B4-F8F446E5AD9F}" destId="{B642553F-C3C9-4C51-AAB9-4F6563326DFF}" srcOrd="0" destOrd="0" presId="urn:microsoft.com/office/officeart/2005/8/layout/orgChart1"/>
    <dgm:cxn modelId="{2AA8BA6C-0B22-4B9E-ADD1-FF5CCA13BCD7}" type="presOf" srcId="{1987FC45-752F-4D00-9456-A5E9A39CF980}" destId="{982A9F9B-3ED6-4F59-A0E2-516D4B359672}" srcOrd="1" destOrd="0" presId="urn:microsoft.com/office/officeart/2005/8/layout/orgChart1"/>
    <dgm:cxn modelId="{8C919063-89EC-40DF-A947-C76EC836B087}" type="presOf" srcId="{D4EC1E48-2150-48AD-B6DF-F64C77698793}" destId="{610F95A0-6C8B-456F-A3C9-7B9E1D30A2A6}" srcOrd="0" destOrd="0" presId="urn:microsoft.com/office/officeart/2005/8/layout/orgChart1"/>
    <dgm:cxn modelId="{20FD7FDC-8D75-4557-97A1-20AD91EE8805}" srcId="{BDE475C4-CAE6-44AF-9588-67B30D30C174}" destId="{AABB2FF5-1D15-4803-9B91-4F74BCFD713A}" srcOrd="1" destOrd="0" parTransId="{194E91AE-818D-45B0-B9D5-40E52DD17998}" sibTransId="{7F303072-2ED8-4C59-8A9A-0AF70ACE739E}"/>
    <dgm:cxn modelId="{D9B04B72-F8F9-43FE-B4D1-685BB4431B50}" srcId="{93CD76CB-AE78-46F1-84BC-6AE428C4FBB1}" destId="{77C5D68F-EDE7-4CC7-9D6C-16DF17566AAC}" srcOrd="0" destOrd="0" parTransId="{51704A36-3A0C-4CA7-91D5-3E6E413BFFC7}" sibTransId="{A29312A6-6FB0-4C3E-BA33-8ED2F4B8951D}"/>
    <dgm:cxn modelId="{86BE8036-8E27-420D-B572-E1669F55CEB5}" type="presOf" srcId="{4474A56F-7241-4957-B075-2DA1B7CCA912}" destId="{F5B3B035-80A7-4E62-95DA-3DB84564A761}" srcOrd="0" destOrd="0" presId="urn:microsoft.com/office/officeart/2005/8/layout/orgChart1"/>
    <dgm:cxn modelId="{3368514C-DD55-44C7-91FB-E562781F1DE8}" type="presOf" srcId="{383FD97D-AA66-45E7-AB02-803885A6426E}" destId="{94002FD9-AFF5-4597-A85D-C1FAF9C7AA15}" srcOrd="1" destOrd="0" presId="urn:microsoft.com/office/officeart/2005/8/layout/orgChart1"/>
    <dgm:cxn modelId="{90673C6D-48CD-4D36-84C6-295F07B1477F}" type="presOf" srcId="{208800C0-11B8-46F8-955A-F135DB16EAAC}" destId="{00BC9CD6-FE9E-4894-9FFC-D1672E88A46B}" srcOrd="0" destOrd="0" presId="urn:microsoft.com/office/officeart/2005/8/layout/orgChart1"/>
    <dgm:cxn modelId="{0F138D41-8043-4954-92CB-1AEB142034E0}" type="presOf" srcId="{671B2F78-49AE-4E67-BB56-0C2BFFA3898E}" destId="{4DB878DB-ED37-42DE-AA12-E8B6D0982BE9}" srcOrd="1" destOrd="0" presId="urn:microsoft.com/office/officeart/2005/8/layout/orgChart1"/>
    <dgm:cxn modelId="{D9CC2134-EA3B-4AAD-AE6A-2B3C4CB6E75D}" srcId="{276EAC77-0324-43EC-B0FB-3B0BE1AA4EDD}" destId="{D167F1FF-05CF-465F-8C1B-2A481ACAF5EF}" srcOrd="2" destOrd="0" parTransId="{95F71B6E-1286-4990-A3E1-4EA33E68ED37}" sibTransId="{8FCA5814-E30D-448E-A94D-D8980100D55D}"/>
    <dgm:cxn modelId="{9645A6C5-EC7F-4B6D-88FF-47F81B465269}" type="presOf" srcId="{3DB5007C-8730-4CF3-B800-2733BB99C991}" destId="{089DFA13-5C8B-43AC-A270-548DD41414C8}" srcOrd="0" destOrd="0" presId="urn:microsoft.com/office/officeart/2005/8/layout/orgChart1"/>
    <dgm:cxn modelId="{153D15A5-64B2-4D8F-BEAE-0D889B77DB0D}" srcId="{B0DFB4D4-3AD4-4D20-896E-BC19CB28A155}" destId="{1987FC45-752F-4D00-9456-A5E9A39CF980}" srcOrd="1" destOrd="0" parTransId="{DDFDAA7B-E52F-486B-B44F-EEE0082EE170}" sibTransId="{2727F18D-5251-49DB-90EA-B98F0EF324CC}"/>
    <dgm:cxn modelId="{D35C42D2-B84D-46E9-82E5-DBF4AE0E98F4}" type="presOf" srcId="{B0DFB4D4-3AD4-4D20-896E-BC19CB28A155}" destId="{7A8F89CD-E76C-497C-972D-857CC9231522}" srcOrd="0" destOrd="0" presId="urn:microsoft.com/office/officeart/2005/8/layout/orgChart1"/>
    <dgm:cxn modelId="{4B0C03BA-DBC0-49EF-B708-A83747D5E66B}" type="presOf" srcId="{E1EEC30F-CA6E-4DA2-9138-93A4E6A1E180}" destId="{2170A6A3-BB13-4D9A-AB96-0479A33BDF60}" srcOrd="1" destOrd="0" presId="urn:microsoft.com/office/officeart/2005/8/layout/orgChart1"/>
    <dgm:cxn modelId="{A5D5A4ED-4C32-4F97-AC25-B8060E88315E}" type="presOf" srcId="{5CFB1309-6730-4BA0-A871-263B98352D65}" destId="{A9B4EB35-3FCE-49CA-953E-B4B8F77E70AA}" srcOrd="0" destOrd="0" presId="urn:microsoft.com/office/officeart/2005/8/layout/orgChart1"/>
    <dgm:cxn modelId="{B085239A-F9A3-4F81-8DDF-F0F9CF22C30F}" type="presOf" srcId="{8BACA374-37F3-483F-9885-3C99332056CA}" destId="{523F242A-1418-4B04-BCDE-411238A817EA}" srcOrd="0" destOrd="0" presId="urn:microsoft.com/office/officeart/2005/8/layout/orgChart1"/>
    <dgm:cxn modelId="{A616712D-2E53-4108-A89A-3304CFA67523}" type="presOf" srcId="{7E4ECD80-015F-4B25-8EC1-22F81DB2A017}" destId="{B829B11F-4895-4EEA-875C-675328DDD55D}" srcOrd="0" destOrd="0" presId="urn:microsoft.com/office/officeart/2005/8/layout/orgChart1"/>
    <dgm:cxn modelId="{FA8D1E33-CCD2-455A-B4DA-4AAFF10A6A9A}" type="presOf" srcId="{B0DFB4D4-3AD4-4D20-896E-BC19CB28A155}" destId="{D5AD7EBD-1849-4560-807F-05DC2BF8B85B}" srcOrd="1" destOrd="0" presId="urn:microsoft.com/office/officeart/2005/8/layout/orgChart1"/>
    <dgm:cxn modelId="{087684CE-3D35-4524-A292-4EEDEC300CF8}" srcId="{05963716-D47D-41EC-BBB1-6D664FCB2FA4}" destId="{FB4C60F6-F2FD-467C-B7D6-01EDE77EE15C}" srcOrd="0" destOrd="0" parTransId="{044DC051-78C5-402F-9CD7-A9AE9CFD4869}" sibTransId="{1F1C5A93-311A-4A59-A22C-97E189E28103}"/>
    <dgm:cxn modelId="{6A92F938-9AF8-4057-8838-CFA3EBCB8B44}" type="presOf" srcId="{276EAC77-0324-43EC-B0FB-3B0BE1AA4EDD}" destId="{CB9469E8-21E7-48B6-B873-B00D9F8DE71A}" srcOrd="1" destOrd="0" presId="urn:microsoft.com/office/officeart/2005/8/layout/orgChart1"/>
    <dgm:cxn modelId="{1B2D3CDF-E35D-4F26-A2B7-33D6AFCC2BB4}" srcId="{05963716-D47D-41EC-BBB1-6D664FCB2FA4}" destId="{4659170B-B6C6-4E32-AB28-1DD9948374FC}" srcOrd="3" destOrd="0" parTransId="{7F34D8BD-4413-4955-8E38-E1CAD8B022F2}" sibTransId="{E95DF156-31D7-4A09-9BC4-6F80068555AD}"/>
    <dgm:cxn modelId="{B3E53806-5074-48B5-9D2B-BBCD65C47D4D}" type="presOf" srcId="{383FD97D-AA66-45E7-AB02-803885A6426E}" destId="{4CBC71E1-6DE9-4972-9CFC-CFC1CAE8C0FD}" srcOrd="0" destOrd="0" presId="urn:microsoft.com/office/officeart/2005/8/layout/orgChart1"/>
    <dgm:cxn modelId="{929760F3-AC9D-4637-A076-20DE2AF58163}" srcId="{B0DFB4D4-3AD4-4D20-896E-BC19CB28A155}" destId="{383FD97D-AA66-45E7-AB02-803885A6426E}" srcOrd="0" destOrd="0" parTransId="{ACDFAF69-18A3-4401-9E93-4C018F7B4DB5}" sibTransId="{D03492DA-25FB-4604-88FB-1EA63DD1F2A1}"/>
    <dgm:cxn modelId="{F44508D1-02BE-4E00-9006-386FD7499005}" type="presOf" srcId="{5DFC0848-D570-403C-9FC3-04ECA4715ACE}" destId="{103ABCF8-BA5B-4AC9-BF9D-49BCDB728B86}" srcOrd="1" destOrd="0" presId="urn:microsoft.com/office/officeart/2005/8/layout/orgChart1"/>
    <dgm:cxn modelId="{F83D8FDC-4562-4958-B4FB-7B722A210CEA}" type="presOf" srcId="{7E4ECD80-015F-4B25-8EC1-22F81DB2A017}" destId="{33DA2B9D-79A1-4612-A310-1C90D48126DB}" srcOrd="1" destOrd="0" presId="urn:microsoft.com/office/officeart/2005/8/layout/orgChart1"/>
    <dgm:cxn modelId="{5B04AE3D-5680-427A-A9C4-9EF6BF2D2FB7}" type="presOf" srcId="{13037801-E37A-491C-977D-2F5781EA27FB}" destId="{C32B26B5-76C4-4C7C-BB1A-3D92DF51DE8A}" srcOrd="0" destOrd="0" presId="urn:microsoft.com/office/officeart/2005/8/layout/orgChart1"/>
    <dgm:cxn modelId="{B4844D22-894D-40F6-A2CF-BF336FBF6C35}" type="presOf" srcId="{D167F1FF-05CF-465F-8C1B-2A481ACAF5EF}" destId="{0520BCE0-4B33-4558-83AE-A82EA7ED8227}" srcOrd="1" destOrd="0" presId="urn:microsoft.com/office/officeart/2005/8/layout/orgChart1"/>
    <dgm:cxn modelId="{194E43DD-7FE1-4A2F-BC3D-BB4F87896CC4}" type="presOf" srcId="{1831A087-E015-4A51-9757-08E5DC0408E5}" destId="{736D7575-F09F-4FF8-AAEE-1319F5948856}" srcOrd="1" destOrd="0" presId="urn:microsoft.com/office/officeart/2005/8/layout/orgChart1"/>
    <dgm:cxn modelId="{7E9E1305-60D9-4019-B424-0F5B3EAC9C7E}" type="presOf" srcId="{6158629D-83BE-417C-A288-1764360258AF}" destId="{434C050E-E4CA-41AA-8FD7-9ADDE754173A}" srcOrd="0" destOrd="0" presId="urn:microsoft.com/office/officeart/2005/8/layout/orgChart1"/>
    <dgm:cxn modelId="{0C3C9903-0BEC-4E45-A185-EBE6D48223E0}" type="presOf" srcId="{DDF4B3ED-8C72-4891-BF74-F2F1E674C952}" destId="{FD453A11-2017-44BB-A7FE-A1B54E10F1F3}" srcOrd="0" destOrd="0" presId="urn:microsoft.com/office/officeart/2005/8/layout/orgChart1"/>
    <dgm:cxn modelId="{29B2DAD6-9513-4BDA-962A-2B1F59FB7ABD}" type="presOf" srcId="{308EF53E-472F-415C-A055-2028B7AE0E91}" destId="{E10AEDBB-E7E4-4118-B213-73E622E5C7CB}" srcOrd="1" destOrd="0" presId="urn:microsoft.com/office/officeart/2005/8/layout/orgChart1"/>
    <dgm:cxn modelId="{1C7E7415-5DDF-4BB2-A66F-95A4EB150162}" type="presOf" srcId="{B226AC3C-4449-4ABD-B44E-558075629264}" destId="{CDC46629-4D7D-4FDA-9361-5AFC1C6CA6AB}" srcOrd="0" destOrd="0" presId="urn:microsoft.com/office/officeart/2005/8/layout/orgChart1"/>
    <dgm:cxn modelId="{6DD06E4D-CC64-4F59-8184-89C965B2AF2B}" srcId="{BDE475C4-CAE6-44AF-9588-67B30D30C174}" destId="{276EAC77-0324-43EC-B0FB-3B0BE1AA4EDD}" srcOrd="0" destOrd="0" parTransId="{20B0CD70-E1A9-4288-8839-9DA96C25972E}" sibTransId="{DEF7DAAB-F82A-498A-99E4-544146C3778A}"/>
    <dgm:cxn modelId="{5C419891-B6EF-4D15-8D28-B962B2C497CE}" srcId="{674F230C-B616-4B3A-8E4E-70F5435A100A}" destId="{671B2F78-49AE-4E67-BB56-0C2BFFA3898E}" srcOrd="2" destOrd="0" parTransId="{8BACA374-37F3-483F-9885-3C99332056CA}" sibTransId="{05C61FB7-13B2-4DD0-9967-82EFC2843202}"/>
    <dgm:cxn modelId="{0C5EB913-997D-46DB-91A5-840B6C16FD31}" srcId="{3DB5007C-8730-4CF3-B800-2733BB99C991}" destId="{308EF53E-472F-415C-A055-2028B7AE0E91}" srcOrd="1" destOrd="0" parTransId="{F2951944-D872-4418-B893-E9F167500B16}" sibTransId="{0E631852-55D3-4ECD-B23E-FDF18D00D40E}"/>
    <dgm:cxn modelId="{E28620E8-93E5-4458-8F22-743CC60F73D4}" srcId="{276EAC77-0324-43EC-B0FB-3B0BE1AA4EDD}" destId="{2BDB47AA-1ADD-4ED5-A6E2-E8AA8F6A766A}" srcOrd="1" destOrd="0" parTransId="{B226AC3C-4449-4ABD-B44E-558075629264}" sibTransId="{ACA386A7-F7F8-4C57-973E-1254663F7806}"/>
    <dgm:cxn modelId="{CB608458-24EA-4621-9DD9-1F6EC2989B09}" type="presOf" srcId="{044DC051-78C5-402F-9CD7-A9AE9CFD4869}" destId="{18E1EEA0-DDF1-4D6A-B852-F449A884F9DC}" srcOrd="0" destOrd="0" presId="urn:microsoft.com/office/officeart/2005/8/layout/orgChart1"/>
    <dgm:cxn modelId="{1B5C903E-659A-4236-8BAC-F96FD68CC61F}" type="presOf" srcId="{95F71B6E-1286-4990-A3E1-4EA33E68ED37}" destId="{77316666-4371-4DF9-A99A-4861ABE35D4E}" srcOrd="0" destOrd="0" presId="urn:microsoft.com/office/officeart/2005/8/layout/orgChart1"/>
    <dgm:cxn modelId="{3EC9696E-858F-4343-8B65-78B1E8ED1A27}" type="presOf" srcId="{4659170B-B6C6-4E32-AB28-1DD9948374FC}" destId="{35E0901E-15F0-4692-8262-01716B90B9A5}" srcOrd="0" destOrd="0" presId="urn:microsoft.com/office/officeart/2005/8/layout/orgChart1"/>
    <dgm:cxn modelId="{7EE2C7B2-D74D-4D81-84DC-33DDDA838205}" type="presOf" srcId="{B40099AD-EFA6-411C-85C9-825750668771}" destId="{16632C8A-4B4B-4099-82E6-074CF7B60F31}" srcOrd="0" destOrd="0" presId="urn:microsoft.com/office/officeart/2005/8/layout/orgChart1"/>
    <dgm:cxn modelId="{9CCF1F2A-A0E8-48A2-B7F9-C6E7A46325A2}" srcId="{05963716-D47D-41EC-BBB1-6D664FCB2FA4}" destId="{6158629D-83BE-417C-A288-1764360258AF}" srcOrd="2" destOrd="0" parTransId="{0D6070DB-D852-4DAF-B4DD-CF71292AD46E}" sibTransId="{F08752F6-0489-4890-A327-202352CB8E84}"/>
    <dgm:cxn modelId="{80937CB1-AABE-4AE7-9BC1-F44563FA06F8}" type="presOf" srcId="{77C5D68F-EDE7-4CC7-9D6C-16DF17566AAC}" destId="{4186334D-7F2C-47AD-AD81-3B0BA7DC2F9B}" srcOrd="0" destOrd="0" presId="urn:microsoft.com/office/officeart/2005/8/layout/orgChart1"/>
    <dgm:cxn modelId="{7BD00AB0-215F-4B73-B807-5281E4A655BA}" type="presOf" srcId="{E1EEC30F-CA6E-4DA2-9138-93A4E6A1E180}" destId="{ABED0C2A-804B-434B-89AC-44BC4C8550E8}" srcOrd="0" destOrd="0" presId="urn:microsoft.com/office/officeart/2005/8/layout/orgChart1"/>
    <dgm:cxn modelId="{7C4E0001-124B-4FEA-9A2B-71F573C465D1}" type="presOf" srcId="{FB4C60F6-F2FD-467C-B7D6-01EDE77EE15C}" destId="{D5B63059-BFC7-496E-A812-CCAF00CFD2AF}" srcOrd="0" destOrd="0" presId="urn:microsoft.com/office/officeart/2005/8/layout/orgChart1"/>
    <dgm:cxn modelId="{A39B025A-0160-4642-A8EA-100A681D3B18}" type="presOf" srcId="{819F723C-0214-44C2-9CF4-0FD36930D2C8}" destId="{7B9B1F57-8758-481B-BC6D-776136596E9B}" srcOrd="0" destOrd="0" presId="urn:microsoft.com/office/officeart/2005/8/layout/orgChart1"/>
    <dgm:cxn modelId="{429ADFF0-4D5A-4031-A5DA-0756C83BC896}" type="presOf" srcId="{048CB1EB-0FEA-4E5A-93B7-5744D7C6C248}" destId="{8660E9CF-9A60-4EAE-A2B7-FCB1E376EFEB}" srcOrd="0" destOrd="0" presId="urn:microsoft.com/office/officeart/2005/8/layout/orgChart1"/>
    <dgm:cxn modelId="{24A40B4D-028A-4037-8906-F70C7B6967BA}" type="presOf" srcId="{74BE9BCD-C689-4981-8630-9A6FFFD5B36D}" destId="{6AD52196-B0F1-4D93-B29A-3D65047F7CB5}" srcOrd="0" destOrd="0" presId="urn:microsoft.com/office/officeart/2005/8/layout/orgChart1"/>
    <dgm:cxn modelId="{AC528B8C-B691-4114-9265-F1000DCE1353}" srcId="{3DB5007C-8730-4CF3-B800-2733BB99C991}" destId="{1831A087-E015-4A51-9757-08E5DC0408E5}" srcOrd="2" destOrd="0" parTransId="{14928281-BE64-45D8-B999-339A7334FCB7}" sibTransId="{1E0DB4C9-6746-4FD2-ABE4-D73A5E8CDB22}"/>
    <dgm:cxn modelId="{4BB2D99E-5539-4570-ACDD-A27C31504892}" type="presOf" srcId="{AABB2FF5-1D15-4803-9B91-4F74BCFD713A}" destId="{1C361CFF-A929-424D-8368-26F62B7C7E74}" srcOrd="0" destOrd="0" presId="urn:microsoft.com/office/officeart/2005/8/layout/orgChart1"/>
    <dgm:cxn modelId="{82002AC2-49D7-4482-AED2-194941BC894B}" type="presOf" srcId="{3DB5007C-8730-4CF3-B800-2733BB99C991}" destId="{9EA6A976-0851-45B4-8544-0F7426AF6B67}" srcOrd="1" destOrd="0" presId="urn:microsoft.com/office/officeart/2005/8/layout/orgChart1"/>
    <dgm:cxn modelId="{1B148748-FC4D-4AEA-B274-AFAA9ADE985A}" type="presOf" srcId="{05963716-D47D-41EC-BBB1-6D664FCB2FA4}" destId="{E703A428-4EE7-4BFF-B194-33343DC7990E}" srcOrd="1" destOrd="0" presId="urn:microsoft.com/office/officeart/2005/8/layout/orgChart1"/>
    <dgm:cxn modelId="{3F8F5BD9-FF8A-4E61-B80D-243A8E94AABA}" srcId="{E1EEC30F-CA6E-4DA2-9138-93A4E6A1E180}" destId="{BAFC2901-556D-4A8F-8DFB-EE809AF80383}" srcOrd="0" destOrd="0" parTransId="{819F723C-0214-44C2-9CF4-0FD36930D2C8}" sibTransId="{8C3007C5-E334-4BD6-85AE-7AFF2155B791}"/>
    <dgm:cxn modelId="{C8DD8B3C-FC5B-4CA2-AC30-3233A676918D}" srcId="{276EAC77-0324-43EC-B0FB-3B0BE1AA4EDD}" destId="{4474A56F-7241-4957-B075-2DA1B7CCA912}" srcOrd="0" destOrd="0" parTransId="{2A05BDF4-253A-4378-BF6F-294DB15CA0A8}" sibTransId="{D35D6846-E37C-4D86-B478-20BB4C8F744A}"/>
    <dgm:cxn modelId="{E9016B54-7252-4289-841C-5DE1E137800D}" type="presOf" srcId="{20B0CD70-E1A9-4288-8839-9DA96C25972E}" destId="{B5F42925-8DC9-47E4-9373-2C5B73DCB495}" srcOrd="0" destOrd="0" presId="urn:microsoft.com/office/officeart/2005/8/layout/orgChart1"/>
    <dgm:cxn modelId="{95805A76-CE16-4109-95E6-B68917880E34}" srcId="{8676BE0E-61C6-4C4C-A804-956FEEF13FF7}" destId="{4A232775-59D1-4814-B699-AC617477FC3A}" srcOrd="0" destOrd="0" parTransId="{DCD0CB13-72A6-4FE1-B98F-DD2477B104B6}" sibTransId="{F52D9491-EC19-441E-8657-D1C51D64104B}"/>
    <dgm:cxn modelId="{74EC324F-0FDF-4AE5-9372-C1A37459627B}" type="presOf" srcId="{FB4C60F6-F2FD-467C-B7D6-01EDE77EE15C}" destId="{1E448207-3B11-4A19-AD21-F144E5EA40F1}" srcOrd="1" destOrd="0" presId="urn:microsoft.com/office/officeart/2005/8/layout/orgChart1"/>
    <dgm:cxn modelId="{EE7B3655-342E-44AB-ABFC-DCFB96197FEE}" type="presOf" srcId="{E1D36484-CAB2-4469-95DC-0FA16CC46B15}" destId="{51D74DED-E4E7-4DA6-A890-9008B9239DFF}" srcOrd="0" destOrd="0" presId="urn:microsoft.com/office/officeart/2005/8/layout/orgChart1"/>
    <dgm:cxn modelId="{BE39592A-CB43-4D19-9F13-F8DCB762C8EE}" type="presOf" srcId="{308EF53E-472F-415C-A055-2028B7AE0E91}" destId="{51E68C34-FD0D-4266-A8C2-85125A95E86C}" srcOrd="0" destOrd="0" presId="urn:microsoft.com/office/officeart/2005/8/layout/orgChart1"/>
    <dgm:cxn modelId="{11D8564F-0F0C-4CC5-8A05-2547C9694D09}" type="presOf" srcId="{2BDB47AA-1ADD-4ED5-A6E2-E8AA8F6A766A}" destId="{55E02B90-C1C8-424D-B9C4-7D5AC9F53DCF}" srcOrd="0" destOrd="0" presId="urn:microsoft.com/office/officeart/2005/8/layout/orgChart1"/>
    <dgm:cxn modelId="{2541C99B-0AAD-42D9-A227-F5B3FDE983CB}" type="presOf" srcId="{7F34D8BD-4413-4955-8E38-E1CAD8B022F2}" destId="{29322D76-9CF8-47ED-9CA2-DA228A0BD202}" srcOrd="0" destOrd="0" presId="urn:microsoft.com/office/officeart/2005/8/layout/orgChart1"/>
    <dgm:cxn modelId="{D1F59951-F0E1-428F-8259-D58DB6F77365}" type="presOf" srcId="{AABB2FF5-1D15-4803-9B91-4F74BCFD713A}" destId="{E1053A79-7005-4622-A9BB-CDB91CBFA412}" srcOrd="1" destOrd="0" presId="urn:microsoft.com/office/officeart/2005/8/layout/orgChart1"/>
    <dgm:cxn modelId="{50543ECA-EFE3-4E8D-B237-41AB189DA0C8}" type="presOf" srcId="{4474A56F-7241-4957-B075-2DA1B7CCA912}" destId="{2A66ED7E-C804-4116-9503-7500CAA7F764}" srcOrd="1" destOrd="0" presId="urn:microsoft.com/office/officeart/2005/8/layout/orgChart1"/>
    <dgm:cxn modelId="{9197CC93-3D23-4E8F-91CB-9E56DF4263EE}" type="presParOf" srcId="{4A82FA30-1A95-46A7-8198-831C7FED67C1}" destId="{C96A48AC-F184-4C25-B86E-B58F61EF69B9}" srcOrd="0" destOrd="0" presId="urn:microsoft.com/office/officeart/2005/8/layout/orgChart1"/>
    <dgm:cxn modelId="{8F5733AD-961F-4F10-9301-86B1709CA8FC}" type="presParOf" srcId="{C96A48AC-F184-4C25-B86E-B58F61EF69B9}" destId="{6FC24F68-CD01-4A7F-93A9-ECE831F4C495}" srcOrd="0" destOrd="0" presId="urn:microsoft.com/office/officeart/2005/8/layout/orgChart1"/>
    <dgm:cxn modelId="{D4788076-33F1-4A8C-82D6-9E4B81E02AD7}" type="presParOf" srcId="{6FC24F68-CD01-4A7F-93A9-ECE831F4C495}" destId="{9CFAD329-AF83-4564-8D3E-785ECA16E016}" srcOrd="0" destOrd="0" presId="urn:microsoft.com/office/officeart/2005/8/layout/orgChart1"/>
    <dgm:cxn modelId="{A302751B-CF1C-49F3-B662-E12CFC0633CC}" type="presParOf" srcId="{6FC24F68-CD01-4A7F-93A9-ECE831F4C495}" destId="{64A6DCB9-F697-42CE-819B-7957088147B1}" srcOrd="1" destOrd="0" presId="urn:microsoft.com/office/officeart/2005/8/layout/orgChart1"/>
    <dgm:cxn modelId="{36C5A56F-10B2-45D9-86FA-13C52410C705}" type="presParOf" srcId="{C96A48AC-F184-4C25-B86E-B58F61EF69B9}" destId="{FD1E1860-1844-49B0-BF42-4CC29C213B9B}" srcOrd="1" destOrd="0" presId="urn:microsoft.com/office/officeart/2005/8/layout/orgChart1"/>
    <dgm:cxn modelId="{DC157362-C0CE-420C-99A8-C71947FFF232}" type="presParOf" srcId="{FD1E1860-1844-49B0-BF42-4CC29C213B9B}" destId="{16632C8A-4B4B-4099-82E6-074CF7B60F31}" srcOrd="0" destOrd="0" presId="urn:microsoft.com/office/officeart/2005/8/layout/orgChart1"/>
    <dgm:cxn modelId="{DA358101-5D86-42C6-99EF-5645EF0D1D18}" type="presParOf" srcId="{FD1E1860-1844-49B0-BF42-4CC29C213B9B}" destId="{05A9F0D8-147E-47FB-8E01-FB4E177B3037}" srcOrd="1" destOrd="0" presId="urn:microsoft.com/office/officeart/2005/8/layout/orgChart1"/>
    <dgm:cxn modelId="{4BBE47DA-65AD-4BB3-A9E9-F1ACB0B196AD}" type="presParOf" srcId="{05A9F0D8-147E-47FB-8E01-FB4E177B3037}" destId="{651DF9F5-FD68-4924-A71E-8C723CB91206}" srcOrd="0" destOrd="0" presId="urn:microsoft.com/office/officeart/2005/8/layout/orgChart1"/>
    <dgm:cxn modelId="{853D3C77-42A0-4EED-92F0-5BCC52C325D1}" type="presParOf" srcId="{651DF9F5-FD68-4924-A71E-8C723CB91206}" destId="{E14F8C5B-3C0A-4305-8578-56F6536F3A19}" srcOrd="0" destOrd="0" presId="urn:microsoft.com/office/officeart/2005/8/layout/orgChart1"/>
    <dgm:cxn modelId="{FA60322E-C356-4085-B788-279A2B9FE3C1}" type="presParOf" srcId="{651DF9F5-FD68-4924-A71E-8C723CB91206}" destId="{9DC9CA2F-B043-4677-BF7D-477899150A19}" srcOrd="1" destOrd="0" presId="urn:microsoft.com/office/officeart/2005/8/layout/orgChart1"/>
    <dgm:cxn modelId="{331B85DC-06CE-4061-8758-307F6FA10BB3}" type="presParOf" srcId="{05A9F0D8-147E-47FB-8E01-FB4E177B3037}" destId="{D177B8E5-9EA9-4F80-ABD1-9642CB47EB2D}" srcOrd="1" destOrd="0" presId="urn:microsoft.com/office/officeart/2005/8/layout/orgChart1"/>
    <dgm:cxn modelId="{973CDFC8-7E4F-43AB-978B-ECD12963F2A4}" type="presParOf" srcId="{D177B8E5-9EA9-4F80-ABD1-9642CB47EB2D}" destId="{B5F42925-8DC9-47E4-9373-2C5B73DCB495}" srcOrd="0" destOrd="0" presId="urn:microsoft.com/office/officeart/2005/8/layout/orgChart1"/>
    <dgm:cxn modelId="{950E9170-7758-4E42-9097-D476629D31C3}" type="presParOf" srcId="{D177B8E5-9EA9-4F80-ABD1-9642CB47EB2D}" destId="{4172CC86-852F-4BED-8D67-2A8C36DB2FB6}" srcOrd="1" destOrd="0" presId="urn:microsoft.com/office/officeart/2005/8/layout/orgChart1"/>
    <dgm:cxn modelId="{373DD9F8-09E8-4B8F-BF12-421F0095A635}" type="presParOf" srcId="{4172CC86-852F-4BED-8D67-2A8C36DB2FB6}" destId="{766EAA5E-C515-4150-9DCD-0E7E7CCED1CF}" srcOrd="0" destOrd="0" presId="urn:microsoft.com/office/officeart/2005/8/layout/orgChart1"/>
    <dgm:cxn modelId="{57BE9063-5C72-43C8-BD40-B5C17CD330D2}" type="presParOf" srcId="{766EAA5E-C515-4150-9DCD-0E7E7CCED1CF}" destId="{C2A22A0B-2894-46C9-A193-7768A4E054B7}" srcOrd="0" destOrd="0" presId="urn:microsoft.com/office/officeart/2005/8/layout/orgChart1"/>
    <dgm:cxn modelId="{E9EF95A8-954A-4CAC-9070-58EE7F6A1D6E}" type="presParOf" srcId="{766EAA5E-C515-4150-9DCD-0E7E7CCED1CF}" destId="{CB9469E8-21E7-48B6-B873-B00D9F8DE71A}" srcOrd="1" destOrd="0" presId="urn:microsoft.com/office/officeart/2005/8/layout/orgChart1"/>
    <dgm:cxn modelId="{30F3E415-E080-4460-A2B3-69A31F0A742C}" type="presParOf" srcId="{4172CC86-852F-4BED-8D67-2A8C36DB2FB6}" destId="{D6EB065A-3F38-4D34-ADEE-5303C668799B}" srcOrd="1" destOrd="0" presId="urn:microsoft.com/office/officeart/2005/8/layout/orgChart1"/>
    <dgm:cxn modelId="{D7A66406-9C98-4814-B682-AC40F688586A}" type="presParOf" srcId="{D6EB065A-3F38-4D34-ADEE-5303C668799B}" destId="{6C2AC5B0-0E86-4A3F-901E-54CE2FC84F8A}" srcOrd="0" destOrd="0" presId="urn:microsoft.com/office/officeart/2005/8/layout/orgChart1"/>
    <dgm:cxn modelId="{6A728FCE-91D6-410D-9904-8654060B3F70}" type="presParOf" srcId="{D6EB065A-3F38-4D34-ADEE-5303C668799B}" destId="{BA642396-4FEF-4371-820E-95FC22BCC2EA}" srcOrd="1" destOrd="0" presId="urn:microsoft.com/office/officeart/2005/8/layout/orgChart1"/>
    <dgm:cxn modelId="{FA4EFC3B-E167-4ABA-ABAC-E78005D266FF}" type="presParOf" srcId="{BA642396-4FEF-4371-820E-95FC22BCC2EA}" destId="{18AE45F2-482E-4D98-94B5-57AF332A99CB}" srcOrd="0" destOrd="0" presId="urn:microsoft.com/office/officeart/2005/8/layout/orgChart1"/>
    <dgm:cxn modelId="{8585465E-B014-4CBB-8647-2BBF7587DAEF}" type="presParOf" srcId="{18AE45F2-482E-4D98-94B5-57AF332A99CB}" destId="{F5B3B035-80A7-4E62-95DA-3DB84564A761}" srcOrd="0" destOrd="0" presId="urn:microsoft.com/office/officeart/2005/8/layout/orgChart1"/>
    <dgm:cxn modelId="{0AAF8511-34BD-4CCD-BA82-54A433162703}" type="presParOf" srcId="{18AE45F2-482E-4D98-94B5-57AF332A99CB}" destId="{2A66ED7E-C804-4116-9503-7500CAA7F764}" srcOrd="1" destOrd="0" presId="urn:microsoft.com/office/officeart/2005/8/layout/orgChart1"/>
    <dgm:cxn modelId="{0B75DF0D-C516-4573-938C-958989270218}" type="presParOf" srcId="{BA642396-4FEF-4371-820E-95FC22BCC2EA}" destId="{BC3856DA-C935-41F2-BB9B-72F304CD48EF}" srcOrd="1" destOrd="0" presId="urn:microsoft.com/office/officeart/2005/8/layout/orgChart1"/>
    <dgm:cxn modelId="{CA6DFCD9-C123-4A83-8B30-9ED047EF1C44}" type="presParOf" srcId="{BA642396-4FEF-4371-820E-95FC22BCC2EA}" destId="{33D4A403-B099-453F-BED0-81190A31F9C4}" srcOrd="2" destOrd="0" presId="urn:microsoft.com/office/officeart/2005/8/layout/orgChart1"/>
    <dgm:cxn modelId="{014F3499-CEC9-46D5-A739-62A73BA4A749}" type="presParOf" srcId="{D6EB065A-3F38-4D34-ADEE-5303C668799B}" destId="{CDC46629-4D7D-4FDA-9361-5AFC1C6CA6AB}" srcOrd="2" destOrd="0" presId="urn:microsoft.com/office/officeart/2005/8/layout/orgChart1"/>
    <dgm:cxn modelId="{645E40A4-BC49-4A5E-81A8-3F3E2FA52651}" type="presParOf" srcId="{D6EB065A-3F38-4D34-ADEE-5303C668799B}" destId="{C7B14CDD-2D2C-429C-9B2B-ADE4B4F3B0F6}" srcOrd="3" destOrd="0" presId="urn:microsoft.com/office/officeart/2005/8/layout/orgChart1"/>
    <dgm:cxn modelId="{61331819-02A1-4CB2-8B66-C083F5E1F0DE}" type="presParOf" srcId="{C7B14CDD-2D2C-429C-9B2B-ADE4B4F3B0F6}" destId="{17263B89-293A-41BB-BD08-93E5EA23BDC4}" srcOrd="0" destOrd="0" presId="urn:microsoft.com/office/officeart/2005/8/layout/orgChart1"/>
    <dgm:cxn modelId="{B1E31CE3-7A1F-42B0-95C1-4D9A128F3806}" type="presParOf" srcId="{17263B89-293A-41BB-BD08-93E5EA23BDC4}" destId="{55E02B90-C1C8-424D-B9C4-7D5AC9F53DCF}" srcOrd="0" destOrd="0" presId="urn:microsoft.com/office/officeart/2005/8/layout/orgChart1"/>
    <dgm:cxn modelId="{0C249EAF-8EEB-477E-84DC-C79DDAB05436}" type="presParOf" srcId="{17263B89-293A-41BB-BD08-93E5EA23BDC4}" destId="{4C426300-DAA0-4F55-9A33-15677C758C56}" srcOrd="1" destOrd="0" presId="urn:microsoft.com/office/officeart/2005/8/layout/orgChart1"/>
    <dgm:cxn modelId="{6CF04B86-6084-46B0-9732-7CBEED63F768}" type="presParOf" srcId="{C7B14CDD-2D2C-429C-9B2B-ADE4B4F3B0F6}" destId="{A59A5EE2-0584-43A7-AED1-F0C1B605C522}" srcOrd="1" destOrd="0" presId="urn:microsoft.com/office/officeart/2005/8/layout/orgChart1"/>
    <dgm:cxn modelId="{DA1CC9A7-3DFC-4427-8868-FA90422F3F6A}" type="presParOf" srcId="{C7B14CDD-2D2C-429C-9B2B-ADE4B4F3B0F6}" destId="{80257309-5914-42E2-8387-701F95E7CD74}" srcOrd="2" destOrd="0" presId="urn:microsoft.com/office/officeart/2005/8/layout/orgChart1"/>
    <dgm:cxn modelId="{EE503A73-6823-4DAB-9409-9D7F1D91F6AC}" type="presParOf" srcId="{D6EB065A-3F38-4D34-ADEE-5303C668799B}" destId="{77316666-4371-4DF9-A99A-4861ABE35D4E}" srcOrd="4" destOrd="0" presId="urn:microsoft.com/office/officeart/2005/8/layout/orgChart1"/>
    <dgm:cxn modelId="{2EE29446-9482-42DC-8700-640AA67941B5}" type="presParOf" srcId="{D6EB065A-3F38-4D34-ADEE-5303C668799B}" destId="{FA97EA57-9BBE-41F7-92F1-2D7741655504}" srcOrd="5" destOrd="0" presId="urn:microsoft.com/office/officeart/2005/8/layout/orgChart1"/>
    <dgm:cxn modelId="{0A6CE474-5622-41B7-AECC-B775E6D31120}" type="presParOf" srcId="{FA97EA57-9BBE-41F7-92F1-2D7741655504}" destId="{F881FA99-F091-4D97-9213-161ACC79443E}" srcOrd="0" destOrd="0" presId="urn:microsoft.com/office/officeart/2005/8/layout/orgChart1"/>
    <dgm:cxn modelId="{76A7D5D0-DA4E-471A-8F4F-A54FCD7E10E9}" type="presParOf" srcId="{F881FA99-F091-4D97-9213-161ACC79443E}" destId="{91F82EF2-FE55-4E1C-97CD-ED9C1478D538}" srcOrd="0" destOrd="0" presId="urn:microsoft.com/office/officeart/2005/8/layout/orgChart1"/>
    <dgm:cxn modelId="{9CFB4DF4-493B-47F8-996F-562C03BC100D}" type="presParOf" srcId="{F881FA99-F091-4D97-9213-161ACC79443E}" destId="{0520BCE0-4B33-4558-83AE-A82EA7ED8227}" srcOrd="1" destOrd="0" presId="urn:microsoft.com/office/officeart/2005/8/layout/orgChart1"/>
    <dgm:cxn modelId="{6EBAD65C-E216-4497-8657-5E9F75A57F89}" type="presParOf" srcId="{FA97EA57-9BBE-41F7-92F1-2D7741655504}" destId="{4E61EB1D-D5C8-4095-B2CD-DA364DF0CF17}" srcOrd="1" destOrd="0" presId="urn:microsoft.com/office/officeart/2005/8/layout/orgChart1"/>
    <dgm:cxn modelId="{E065C38E-8B4A-4352-8D47-606C58E5BDF2}" type="presParOf" srcId="{FA97EA57-9BBE-41F7-92F1-2D7741655504}" destId="{24B45C65-77A0-4842-A88A-01B96122DD3D}" srcOrd="2" destOrd="0" presId="urn:microsoft.com/office/officeart/2005/8/layout/orgChart1"/>
    <dgm:cxn modelId="{2EA02882-F920-421D-8B50-6F898523DFCD}" type="presParOf" srcId="{4172CC86-852F-4BED-8D67-2A8C36DB2FB6}" destId="{FF639FA6-93C9-4D73-A039-A3DF7A2BE0AD}" srcOrd="2" destOrd="0" presId="urn:microsoft.com/office/officeart/2005/8/layout/orgChart1"/>
    <dgm:cxn modelId="{A2B52E35-8DF9-4730-886E-F3606EE0DD5E}" type="presParOf" srcId="{D177B8E5-9EA9-4F80-ABD1-9642CB47EB2D}" destId="{AAF6D338-50C7-4AC5-9FBA-E12642AAC459}" srcOrd="2" destOrd="0" presId="urn:microsoft.com/office/officeart/2005/8/layout/orgChart1"/>
    <dgm:cxn modelId="{F6DCCAC3-D05D-45FA-B069-0ED9BCAF6684}" type="presParOf" srcId="{D177B8E5-9EA9-4F80-ABD1-9642CB47EB2D}" destId="{50EAA1A0-1485-4B0B-871C-076231C989FD}" srcOrd="3" destOrd="0" presId="urn:microsoft.com/office/officeart/2005/8/layout/orgChart1"/>
    <dgm:cxn modelId="{959DDDBD-FB07-4429-8197-8F769AEAFD5F}" type="presParOf" srcId="{50EAA1A0-1485-4B0B-871C-076231C989FD}" destId="{D1771E75-A64F-4FAC-8AC7-790722C589FC}" srcOrd="0" destOrd="0" presId="urn:microsoft.com/office/officeart/2005/8/layout/orgChart1"/>
    <dgm:cxn modelId="{163571B6-0CA1-42BB-8F8B-E8D7853973B8}" type="presParOf" srcId="{D1771E75-A64F-4FAC-8AC7-790722C589FC}" destId="{1C361CFF-A929-424D-8368-26F62B7C7E74}" srcOrd="0" destOrd="0" presId="urn:microsoft.com/office/officeart/2005/8/layout/orgChart1"/>
    <dgm:cxn modelId="{6ABBB11C-FD01-4374-909B-3D9BE1221C7F}" type="presParOf" srcId="{D1771E75-A64F-4FAC-8AC7-790722C589FC}" destId="{E1053A79-7005-4622-A9BB-CDB91CBFA412}" srcOrd="1" destOrd="0" presId="urn:microsoft.com/office/officeart/2005/8/layout/orgChart1"/>
    <dgm:cxn modelId="{83503D60-631C-44AE-BD9F-43E10DC31A20}" type="presParOf" srcId="{50EAA1A0-1485-4B0B-871C-076231C989FD}" destId="{3ECB772D-5168-461F-98F0-94ABE0A5BD01}" srcOrd="1" destOrd="0" presId="urn:microsoft.com/office/officeart/2005/8/layout/orgChart1"/>
    <dgm:cxn modelId="{226733ED-B6B7-432E-A605-2AC86BB0C7A9}" type="presParOf" srcId="{3ECB772D-5168-461F-98F0-94ABE0A5BD01}" destId="{00BC9CD6-FE9E-4894-9FFC-D1672E88A46B}" srcOrd="0" destOrd="0" presId="urn:microsoft.com/office/officeart/2005/8/layout/orgChart1"/>
    <dgm:cxn modelId="{0ADC7F30-36B0-4627-BD87-E4241E9F61B2}" type="presParOf" srcId="{3ECB772D-5168-461F-98F0-94ABE0A5BD01}" destId="{7731C73D-64FC-4008-B429-CCBF3129937C}" srcOrd="1" destOrd="0" presId="urn:microsoft.com/office/officeart/2005/8/layout/orgChart1"/>
    <dgm:cxn modelId="{3C1BA8BB-8FB3-494D-9B6E-797757E69AFC}" type="presParOf" srcId="{7731C73D-64FC-4008-B429-CCBF3129937C}" destId="{3C2B5EA1-2ED6-4C61-BAA3-C5BA5D8B6126}" srcOrd="0" destOrd="0" presId="urn:microsoft.com/office/officeart/2005/8/layout/orgChart1"/>
    <dgm:cxn modelId="{8FDA1525-3419-4C5A-BC8F-3EF4D23DBE95}" type="presParOf" srcId="{3C2B5EA1-2ED6-4C61-BAA3-C5BA5D8B6126}" destId="{BE61AF5A-F31A-4BA2-AD4A-C7E4A9FB85B5}" srcOrd="0" destOrd="0" presId="urn:microsoft.com/office/officeart/2005/8/layout/orgChart1"/>
    <dgm:cxn modelId="{A8E5FA99-D963-4690-B323-2F4E1E2015CB}" type="presParOf" srcId="{3C2B5EA1-2ED6-4C61-BAA3-C5BA5D8B6126}" destId="{021A37CB-5DEA-44C6-8D3B-9AB8417931A2}" srcOrd="1" destOrd="0" presId="urn:microsoft.com/office/officeart/2005/8/layout/orgChart1"/>
    <dgm:cxn modelId="{32A2368D-3AF8-4E25-8191-3A11C679F78B}" type="presParOf" srcId="{7731C73D-64FC-4008-B429-CCBF3129937C}" destId="{06CABE73-1862-411E-B046-5F336BC54CEE}" srcOrd="1" destOrd="0" presId="urn:microsoft.com/office/officeart/2005/8/layout/orgChart1"/>
    <dgm:cxn modelId="{2B117C94-478E-4A7B-8DB4-E6ECF4173F7F}" type="presParOf" srcId="{7731C73D-64FC-4008-B429-CCBF3129937C}" destId="{8C88C6A8-9303-48DB-9285-DC53F6506155}" srcOrd="2" destOrd="0" presId="urn:microsoft.com/office/officeart/2005/8/layout/orgChart1"/>
    <dgm:cxn modelId="{ED3C150C-91C8-4465-ADCD-76F404972918}" type="presParOf" srcId="{50EAA1A0-1485-4B0B-871C-076231C989FD}" destId="{2A2F90CA-66B6-483B-ADCB-8346B62CE829}" srcOrd="2" destOrd="0" presId="urn:microsoft.com/office/officeart/2005/8/layout/orgChart1"/>
    <dgm:cxn modelId="{65F3DEA7-6E68-4987-AFE3-97BA60C818CB}" type="presParOf" srcId="{D177B8E5-9EA9-4F80-ABD1-9642CB47EB2D}" destId="{6AD52196-B0F1-4D93-B29A-3D65047F7CB5}" srcOrd="4" destOrd="0" presId="urn:microsoft.com/office/officeart/2005/8/layout/orgChart1"/>
    <dgm:cxn modelId="{67271C9A-B2E4-4292-B9C2-94AC6FBB2A37}" type="presParOf" srcId="{D177B8E5-9EA9-4F80-ABD1-9642CB47EB2D}" destId="{CBFC9DF0-D613-46A0-8133-6E0981365666}" srcOrd="5" destOrd="0" presId="urn:microsoft.com/office/officeart/2005/8/layout/orgChart1"/>
    <dgm:cxn modelId="{68107269-7EFC-49B4-9881-A35CAD6D1ED5}" type="presParOf" srcId="{CBFC9DF0-D613-46A0-8133-6E0981365666}" destId="{57AABC78-D091-4C5D-A51F-33E7EF6F37C0}" srcOrd="0" destOrd="0" presId="urn:microsoft.com/office/officeart/2005/8/layout/orgChart1"/>
    <dgm:cxn modelId="{DB3FBA33-E209-41D6-B04D-4BF95C88668D}" type="presParOf" srcId="{57AABC78-D091-4C5D-A51F-33E7EF6F37C0}" destId="{D4CF1610-7518-4330-A916-44D1292629E6}" srcOrd="0" destOrd="0" presId="urn:microsoft.com/office/officeart/2005/8/layout/orgChart1"/>
    <dgm:cxn modelId="{6F4583C8-5876-44E0-BE59-E3A9AC3BEFCC}" type="presParOf" srcId="{57AABC78-D091-4C5D-A51F-33E7EF6F37C0}" destId="{A83EBB64-D69A-4CA5-ABF0-7B22382A0D46}" srcOrd="1" destOrd="0" presId="urn:microsoft.com/office/officeart/2005/8/layout/orgChart1"/>
    <dgm:cxn modelId="{65F6EF4F-E46D-4EE9-8758-4EEE3D635885}" type="presParOf" srcId="{CBFC9DF0-D613-46A0-8133-6E0981365666}" destId="{C2E98BA1-6BCF-42DC-9379-39C8A2E06F13}" srcOrd="1" destOrd="0" presId="urn:microsoft.com/office/officeart/2005/8/layout/orgChart1"/>
    <dgm:cxn modelId="{BBB21B7B-20CD-4C6A-A3F9-14318317E6CA}" type="presParOf" srcId="{C2E98BA1-6BCF-42DC-9379-39C8A2E06F13}" destId="{C7140D7C-6611-44A0-8ED5-61406CEFD56F}" srcOrd="0" destOrd="0" presId="urn:microsoft.com/office/officeart/2005/8/layout/orgChart1"/>
    <dgm:cxn modelId="{5C9A6326-FA8D-4BEB-8409-9429F3C22D66}" type="presParOf" srcId="{C2E98BA1-6BCF-42DC-9379-39C8A2E06F13}" destId="{53591878-6160-436E-9B99-2B4F8FA45525}" srcOrd="1" destOrd="0" presId="urn:microsoft.com/office/officeart/2005/8/layout/orgChart1"/>
    <dgm:cxn modelId="{F329AD21-077B-4666-8EC4-F2F7178FA3DB}" type="presParOf" srcId="{53591878-6160-436E-9B99-2B4F8FA45525}" destId="{C15AB4B6-1BDB-4A6E-989F-3C4EC0FB3F00}" srcOrd="0" destOrd="0" presId="urn:microsoft.com/office/officeart/2005/8/layout/orgChart1"/>
    <dgm:cxn modelId="{DFC68AD9-DD54-43AE-9179-935AD6EC0740}" type="presParOf" srcId="{C15AB4B6-1BDB-4A6E-989F-3C4EC0FB3F00}" destId="{4186334D-7F2C-47AD-AD81-3B0BA7DC2F9B}" srcOrd="0" destOrd="0" presId="urn:microsoft.com/office/officeart/2005/8/layout/orgChart1"/>
    <dgm:cxn modelId="{1E69D7FE-4D27-4CFE-8D51-1938B0DF21B0}" type="presParOf" srcId="{C15AB4B6-1BDB-4A6E-989F-3C4EC0FB3F00}" destId="{2752A2C1-581B-4410-8D0A-65CE46C3D54C}" srcOrd="1" destOrd="0" presId="urn:microsoft.com/office/officeart/2005/8/layout/orgChart1"/>
    <dgm:cxn modelId="{E3D55F2B-CA25-4B7E-BD3A-D21EB5635ACF}" type="presParOf" srcId="{53591878-6160-436E-9B99-2B4F8FA45525}" destId="{2D5BB3C4-9068-40E4-9749-6D5128E5E1CE}" srcOrd="1" destOrd="0" presId="urn:microsoft.com/office/officeart/2005/8/layout/orgChart1"/>
    <dgm:cxn modelId="{DB3FEB45-714F-4792-938A-7F57534C340D}" type="presParOf" srcId="{53591878-6160-436E-9B99-2B4F8FA45525}" destId="{6828675E-4510-4944-8551-AD0FF68153AD}" srcOrd="2" destOrd="0" presId="urn:microsoft.com/office/officeart/2005/8/layout/orgChart1"/>
    <dgm:cxn modelId="{D16AA886-8AC9-4DB3-A4A5-6345DB915647}" type="presParOf" srcId="{CBFC9DF0-D613-46A0-8133-6E0981365666}" destId="{5106A4B7-E44E-488E-BEF7-A33CD839EF3C}" srcOrd="2" destOrd="0" presId="urn:microsoft.com/office/officeart/2005/8/layout/orgChart1"/>
    <dgm:cxn modelId="{FEAD0DDE-BD52-41A9-98A1-0CBE144B5B19}" type="presParOf" srcId="{05A9F0D8-147E-47FB-8E01-FB4E177B3037}" destId="{4D42812E-3877-4100-960C-3C070CE723B9}" srcOrd="2" destOrd="0" presId="urn:microsoft.com/office/officeart/2005/8/layout/orgChart1"/>
    <dgm:cxn modelId="{2B48921C-E71E-4F70-9912-060CEFD8A5D5}" type="presParOf" srcId="{FD1E1860-1844-49B0-BF42-4CC29C213B9B}" destId="{8660E9CF-9A60-4EAE-A2B7-FCB1E376EFEB}" srcOrd="2" destOrd="0" presId="urn:microsoft.com/office/officeart/2005/8/layout/orgChart1"/>
    <dgm:cxn modelId="{DD1CF442-89D2-4815-88EA-B2AEF02A1421}" type="presParOf" srcId="{FD1E1860-1844-49B0-BF42-4CC29C213B9B}" destId="{E57AA093-7A5D-47BE-85F4-93DAD172EE49}" srcOrd="3" destOrd="0" presId="urn:microsoft.com/office/officeart/2005/8/layout/orgChart1"/>
    <dgm:cxn modelId="{3904B897-CB9D-46E1-933D-FD6B1C58C7AA}" type="presParOf" srcId="{E57AA093-7A5D-47BE-85F4-93DAD172EE49}" destId="{F6E1B74A-EDC8-4DC7-8EA9-FA908AE87851}" srcOrd="0" destOrd="0" presId="urn:microsoft.com/office/officeart/2005/8/layout/orgChart1"/>
    <dgm:cxn modelId="{D7539C77-1717-4DBD-B7AB-D98FFBA0B445}" type="presParOf" srcId="{F6E1B74A-EDC8-4DC7-8EA9-FA908AE87851}" destId="{A9B4EB35-3FCE-49CA-953E-B4B8F77E70AA}" srcOrd="0" destOrd="0" presId="urn:microsoft.com/office/officeart/2005/8/layout/orgChart1"/>
    <dgm:cxn modelId="{0937E589-28A0-4E1E-AD71-2FAC746C2962}" type="presParOf" srcId="{F6E1B74A-EDC8-4DC7-8EA9-FA908AE87851}" destId="{2B7D9635-F8B4-4CA5-B2B5-FC369DB24F78}" srcOrd="1" destOrd="0" presId="urn:microsoft.com/office/officeart/2005/8/layout/orgChart1"/>
    <dgm:cxn modelId="{D8B4FD87-3C13-4E04-BF4C-A4E59A43A117}" type="presParOf" srcId="{E57AA093-7A5D-47BE-85F4-93DAD172EE49}" destId="{30C6206F-4CAB-4420-AAF6-464202D3C552}" srcOrd="1" destOrd="0" presId="urn:microsoft.com/office/officeart/2005/8/layout/orgChart1"/>
    <dgm:cxn modelId="{E01DC860-16DD-48DB-BD64-19A2BCBA578E}" type="presParOf" srcId="{30C6206F-4CAB-4420-AAF6-464202D3C552}" destId="{00496E78-0AEF-46FB-A358-8F6151748E65}" srcOrd="0" destOrd="0" presId="urn:microsoft.com/office/officeart/2005/8/layout/orgChart1"/>
    <dgm:cxn modelId="{A534AB87-2522-4789-AE60-833C38B1EC40}" type="presParOf" srcId="{30C6206F-4CAB-4420-AAF6-464202D3C552}" destId="{D218249F-AD05-4397-A47A-AEDD081B49AE}" srcOrd="1" destOrd="0" presId="urn:microsoft.com/office/officeart/2005/8/layout/orgChart1"/>
    <dgm:cxn modelId="{2BE25DBC-0461-4C62-9FF5-3D8FAA18F34A}" type="presParOf" srcId="{D218249F-AD05-4397-A47A-AEDD081B49AE}" destId="{7A692E64-D961-466E-8F6B-6D282105AA44}" srcOrd="0" destOrd="0" presId="urn:microsoft.com/office/officeart/2005/8/layout/orgChart1"/>
    <dgm:cxn modelId="{04451D12-B5C5-4728-859A-58DE20B95CB0}" type="presParOf" srcId="{7A692E64-D961-466E-8F6B-6D282105AA44}" destId="{B642553F-C3C9-4C51-AAB9-4F6563326DFF}" srcOrd="0" destOrd="0" presId="urn:microsoft.com/office/officeart/2005/8/layout/orgChart1"/>
    <dgm:cxn modelId="{C3AD8F0F-AAE7-4A4A-9F42-AA0654F7398F}" type="presParOf" srcId="{7A692E64-D961-466E-8F6B-6D282105AA44}" destId="{9D7B44F1-6665-4308-B9B4-68B927B22E58}" srcOrd="1" destOrd="0" presId="urn:microsoft.com/office/officeart/2005/8/layout/orgChart1"/>
    <dgm:cxn modelId="{72D40061-ABCF-4819-8C49-6577CD752879}" type="presParOf" srcId="{D218249F-AD05-4397-A47A-AEDD081B49AE}" destId="{60F7705A-CE35-418C-91EF-7F2DC52BBB98}" srcOrd="1" destOrd="0" presId="urn:microsoft.com/office/officeart/2005/8/layout/orgChart1"/>
    <dgm:cxn modelId="{8A8F6553-04BF-44DF-AFF9-3C3956A01D21}" type="presParOf" srcId="{60F7705A-CE35-418C-91EF-7F2DC52BBB98}" destId="{B78DA8C7-CC31-4867-965B-41F38066227D}" srcOrd="0" destOrd="0" presId="urn:microsoft.com/office/officeart/2005/8/layout/orgChart1"/>
    <dgm:cxn modelId="{9D52DDB3-CFF1-4077-A6D2-45B32B58019B}" type="presParOf" srcId="{60F7705A-CE35-418C-91EF-7F2DC52BBB98}" destId="{137A90C5-9848-4A2A-9492-EA5995948403}" srcOrd="1" destOrd="0" presId="urn:microsoft.com/office/officeart/2005/8/layout/orgChart1"/>
    <dgm:cxn modelId="{2BC44EB4-DA8C-4E6F-882C-02871724B643}" type="presParOf" srcId="{137A90C5-9848-4A2A-9492-EA5995948403}" destId="{6A044EBB-743D-46A2-8C18-F85CA3C1B5CB}" srcOrd="0" destOrd="0" presId="urn:microsoft.com/office/officeart/2005/8/layout/orgChart1"/>
    <dgm:cxn modelId="{C216CE24-16A6-459D-9013-87A40FBF3E46}" type="presParOf" srcId="{6A044EBB-743D-46A2-8C18-F85CA3C1B5CB}" destId="{5C8C8899-1353-4933-9091-1FEFB89176BE}" srcOrd="0" destOrd="0" presId="urn:microsoft.com/office/officeart/2005/8/layout/orgChart1"/>
    <dgm:cxn modelId="{DBD75103-1A53-4785-A805-68E893922420}" type="presParOf" srcId="{6A044EBB-743D-46A2-8C18-F85CA3C1B5CB}" destId="{CD1CC653-B168-4A2D-8928-DC4399C0AAC6}" srcOrd="1" destOrd="0" presId="urn:microsoft.com/office/officeart/2005/8/layout/orgChart1"/>
    <dgm:cxn modelId="{0B5BE1C7-37C0-41C9-ACB8-E3664FDAE59B}" type="presParOf" srcId="{137A90C5-9848-4A2A-9492-EA5995948403}" destId="{2C31009C-D3BF-44ED-87D5-C1293FF97F43}" srcOrd="1" destOrd="0" presId="urn:microsoft.com/office/officeart/2005/8/layout/orgChart1"/>
    <dgm:cxn modelId="{A5380475-D3FE-4579-9E32-B63E5943989B}" type="presParOf" srcId="{137A90C5-9848-4A2A-9492-EA5995948403}" destId="{F04305E5-76E3-4CE3-AEB2-98598B279540}" srcOrd="2" destOrd="0" presId="urn:microsoft.com/office/officeart/2005/8/layout/orgChart1"/>
    <dgm:cxn modelId="{1EE459CC-5635-4180-96A8-EEC4DBB18B28}" type="presParOf" srcId="{D218249F-AD05-4397-A47A-AEDD081B49AE}" destId="{D265B102-BC68-4594-BEEC-A29DF812C6F4}" srcOrd="2" destOrd="0" presId="urn:microsoft.com/office/officeart/2005/8/layout/orgChart1"/>
    <dgm:cxn modelId="{DF1EF820-DC28-47FF-A5CE-59C47D794C6E}" type="presParOf" srcId="{30C6206F-4CAB-4420-AAF6-464202D3C552}" destId="{64CFBAC2-235E-4676-BFF0-913C2B8B82CA}" srcOrd="2" destOrd="0" presId="urn:microsoft.com/office/officeart/2005/8/layout/orgChart1"/>
    <dgm:cxn modelId="{697D61ED-2880-4C8A-942E-8EDFEE42BB43}" type="presParOf" srcId="{30C6206F-4CAB-4420-AAF6-464202D3C552}" destId="{5D518F9F-7FD2-49E9-9295-022DF0478134}" srcOrd="3" destOrd="0" presId="urn:microsoft.com/office/officeart/2005/8/layout/orgChart1"/>
    <dgm:cxn modelId="{E50CED97-4E13-4BC2-A6DF-2B46030BE82C}" type="presParOf" srcId="{5D518F9F-7FD2-49E9-9295-022DF0478134}" destId="{D4913DF0-1277-4003-9794-2E2C922ECCEB}" srcOrd="0" destOrd="0" presId="urn:microsoft.com/office/officeart/2005/8/layout/orgChart1"/>
    <dgm:cxn modelId="{3A1CC4F6-4505-451A-9571-B5A3B9709E07}" type="presParOf" srcId="{D4913DF0-1277-4003-9794-2E2C922ECCEB}" destId="{ABED0C2A-804B-434B-89AC-44BC4C8550E8}" srcOrd="0" destOrd="0" presId="urn:microsoft.com/office/officeart/2005/8/layout/orgChart1"/>
    <dgm:cxn modelId="{1748EA65-0718-4F7F-B7F4-F967A9BFFFC0}" type="presParOf" srcId="{D4913DF0-1277-4003-9794-2E2C922ECCEB}" destId="{2170A6A3-BB13-4D9A-AB96-0479A33BDF60}" srcOrd="1" destOrd="0" presId="urn:microsoft.com/office/officeart/2005/8/layout/orgChart1"/>
    <dgm:cxn modelId="{9CAB9B22-2288-48D2-BD5F-78BE0B165892}" type="presParOf" srcId="{5D518F9F-7FD2-49E9-9295-022DF0478134}" destId="{421B5A6D-AB0B-49EF-9F46-6B2ECF26EF08}" srcOrd="1" destOrd="0" presId="urn:microsoft.com/office/officeart/2005/8/layout/orgChart1"/>
    <dgm:cxn modelId="{488079E6-98BC-4997-9066-D3A76170673F}" type="presParOf" srcId="{421B5A6D-AB0B-49EF-9F46-6B2ECF26EF08}" destId="{7B9B1F57-8758-481B-BC6D-776136596E9B}" srcOrd="0" destOrd="0" presId="urn:microsoft.com/office/officeart/2005/8/layout/orgChart1"/>
    <dgm:cxn modelId="{86D65775-C12A-46DF-9371-9DBB9EE6AEFE}" type="presParOf" srcId="{421B5A6D-AB0B-49EF-9F46-6B2ECF26EF08}" destId="{24712730-B650-42E2-942C-4C5B20F3286E}" srcOrd="1" destOrd="0" presId="urn:microsoft.com/office/officeart/2005/8/layout/orgChart1"/>
    <dgm:cxn modelId="{48A121B2-8A91-43F8-B71B-970ECD13714C}" type="presParOf" srcId="{24712730-B650-42E2-942C-4C5B20F3286E}" destId="{233FC2B2-67E8-439A-899E-DADCBA9C3087}" srcOrd="0" destOrd="0" presId="urn:microsoft.com/office/officeart/2005/8/layout/orgChart1"/>
    <dgm:cxn modelId="{BA99D78D-702B-44DD-823F-D9A2BF946AED}" type="presParOf" srcId="{233FC2B2-67E8-439A-899E-DADCBA9C3087}" destId="{E11AC77C-0AB2-4E94-94AB-DCDC1BD418EC}" srcOrd="0" destOrd="0" presId="urn:microsoft.com/office/officeart/2005/8/layout/orgChart1"/>
    <dgm:cxn modelId="{17E78E1D-D8B9-4B96-94BE-FCC2B0E4D744}" type="presParOf" srcId="{233FC2B2-67E8-439A-899E-DADCBA9C3087}" destId="{B80D1D14-C037-4ADF-8A3B-C7DD2B531932}" srcOrd="1" destOrd="0" presId="urn:microsoft.com/office/officeart/2005/8/layout/orgChart1"/>
    <dgm:cxn modelId="{EAEDF90C-B11B-41ED-8756-B463D0221D38}" type="presParOf" srcId="{24712730-B650-42E2-942C-4C5B20F3286E}" destId="{6BA740D3-ECB2-4362-869A-78D33331C366}" srcOrd="1" destOrd="0" presId="urn:microsoft.com/office/officeart/2005/8/layout/orgChart1"/>
    <dgm:cxn modelId="{CED36E0B-887B-4B26-9CE5-5C7B03AB5B7E}" type="presParOf" srcId="{24712730-B650-42E2-942C-4C5B20F3286E}" destId="{43D582E1-8C98-4784-870B-BAB11CDDA940}" srcOrd="2" destOrd="0" presId="urn:microsoft.com/office/officeart/2005/8/layout/orgChart1"/>
    <dgm:cxn modelId="{406F303F-FC32-42EF-956F-FAD497E99784}" type="presParOf" srcId="{5D518F9F-7FD2-49E9-9295-022DF0478134}" destId="{CF7551CA-7F39-4BF3-8A91-238CAB834617}" srcOrd="2" destOrd="0" presId="urn:microsoft.com/office/officeart/2005/8/layout/orgChart1"/>
    <dgm:cxn modelId="{C1541233-9B2D-4EAF-BE91-28AC362C9F2B}" type="presParOf" srcId="{30C6206F-4CAB-4420-AAF6-464202D3C552}" destId="{99C30119-6CA5-4522-9B23-C237FE1A183A}" srcOrd="4" destOrd="0" presId="urn:microsoft.com/office/officeart/2005/8/layout/orgChart1"/>
    <dgm:cxn modelId="{0C9F71A4-7A4C-474B-975A-9AA5B78862D4}" type="presParOf" srcId="{30C6206F-4CAB-4420-AAF6-464202D3C552}" destId="{BBD9EBFF-0E6E-425E-9A56-C64B22E0372A}" srcOrd="5" destOrd="0" presId="urn:microsoft.com/office/officeart/2005/8/layout/orgChart1"/>
    <dgm:cxn modelId="{BA99E077-D527-4D44-9941-5585995C9971}" type="presParOf" srcId="{BBD9EBFF-0E6E-425E-9A56-C64B22E0372A}" destId="{382358C4-6D36-4B0A-AC63-2178B9EF14C2}" srcOrd="0" destOrd="0" presId="urn:microsoft.com/office/officeart/2005/8/layout/orgChart1"/>
    <dgm:cxn modelId="{F661E09C-3CC7-42BB-BB7C-F07B054FF9C7}" type="presParOf" srcId="{382358C4-6D36-4B0A-AC63-2178B9EF14C2}" destId="{7A8F89CD-E76C-497C-972D-857CC9231522}" srcOrd="0" destOrd="0" presId="urn:microsoft.com/office/officeart/2005/8/layout/orgChart1"/>
    <dgm:cxn modelId="{9FC71AB0-A6CB-4B3B-945F-D6F61DCBFDEF}" type="presParOf" srcId="{382358C4-6D36-4B0A-AC63-2178B9EF14C2}" destId="{D5AD7EBD-1849-4560-807F-05DC2BF8B85B}" srcOrd="1" destOrd="0" presId="urn:microsoft.com/office/officeart/2005/8/layout/orgChart1"/>
    <dgm:cxn modelId="{08D6F189-A2CF-4991-AC8B-341B9460F6FC}" type="presParOf" srcId="{BBD9EBFF-0E6E-425E-9A56-C64B22E0372A}" destId="{83F88DDA-E9E9-41AC-BA3E-2402AC634677}" srcOrd="1" destOrd="0" presId="urn:microsoft.com/office/officeart/2005/8/layout/orgChart1"/>
    <dgm:cxn modelId="{8821F26D-F1A2-4952-A2AB-D06E3690105C}" type="presParOf" srcId="{83F88DDA-E9E9-41AC-BA3E-2402AC634677}" destId="{E8B13C29-9C6A-439F-877F-6DB0897E4645}" srcOrd="0" destOrd="0" presId="urn:microsoft.com/office/officeart/2005/8/layout/orgChart1"/>
    <dgm:cxn modelId="{1AB0BB8C-3E60-491B-A69E-FD0AEA7052F1}" type="presParOf" srcId="{83F88DDA-E9E9-41AC-BA3E-2402AC634677}" destId="{35A0B51C-6CA0-42FA-8386-0EBAC97152B5}" srcOrd="1" destOrd="0" presId="urn:microsoft.com/office/officeart/2005/8/layout/orgChart1"/>
    <dgm:cxn modelId="{3519481F-690C-46B3-9D4E-A3FEBB625A79}" type="presParOf" srcId="{35A0B51C-6CA0-42FA-8386-0EBAC97152B5}" destId="{408FDE95-42E7-4AAE-A60F-53E64E5C0681}" srcOrd="0" destOrd="0" presId="urn:microsoft.com/office/officeart/2005/8/layout/orgChart1"/>
    <dgm:cxn modelId="{D8C15241-01C1-4431-B216-D08CFFB16028}" type="presParOf" srcId="{408FDE95-42E7-4AAE-A60F-53E64E5C0681}" destId="{4CBC71E1-6DE9-4972-9CFC-CFC1CAE8C0FD}" srcOrd="0" destOrd="0" presId="urn:microsoft.com/office/officeart/2005/8/layout/orgChart1"/>
    <dgm:cxn modelId="{8C656085-D5DB-4978-ABC7-205FC79E5C3C}" type="presParOf" srcId="{408FDE95-42E7-4AAE-A60F-53E64E5C0681}" destId="{94002FD9-AFF5-4597-A85D-C1FAF9C7AA15}" srcOrd="1" destOrd="0" presId="urn:microsoft.com/office/officeart/2005/8/layout/orgChart1"/>
    <dgm:cxn modelId="{2051AFDF-265D-403F-A80E-86B8A96EA22A}" type="presParOf" srcId="{35A0B51C-6CA0-42FA-8386-0EBAC97152B5}" destId="{01075E5C-5585-436D-88DC-9C9F5E18E98E}" srcOrd="1" destOrd="0" presId="urn:microsoft.com/office/officeart/2005/8/layout/orgChart1"/>
    <dgm:cxn modelId="{D8968F8D-BA36-4841-8869-590649B8C53E}" type="presParOf" srcId="{35A0B51C-6CA0-42FA-8386-0EBAC97152B5}" destId="{0C07309B-8918-43C6-AF49-C24F3ADF7213}" srcOrd="2" destOrd="0" presId="urn:microsoft.com/office/officeart/2005/8/layout/orgChart1"/>
    <dgm:cxn modelId="{C09D256B-2C1A-42A5-A889-956A28751806}" type="presParOf" srcId="{83F88DDA-E9E9-41AC-BA3E-2402AC634677}" destId="{32CD1367-C7A3-446C-9560-1FB7EE42C500}" srcOrd="2" destOrd="0" presId="urn:microsoft.com/office/officeart/2005/8/layout/orgChart1"/>
    <dgm:cxn modelId="{D3FDBA4A-EE5C-461B-BB63-1558639051E7}" type="presParOf" srcId="{83F88DDA-E9E9-41AC-BA3E-2402AC634677}" destId="{33297E6E-862C-4BE6-965D-09FD6C42738D}" srcOrd="3" destOrd="0" presId="urn:microsoft.com/office/officeart/2005/8/layout/orgChart1"/>
    <dgm:cxn modelId="{622A3938-B312-4429-BAF8-039BAAA3E115}" type="presParOf" srcId="{33297E6E-862C-4BE6-965D-09FD6C42738D}" destId="{412A3DE3-8B0F-47AC-840E-4485AC85131B}" srcOrd="0" destOrd="0" presId="urn:microsoft.com/office/officeart/2005/8/layout/orgChart1"/>
    <dgm:cxn modelId="{EB9FCDC5-1EC3-40A9-8373-FADB4C864852}" type="presParOf" srcId="{412A3DE3-8B0F-47AC-840E-4485AC85131B}" destId="{A14D663E-45E3-41F7-BA7B-72F59FF0548A}" srcOrd="0" destOrd="0" presId="urn:microsoft.com/office/officeart/2005/8/layout/orgChart1"/>
    <dgm:cxn modelId="{8A2CE04C-F57D-4760-8E51-B885618E7FEB}" type="presParOf" srcId="{412A3DE3-8B0F-47AC-840E-4485AC85131B}" destId="{982A9F9B-3ED6-4F59-A0E2-516D4B359672}" srcOrd="1" destOrd="0" presId="urn:microsoft.com/office/officeart/2005/8/layout/orgChart1"/>
    <dgm:cxn modelId="{B0C926CC-2F63-4FD3-9A75-7409F076754C}" type="presParOf" srcId="{33297E6E-862C-4BE6-965D-09FD6C42738D}" destId="{C18F9933-CE02-4499-AAEF-CB38C7E71520}" srcOrd="1" destOrd="0" presId="urn:microsoft.com/office/officeart/2005/8/layout/orgChart1"/>
    <dgm:cxn modelId="{D5288530-3A11-47B0-B6AF-E0845A8D367D}" type="presParOf" srcId="{33297E6E-862C-4BE6-965D-09FD6C42738D}" destId="{7067704C-44C4-4B09-A26F-3114F63ADD3D}" srcOrd="2" destOrd="0" presId="urn:microsoft.com/office/officeart/2005/8/layout/orgChart1"/>
    <dgm:cxn modelId="{2B1D3476-1A34-4653-84D2-84CCA0244749}" type="presParOf" srcId="{BBD9EBFF-0E6E-425E-9A56-C64B22E0372A}" destId="{56C66B0B-E10D-4EA0-BE0D-931DB1817129}" srcOrd="2" destOrd="0" presId="urn:microsoft.com/office/officeart/2005/8/layout/orgChart1"/>
    <dgm:cxn modelId="{0F36A8D5-C21E-4E0A-A181-8DD821D110A1}" type="presParOf" srcId="{E57AA093-7A5D-47BE-85F4-93DAD172EE49}" destId="{70C2C4FF-4891-4BE7-BA9A-11F0B544F570}" srcOrd="2" destOrd="0" presId="urn:microsoft.com/office/officeart/2005/8/layout/orgChart1"/>
    <dgm:cxn modelId="{CACB2023-4CA3-4BA9-B6DA-3163DE39D2C0}" type="presParOf" srcId="{FD1E1860-1844-49B0-BF42-4CC29C213B9B}" destId="{C32B26B5-76C4-4C7C-BB1A-3D92DF51DE8A}" srcOrd="4" destOrd="0" presId="urn:microsoft.com/office/officeart/2005/8/layout/orgChart1"/>
    <dgm:cxn modelId="{62CAC491-6E55-43AC-9541-FC134C86B08F}" type="presParOf" srcId="{FD1E1860-1844-49B0-BF42-4CC29C213B9B}" destId="{A3A30F03-4C5D-49B1-9436-C50F46F23BF8}" srcOrd="5" destOrd="0" presId="urn:microsoft.com/office/officeart/2005/8/layout/orgChart1"/>
    <dgm:cxn modelId="{AE92E53D-13D3-4068-BBBC-4082D93523F3}" type="presParOf" srcId="{A3A30F03-4C5D-49B1-9436-C50F46F23BF8}" destId="{342C6C7B-6F15-4294-B7BE-9D6FD8634552}" srcOrd="0" destOrd="0" presId="urn:microsoft.com/office/officeart/2005/8/layout/orgChart1"/>
    <dgm:cxn modelId="{42D73231-85CB-41C1-87B4-DC229675305E}" type="presParOf" srcId="{342C6C7B-6F15-4294-B7BE-9D6FD8634552}" destId="{09288E3F-ECAD-4C68-A217-4B89501468D9}" srcOrd="0" destOrd="0" presId="urn:microsoft.com/office/officeart/2005/8/layout/orgChart1"/>
    <dgm:cxn modelId="{017FF6E2-C754-4C1C-A117-D0F339F3EDEE}" type="presParOf" srcId="{342C6C7B-6F15-4294-B7BE-9D6FD8634552}" destId="{4E1A26CE-23C4-4EFC-8C91-DBCD1E492D3F}" srcOrd="1" destOrd="0" presId="urn:microsoft.com/office/officeart/2005/8/layout/orgChart1"/>
    <dgm:cxn modelId="{DEA5FA60-C404-4B71-AF2A-0D42CF0BDE31}" type="presParOf" srcId="{A3A30F03-4C5D-49B1-9436-C50F46F23BF8}" destId="{640119DE-470E-41EF-BBB9-49778CB82179}" srcOrd="1" destOrd="0" presId="urn:microsoft.com/office/officeart/2005/8/layout/orgChart1"/>
    <dgm:cxn modelId="{EB9E423B-C6B8-41A1-ADCB-8F5FD1C37C1C}" type="presParOf" srcId="{640119DE-470E-41EF-BBB9-49778CB82179}" destId="{8BC6F762-EA8A-4EF9-97AC-0CF707F58C8C}" srcOrd="0" destOrd="0" presId="urn:microsoft.com/office/officeart/2005/8/layout/orgChart1"/>
    <dgm:cxn modelId="{EBA797B3-CE98-4123-BB71-41FC86DB6016}" type="presParOf" srcId="{640119DE-470E-41EF-BBB9-49778CB82179}" destId="{EB1FB172-441D-48A0-8106-7C53E0CA20FD}" srcOrd="1" destOrd="0" presId="urn:microsoft.com/office/officeart/2005/8/layout/orgChart1"/>
    <dgm:cxn modelId="{50B2BF4E-D124-4E7B-8A02-9D9F1611E499}" type="presParOf" srcId="{EB1FB172-441D-48A0-8106-7C53E0CA20FD}" destId="{A4017383-F1E5-4D4D-936F-7C70F3CB6058}" srcOrd="0" destOrd="0" presId="urn:microsoft.com/office/officeart/2005/8/layout/orgChart1"/>
    <dgm:cxn modelId="{070D3F94-7957-4606-B8D5-9489E5ACDD2F}" type="presParOf" srcId="{A4017383-F1E5-4D4D-936F-7C70F3CB6058}" destId="{089DFA13-5C8B-43AC-A270-548DD41414C8}" srcOrd="0" destOrd="0" presId="urn:microsoft.com/office/officeart/2005/8/layout/orgChart1"/>
    <dgm:cxn modelId="{5B35C421-134E-4B49-9A54-3C0A96BD7B05}" type="presParOf" srcId="{A4017383-F1E5-4D4D-936F-7C70F3CB6058}" destId="{9EA6A976-0851-45B4-8544-0F7426AF6B67}" srcOrd="1" destOrd="0" presId="urn:microsoft.com/office/officeart/2005/8/layout/orgChart1"/>
    <dgm:cxn modelId="{BF9075C1-8237-494F-99EE-B0FF471AF249}" type="presParOf" srcId="{EB1FB172-441D-48A0-8106-7C53E0CA20FD}" destId="{BB3224EF-1411-40EE-88EA-BCAD70A9D3A2}" srcOrd="1" destOrd="0" presId="urn:microsoft.com/office/officeart/2005/8/layout/orgChart1"/>
    <dgm:cxn modelId="{94777795-3616-4E04-958C-93C0D96335B0}" type="presParOf" srcId="{BB3224EF-1411-40EE-88EA-BCAD70A9D3A2}" destId="{51D74DED-E4E7-4DA6-A890-9008B9239DFF}" srcOrd="0" destOrd="0" presId="urn:microsoft.com/office/officeart/2005/8/layout/orgChart1"/>
    <dgm:cxn modelId="{DE3939ED-11C5-4AF0-B481-0C09CEF89536}" type="presParOf" srcId="{BB3224EF-1411-40EE-88EA-BCAD70A9D3A2}" destId="{94BE5066-BD01-412C-87E4-D4A64BA517E3}" srcOrd="1" destOrd="0" presId="urn:microsoft.com/office/officeart/2005/8/layout/orgChart1"/>
    <dgm:cxn modelId="{A47B8762-2257-4427-BB24-01B98144B800}" type="presParOf" srcId="{94BE5066-BD01-412C-87E4-D4A64BA517E3}" destId="{DB0C8242-9F99-423B-977B-F1660F14E6BB}" srcOrd="0" destOrd="0" presId="urn:microsoft.com/office/officeart/2005/8/layout/orgChart1"/>
    <dgm:cxn modelId="{09BE34EB-5147-4CE9-94A0-C6F58E18A5D6}" type="presParOf" srcId="{DB0C8242-9F99-423B-977B-F1660F14E6BB}" destId="{02D3DD55-5C4A-45E9-AF68-C8A350708A1C}" srcOrd="0" destOrd="0" presId="urn:microsoft.com/office/officeart/2005/8/layout/orgChart1"/>
    <dgm:cxn modelId="{43738AA5-CDC7-40C7-AB60-F1A019D51B46}" type="presParOf" srcId="{DB0C8242-9F99-423B-977B-F1660F14E6BB}" destId="{103ABCF8-BA5B-4AC9-BF9D-49BCDB728B86}" srcOrd="1" destOrd="0" presId="urn:microsoft.com/office/officeart/2005/8/layout/orgChart1"/>
    <dgm:cxn modelId="{FB24D9A6-90EE-47EC-B3B6-118E83979075}" type="presParOf" srcId="{94BE5066-BD01-412C-87E4-D4A64BA517E3}" destId="{4BE29751-727A-43FB-AC7E-F606774CCFAF}" srcOrd="1" destOrd="0" presId="urn:microsoft.com/office/officeart/2005/8/layout/orgChart1"/>
    <dgm:cxn modelId="{C6D43399-53D8-44F6-A1B7-07BB9BE599EB}" type="presParOf" srcId="{94BE5066-BD01-412C-87E4-D4A64BA517E3}" destId="{818C98F8-7B69-4C56-87BB-540FE0E22FC4}" srcOrd="2" destOrd="0" presId="urn:microsoft.com/office/officeart/2005/8/layout/orgChart1"/>
    <dgm:cxn modelId="{E7C67C92-3140-4CD3-B91A-0AA5DBD52550}" type="presParOf" srcId="{BB3224EF-1411-40EE-88EA-BCAD70A9D3A2}" destId="{861C962F-7553-4EA8-A363-BE4D021B3712}" srcOrd="2" destOrd="0" presId="urn:microsoft.com/office/officeart/2005/8/layout/orgChart1"/>
    <dgm:cxn modelId="{6DADDA6A-BF63-4312-9403-CDEF89294BFE}" type="presParOf" srcId="{BB3224EF-1411-40EE-88EA-BCAD70A9D3A2}" destId="{A8B0901E-E7C6-4EF4-9CC4-A0948A7969EC}" srcOrd="3" destOrd="0" presId="urn:microsoft.com/office/officeart/2005/8/layout/orgChart1"/>
    <dgm:cxn modelId="{F29A2CCB-A811-4A01-8467-088389C3CCC0}" type="presParOf" srcId="{A8B0901E-E7C6-4EF4-9CC4-A0948A7969EC}" destId="{EEA019FB-605B-43FF-9E01-7BBDA948AFE2}" srcOrd="0" destOrd="0" presId="urn:microsoft.com/office/officeart/2005/8/layout/orgChart1"/>
    <dgm:cxn modelId="{11F29318-89A0-46ED-862B-AF3D79A5CEAD}" type="presParOf" srcId="{EEA019FB-605B-43FF-9E01-7BBDA948AFE2}" destId="{51E68C34-FD0D-4266-A8C2-85125A95E86C}" srcOrd="0" destOrd="0" presId="urn:microsoft.com/office/officeart/2005/8/layout/orgChart1"/>
    <dgm:cxn modelId="{2CDDC5C4-6336-44DA-A3D8-DC3CBC9E6472}" type="presParOf" srcId="{EEA019FB-605B-43FF-9E01-7BBDA948AFE2}" destId="{E10AEDBB-E7E4-4118-B213-73E622E5C7CB}" srcOrd="1" destOrd="0" presId="urn:microsoft.com/office/officeart/2005/8/layout/orgChart1"/>
    <dgm:cxn modelId="{09A65BA1-E20A-4D54-9ED6-75A9C368969F}" type="presParOf" srcId="{A8B0901E-E7C6-4EF4-9CC4-A0948A7969EC}" destId="{B83A3B5D-C7C3-4B9E-AD41-81839A8D48C3}" srcOrd="1" destOrd="0" presId="urn:microsoft.com/office/officeart/2005/8/layout/orgChart1"/>
    <dgm:cxn modelId="{36C6491D-2D92-4138-AB51-247FA07499A6}" type="presParOf" srcId="{A8B0901E-E7C6-4EF4-9CC4-A0948A7969EC}" destId="{DFB16FA5-D235-4F43-9B82-AF4978326606}" srcOrd="2" destOrd="0" presId="urn:microsoft.com/office/officeart/2005/8/layout/orgChart1"/>
    <dgm:cxn modelId="{7B86A3FB-B3D6-48D4-ADA3-07A868412459}" type="presParOf" srcId="{BB3224EF-1411-40EE-88EA-BCAD70A9D3A2}" destId="{3C09BF8A-921A-4BE0-AFB7-D7267DDCD3EE}" srcOrd="4" destOrd="0" presId="urn:microsoft.com/office/officeart/2005/8/layout/orgChart1"/>
    <dgm:cxn modelId="{4C077F1C-9830-4455-8C47-F28268783512}" type="presParOf" srcId="{BB3224EF-1411-40EE-88EA-BCAD70A9D3A2}" destId="{DFC13CA0-CB78-4A02-B168-D9CA1946264E}" srcOrd="5" destOrd="0" presId="urn:microsoft.com/office/officeart/2005/8/layout/orgChart1"/>
    <dgm:cxn modelId="{5B290BDE-A488-47A9-807D-577FCFDC9553}" type="presParOf" srcId="{DFC13CA0-CB78-4A02-B168-D9CA1946264E}" destId="{501CD8E0-E345-460E-A126-9A80DA75F05D}" srcOrd="0" destOrd="0" presId="urn:microsoft.com/office/officeart/2005/8/layout/orgChart1"/>
    <dgm:cxn modelId="{F5A46B0D-D77F-40B3-B0B5-943C4A4C5630}" type="presParOf" srcId="{501CD8E0-E345-460E-A126-9A80DA75F05D}" destId="{DE8712CF-9BB3-4E3F-B7E8-AE03ED143789}" srcOrd="0" destOrd="0" presId="urn:microsoft.com/office/officeart/2005/8/layout/orgChart1"/>
    <dgm:cxn modelId="{0183AB03-FB14-4F7C-B9E2-DB66D412A157}" type="presParOf" srcId="{501CD8E0-E345-460E-A126-9A80DA75F05D}" destId="{736D7575-F09F-4FF8-AAEE-1319F5948856}" srcOrd="1" destOrd="0" presId="urn:microsoft.com/office/officeart/2005/8/layout/orgChart1"/>
    <dgm:cxn modelId="{1B4EDE97-3F29-41F8-89CC-3974105824F1}" type="presParOf" srcId="{DFC13CA0-CB78-4A02-B168-D9CA1946264E}" destId="{99592DCF-D44E-416D-8610-7D762083347F}" srcOrd="1" destOrd="0" presId="urn:microsoft.com/office/officeart/2005/8/layout/orgChart1"/>
    <dgm:cxn modelId="{A9BD2D13-8EB0-43F8-AB82-D58DF277A2BC}" type="presParOf" srcId="{DFC13CA0-CB78-4A02-B168-D9CA1946264E}" destId="{76EF9017-0E43-40E3-84CE-8774D02856FE}" srcOrd="2" destOrd="0" presId="urn:microsoft.com/office/officeart/2005/8/layout/orgChart1"/>
    <dgm:cxn modelId="{B32195D8-A501-4DD6-AAAC-D3B779C17E3E}" type="presParOf" srcId="{EB1FB172-441D-48A0-8106-7C53E0CA20FD}" destId="{C3592798-2ADA-4187-8BC0-4AE6F933BA22}" srcOrd="2" destOrd="0" presId="urn:microsoft.com/office/officeart/2005/8/layout/orgChart1"/>
    <dgm:cxn modelId="{38D69593-DCD0-43A4-B3DA-8DC06A450351}" type="presParOf" srcId="{640119DE-470E-41EF-BBB9-49778CB82179}" destId="{610F95A0-6C8B-456F-A3C9-7B9E1D30A2A6}" srcOrd="2" destOrd="0" presId="urn:microsoft.com/office/officeart/2005/8/layout/orgChart1"/>
    <dgm:cxn modelId="{55F033C8-D020-4153-B2A0-53C9D458C097}" type="presParOf" srcId="{640119DE-470E-41EF-BBB9-49778CB82179}" destId="{DAB9FCA6-BB94-4848-9122-8F62C275F179}" srcOrd="3" destOrd="0" presId="urn:microsoft.com/office/officeart/2005/8/layout/orgChart1"/>
    <dgm:cxn modelId="{1ECB1DEF-0A29-47BE-9DCD-19DDA0678BA1}" type="presParOf" srcId="{DAB9FCA6-BB94-4848-9122-8F62C275F179}" destId="{BB493107-1D02-41C5-AD5C-D6492E5C1C85}" srcOrd="0" destOrd="0" presId="urn:microsoft.com/office/officeart/2005/8/layout/orgChart1"/>
    <dgm:cxn modelId="{0F36C51D-3647-48FE-BFE8-AF9CF0172126}" type="presParOf" srcId="{BB493107-1D02-41C5-AD5C-D6492E5C1C85}" destId="{C83BC773-0160-4D2C-9B2B-CA23FFF49AA0}" srcOrd="0" destOrd="0" presId="urn:microsoft.com/office/officeart/2005/8/layout/orgChart1"/>
    <dgm:cxn modelId="{804AF090-A9A9-4E11-81E0-0A208962582F}" type="presParOf" srcId="{BB493107-1D02-41C5-AD5C-D6492E5C1C85}" destId="{E703A428-4EE7-4BFF-B194-33343DC7990E}" srcOrd="1" destOrd="0" presId="urn:microsoft.com/office/officeart/2005/8/layout/orgChart1"/>
    <dgm:cxn modelId="{0B0F7553-216D-44FD-BA32-24F7241CAF2A}" type="presParOf" srcId="{DAB9FCA6-BB94-4848-9122-8F62C275F179}" destId="{EA78590B-E314-43D0-AE23-51CCDD1D2A80}" srcOrd="1" destOrd="0" presId="urn:microsoft.com/office/officeart/2005/8/layout/orgChart1"/>
    <dgm:cxn modelId="{D118ABC2-0DD4-4DF6-8FBA-D719165BF5C8}" type="presParOf" srcId="{EA78590B-E314-43D0-AE23-51CCDD1D2A80}" destId="{18E1EEA0-DDF1-4D6A-B852-F449A884F9DC}" srcOrd="0" destOrd="0" presId="urn:microsoft.com/office/officeart/2005/8/layout/orgChart1"/>
    <dgm:cxn modelId="{A27F4133-80C8-45A4-B070-79BD70DD950E}" type="presParOf" srcId="{EA78590B-E314-43D0-AE23-51CCDD1D2A80}" destId="{29F05587-D466-460E-92F1-B2298E1B05B8}" srcOrd="1" destOrd="0" presId="urn:microsoft.com/office/officeart/2005/8/layout/orgChart1"/>
    <dgm:cxn modelId="{717D55DB-E8BC-496D-8B20-282E0CDC7217}" type="presParOf" srcId="{29F05587-D466-460E-92F1-B2298E1B05B8}" destId="{F1A01A39-CF91-4DEA-BD0E-D41F400DDEBB}" srcOrd="0" destOrd="0" presId="urn:microsoft.com/office/officeart/2005/8/layout/orgChart1"/>
    <dgm:cxn modelId="{023EB297-9624-4AC0-9A7C-8906BF0B2CEE}" type="presParOf" srcId="{F1A01A39-CF91-4DEA-BD0E-D41F400DDEBB}" destId="{D5B63059-BFC7-496E-A812-CCAF00CFD2AF}" srcOrd="0" destOrd="0" presId="urn:microsoft.com/office/officeart/2005/8/layout/orgChart1"/>
    <dgm:cxn modelId="{381E0C39-0248-40E4-83BD-AED74D1616D0}" type="presParOf" srcId="{F1A01A39-CF91-4DEA-BD0E-D41F400DDEBB}" destId="{1E448207-3B11-4A19-AD21-F144E5EA40F1}" srcOrd="1" destOrd="0" presId="urn:microsoft.com/office/officeart/2005/8/layout/orgChart1"/>
    <dgm:cxn modelId="{9D8DEEA0-53C4-48BF-9EB9-2C8C84CCC482}" type="presParOf" srcId="{29F05587-D466-460E-92F1-B2298E1B05B8}" destId="{DFCFF92D-E126-408F-93E2-24758286732B}" srcOrd="1" destOrd="0" presId="urn:microsoft.com/office/officeart/2005/8/layout/orgChart1"/>
    <dgm:cxn modelId="{AD117CE0-E623-4F22-B353-2D19C627EBF6}" type="presParOf" srcId="{29F05587-D466-460E-92F1-B2298E1B05B8}" destId="{88865555-2D4A-42EB-8BF7-D334FE777A51}" srcOrd="2" destOrd="0" presId="urn:microsoft.com/office/officeart/2005/8/layout/orgChart1"/>
    <dgm:cxn modelId="{F5DEFEB3-63F4-4987-A4EF-4A70DC9C756F}" type="presParOf" srcId="{EA78590B-E314-43D0-AE23-51CCDD1D2A80}" destId="{DA6D86F8-08B5-4E62-8E37-EBC590F9966B}" srcOrd="2" destOrd="0" presId="urn:microsoft.com/office/officeart/2005/8/layout/orgChart1"/>
    <dgm:cxn modelId="{7863081B-C396-41AE-A74B-0D370AF35EDB}" type="presParOf" srcId="{EA78590B-E314-43D0-AE23-51CCDD1D2A80}" destId="{E166FAF6-E17B-4F6D-9D1A-B6F4FA343DDF}" srcOrd="3" destOrd="0" presId="urn:microsoft.com/office/officeart/2005/8/layout/orgChart1"/>
    <dgm:cxn modelId="{33BA0F03-A1DB-4A2E-B788-183A1374B9ED}" type="presParOf" srcId="{E166FAF6-E17B-4F6D-9D1A-B6F4FA343DDF}" destId="{62B07A01-3A36-4D32-B639-DC6D8818647C}" srcOrd="0" destOrd="0" presId="urn:microsoft.com/office/officeart/2005/8/layout/orgChart1"/>
    <dgm:cxn modelId="{FAA9688A-83CA-4240-BF44-0A6C124EB90C}" type="presParOf" srcId="{62B07A01-3A36-4D32-B639-DC6D8818647C}" destId="{FD453A11-2017-44BB-A7FE-A1B54E10F1F3}" srcOrd="0" destOrd="0" presId="urn:microsoft.com/office/officeart/2005/8/layout/orgChart1"/>
    <dgm:cxn modelId="{5718EA19-13E7-41BF-B78D-EAF487DC2EB0}" type="presParOf" srcId="{62B07A01-3A36-4D32-B639-DC6D8818647C}" destId="{C22E7C1D-9443-4792-8E77-DA756BAAC7DF}" srcOrd="1" destOrd="0" presId="urn:microsoft.com/office/officeart/2005/8/layout/orgChart1"/>
    <dgm:cxn modelId="{A97110F8-B2C2-4829-8015-FAFA5DD5D832}" type="presParOf" srcId="{E166FAF6-E17B-4F6D-9D1A-B6F4FA343DDF}" destId="{ACAB7E9A-4A8A-46FF-91B0-52DE3EB2E254}" srcOrd="1" destOrd="0" presId="urn:microsoft.com/office/officeart/2005/8/layout/orgChart1"/>
    <dgm:cxn modelId="{9FDDEF69-6C77-4CA4-9D1D-30B1BB609E8F}" type="presParOf" srcId="{E166FAF6-E17B-4F6D-9D1A-B6F4FA343DDF}" destId="{6AFC835B-58A7-4617-A6E7-D0E98DC65B7E}" srcOrd="2" destOrd="0" presId="urn:microsoft.com/office/officeart/2005/8/layout/orgChart1"/>
    <dgm:cxn modelId="{BADD33AC-F392-48FA-AF4A-FC588B267063}" type="presParOf" srcId="{EA78590B-E314-43D0-AE23-51CCDD1D2A80}" destId="{F1C896AD-77D3-4189-8D28-87968CF76E16}" srcOrd="4" destOrd="0" presId="urn:microsoft.com/office/officeart/2005/8/layout/orgChart1"/>
    <dgm:cxn modelId="{8C592ED8-9CB1-4949-A652-FC4A3580700D}" type="presParOf" srcId="{EA78590B-E314-43D0-AE23-51CCDD1D2A80}" destId="{DF873052-F25A-4F6C-A177-6F2D2F3F2757}" srcOrd="5" destOrd="0" presId="urn:microsoft.com/office/officeart/2005/8/layout/orgChart1"/>
    <dgm:cxn modelId="{17059E47-CDD5-42A5-9C1C-84415AB21A9F}" type="presParOf" srcId="{DF873052-F25A-4F6C-A177-6F2D2F3F2757}" destId="{4E0F3B72-AB6B-4D95-8DB3-A8EB077F6857}" srcOrd="0" destOrd="0" presId="urn:microsoft.com/office/officeart/2005/8/layout/orgChart1"/>
    <dgm:cxn modelId="{F5458B23-FA17-4F1A-85E5-F15C8E340969}" type="presParOf" srcId="{4E0F3B72-AB6B-4D95-8DB3-A8EB077F6857}" destId="{434C050E-E4CA-41AA-8FD7-9ADDE754173A}" srcOrd="0" destOrd="0" presId="urn:microsoft.com/office/officeart/2005/8/layout/orgChart1"/>
    <dgm:cxn modelId="{5FA41859-B78E-41ED-8242-E1644E5FA7FD}" type="presParOf" srcId="{4E0F3B72-AB6B-4D95-8DB3-A8EB077F6857}" destId="{E2D49C59-5963-4DBF-8828-0A603BE8E295}" srcOrd="1" destOrd="0" presId="urn:microsoft.com/office/officeart/2005/8/layout/orgChart1"/>
    <dgm:cxn modelId="{B98121D2-ED19-43CC-B2DF-BC96FB57C7EF}" type="presParOf" srcId="{DF873052-F25A-4F6C-A177-6F2D2F3F2757}" destId="{4D15FC21-AEF9-48D9-9559-1D69EFC33973}" srcOrd="1" destOrd="0" presId="urn:microsoft.com/office/officeart/2005/8/layout/orgChart1"/>
    <dgm:cxn modelId="{58B91E91-6EAD-4EF1-8EA6-B87C14582259}" type="presParOf" srcId="{DF873052-F25A-4F6C-A177-6F2D2F3F2757}" destId="{BFC9BB8A-8619-4CB3-B70A-D917FDAE86D7}" srcOrd="2" destOrd="0" presId="urn:microsoft.com/office/officeart/2005/8/layout/orgChart1"/>
    <dgm:cxn modelId="{5B03AB52-949C-4D93-8C43-0FE46321E744}" type="presParOf" srcId="{EA78590B-E314-43D0-AE23-51CCDD1D2A80}" destId="{29322D76-9CF8-47ED-9CA2-DA228A0BD202}" srcOrd="6" destOrd="0" presId="urn:microsoft.com/office/officeart/2005/8/layout/orgChart1"/>
    <dgm:cxn modelId="{037385A1-1A9A-4BAE-8B94-FFCF5C2477AD}" type="presParOf" srcId="{EA78590B-E314-43D0-AE23-51CCDD1D2A80}" destId="{C4CD1651-9B0F-4BAE-BAD0-1036CF29FBEF}" srcOrd="7" destOrd="0" presId="urn:microsoft.com/office/officeart/2005/8/layout/orgChart1"/>
    <dgm:cxn modelId="{845BD48C-F73C-48A9-AAE6-06BDB13C58D4}" type="presParOf" srcId="{C4CD1651-9B0F-4BAE-BAD0-1036CF29FBEF}" destId="{6D12BB26-60D6-4F80-A4F0-A8616522EC60}" srcOrd="0" destOrd="0" presId="urn:microsoft.com/office/officeart/2005/8/layout/orgChart1"/>
    <dgm:cxn modelId="{8377FA66-9E39-4B74-86AA-4A1B4D6A0F6C}" type="presParOf" srcId="{6D12BB26-60D6-4F80-A4F0-A8616522EC60}" destId="{35E0901E-15F0-4692-8262-01716B90B9A5}" srcOrd="0" destOrd="0" presId="urn:microsoft.com/office/officeart/2005/8/layout/orgChart1"/>
    <dgm:cxn modelId="{CF7A8474-9E41-41D2-B1A2-F46E02A88477}" type="presParOf" srcId="{6D12BB26-60D6-4F80-A4F0-A8616522EC60}" destId="{5C1D1801-6466-4E80-B6AF-DC5EA913DD2A}" srcOrd="1" destOrd="0" presId="urn:microsoft.com/office/officeart/2005/8/layout/orgChart1"/>
    <dgm:cxn modelId="{E014880B-B396-4013-B608-473F0B5A752D}" type="presParOf" srcId="{C4CD1651-9B0F-4BAE-BAD0-1036CF29FBEF}" destId="{A8D76004-959B-4334-AFA8-FB195AF4729E}" srcOrd="1" destOrd="0" presId="urn:microsoft.com/office/officeart/2005/8/layout/orgChart1"/>
    <dgm:cxn modelId="{C72924B8-314D-4355-95FE-32328E496BE3}" type="presParOf" srcId="{C4CD1651-9B0F-4BAE-BAD0-1036CF29FBEF}" destId="{752AA16F-897F-4AE0-99EC-74D9D4BA57C5}" srcOrd="2" destOrd="0" presId="urn:microsoft.com/office/officeart/2005/8/layout/orgChart1"/>
    <dgm:cxn modelId="{4592B799-E5E3-4770-B6D3-00AF2046A3A8}" type="presParOf" srcId="{DAB9FCA6-BB94-4848-9122-8F62C275F179}" destId="{668D4A6B-5399-4817-AD02-C04F2A5C26CD}" srcOrd="2" destOrd="0" presId="urn:microsoft.com/office/officeart/2005/8/layout/orgChart1"/>
    <dgm:cxn modelId="{9F964127-DEDC-4B0B-9562-E151742B3A7A}" type="presParOf" srcId="{640119DE-470E-41EF-BBB9-49778CB82179}" destId="{523F242A-1418-4B04-BCDE-411238A817EA}" srcOrd="4" destOrd="0" presId="urn:microsoft.com/office/officeart/2005/8/layout/orgChart1"/>
    <dgm:cxn modelId="{74651B66-BB53-47EA-93D2-7818BC3FDFF7}" type="presParOf" srcId="{640119DE-470E-41EF-BBB9-49778CB82179}" destId="{733B1050-17A4-4381-9BC9-846E6B56403B}" srcOrd="5" destOrd="0" presId="urn:microsoft.com/office/officeart/2005/8/layout/orgChart1"/>
    <dgm:cxn modelId="{4340A4AA-7135-4460-9449-5B49DCE42475}" type="presParOf" srcId="{733B1050-17A4-4381-9BC9-846E6B56403B}" destId="{3DBE7E65-BB98-45EA-B9C5-D6CEB1112698}" srcOrd="0" destOrd="0" presId="urn:microsoft.com/office/officeart/2005/8/layout/orgChart1"/>
    <dgm:cxn modelId="{58371DEA-7E09-4A00-B055-CD7DC6CA56A0}" type="presParOf" srcId="{3DBE7E65-BB98-45EA-B9C5-D6CEB1112698}" destId="{07C0CE34-FA8F-43C5-A444-95279CB6E811}" srcOrd="0" destOrd="0" presId="urn:microsoft.com/office/officeart/2005/8/layout/orgChart1"/>
    <dgm:cxn modelId="{8EC4C26F-176A-4D60-BFF2-E9341F451AF4}" type="presParOf" srcId="{3DBE7E65-BB98-45EA-B9C5-D6CEB1112698}" destId="{4DB878DB-ED37-42DE-AA12-E8B6D0982BE9}" srcOrd="1" destOrd="0" presId="urn:microsoft.com/office/officeart/2005/8/layout/orgChart1"/>
    <dgm:cxn modelId="{A85E0A1F-BD16-4B5E-96C8-95DAFA7F494F}" type="presParOf" srcId="{733B1050-17A4-4381-9BC9-846E6B56403B}" destId="{878C007D-E1D1-4CA9-AF74-073C0C02FD9B}" srcOrd="1" destOrd="0" presId="urn:microsoft.com/office/officeart/2005/8/layout/orgChart1"/>
    <dgm:cxn modelId="{9DF72950-6E36-49C0-BD21-0F264B29B6EF}" type="presParOf" srcId="{878C007D-E1D1-4CA9-AF74-073C0C02FD9B}" destId="{54DEDF26-2757-4D91-A132-90E8720FFB9F}" srcOrd="0" destOrd="0" presId="urn:microsoft.com/office/officeart/2005/8/layout/orgChart1"/>
    <dgm:cxn modelId="{BDC34D84-FFE8-4557-BA44-255D4E7CC7CF}" type="presParOf" srcId="{878C007D-E1D1-4CA9-AF74-073C0C02FD9B}" destId="{BEB3CDA2-0C0D-48D4-8F84-61C64888B3CC}" srcOrd="1" destOrd="0" presId="urn:microsoft.com/office/officeart/2005/8/layout/orgChart1"/>
    <dgm:cxn modelId="{89C5FE4E-F5BE-4236-8C5B-D6842DEEEFBB}" type="presParOf" srcId="{BEB3CDA2-0C0D-48D4-8F84-61C64888B3CC}" destId="{5D6E559E-E377-4DE1-933A-3417C4860AB1}" srcOrd="0" destOrd="0" presId="urn:microsoft.com/office/officeart/2005/8/layout/orgChart1"/>
    <dgm:cxn modelId="{1E5E3FB3-5486-46B3-BD88-AEA1F6327871}" type="presParOf" srcId="{5D6E559E-E377-4DE1-933A-3417C4860AB1}" destId="{B829B11F-4895-4EEA-875C-675328DDD55D}" srcOrd="0" destOrd="0" presId="urn:microsoft.com/office/officeart/2005/8/layout/orgChart1"/>
    <dgm:cxn modelId="{76606666-4119-4A12-8D0A-AC08361A5F00}" type="presParOf" srcId="{5D6E559E-E377-4DE1-933A-3417C4860AB1}" destId="{33DA2B9D-79A1-4612-A310-1C90D48126DB}" srcOrd="1" destOrd="0" presId="urn:microsoft.com/office/officeart/2005/8/layout/orgChart1"/>
    <dgm:cxn modelId="{A3199360-5C16-454F-9778-60858E6914E5}" type="presParOf" srcId="{BEB3CDA2-0C0D-48D4-8F84-61C64888B3CC}" destId="{7C3DA945-2122-441D-80D6-08AA783C1621}" srcOrd="1" destOrd="0" presId="urn:microsoft.com/office/officeart/2005/8/layout/orgChart1"/>
    <dgm:cxn modelId="{21B47344-8FF9-40E7-B675-01A8E283B85C}" type="presParOf" srcId="{BEB3CDA2-0C0D-48D4-8F84-61C64888B3CC}" destId="{E8C0D9E8-0114-4B61-97B2-A3C4576F9BD7}" srcOrd="2" destOrd="0" presId="urn:microsoft.com/office/officeart/2005/8/layout/orgChart1"/>
    <dgm:cxn modelId="{262C0EED-4C6A-4E3B-9297-1A8BDA297CF3}" type="presParOf" srcId="{733B1050-17A4-4381-9BC9-846E6B56403B}" destId="{884094FB-D70B-4F87-8EA9-AEB83816EB1C}" srcOrd="2" destOrd="0" presId="urn:microsoft.com/office/officeart/2005/8/layout/orgChart1"/>
    <dgm:cxn modelId="{2B115A23-A725-4CCB-A29E-B22BA436E05D}" type="presParOf" srcId="{A3A30F03-4C5D-49B1-9436-C50F46F23BF8}" destId="{97E16695-AE9B-456D-9C7E-DA096EB72EF3}" srcOrd="2" destOrd="0" presId="urn:microsoft.com/office/officeart/2005/8/layout/orgChart1"/>
    <dgm:cxn modelId="{B00DFEAD-F0CE-4C21-917E-925DA64C01A9}" type="presParOf" srcId="{C96A48AC-F184-4C25-B86E-B58F61EF69B9}" destId="{19F8F167-7C6D-433E-BE4B-9E55C34D3A07}" srcOrd="2" destOrd="0" presId="urn:microsoft.com/office/officeart/2005/8/layout/orgChart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C090BD-6E2E-4D1F-91BA-36E29A2697F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u-HU"/>
        </a:p>
      </dgm:t>
    </dgm:pt>
    <dgm:pt modelId="{2477638B-754E-439B-9F45-9038452540CB}">
      <dgm:prSet phldrT="[Szöveg]"/>
      <dgm:spPr/>
      <dgm:t>
        <a:bodyPr/>
        <a:lstStyle/>
        <a:p>
          <a:pPr algn="ctr"/>
          <a:r>
            <a:rPr lang="hu-HU"/>
            <a:t>Kémiai és mérnöki számítások, </a:t>
          </a:r>
        </a:p>
        <a:p>
          <a:pPr algn="ctr"/>
          <a:r>
            <a:rPr lang="hu-HU"/>
            <a:t>folyamatmérnöki technikák</a:t>
          </a:r>
        </a:p>
      </dgm:t>
    </dgm:pt>
    <dgm:pt modelId="{92695C7C-4A5F-4999-9C95-1C0A8DB7553A}" type="parTrans" cxnId="{74CD6E05-CEE9-46D7-8CE2-362C53CB53CB}">
      <dgm:prSet/>
      <dgm:spPr/>
      <dgm:t>
        <a:bodyPr/>
        <a:lstStyle/>
        <a:p>
          <a:pPr algn="ctr"/>
          <a:endParaRPr lang="hu-HU"/>
        </a:p>
      </dgm:t>
    </dgm:pt>
    <dgm:pt modelId="{2464D6A0-9D78-4D43-B7A6-A9C2EDB5C767}" type="sibTrans" cxnId="{74CD6E05-CEE9-46D7-8CE2-362C53CB53CB}">
      <dgm:prSet/>
      <dgm:spPr/>
      <dgm:t>
        <a:bodyPr/>
        <a:lstStyle/>
        <a:p>
          <a:pPr algn="ctr"/>
          <a:endParaRPr lang="hu-HU"/>
        </a:p>
      </dgm:t>
    </dgm:pt>
    <dgm:pt modelId="{19139A9A-17B9-4241-8803-D75F48F8D8D2}">
      <dgm:prSet phldrT="[Szöveg]"/>
      <dgm:spPr/>
      <dgm:t>
        <a:bodyPr/>
        <a:lstStyle/>
        <a:p>
          <a:pPr algn="ctr"/>
          <a:r>
            <a:rPr lang="hu-HU"/>
            <a:t>Számításos kémia</a:t>
          </a:r>
        </a:p>
      </dgm:t>
    </dgm:pt>
    <dgm:pt modelId="{BF4BF151-9427-46C7-B17C-7FFBE29F8D71}" type="parTrans" cxnId="{29B050B8-F155-4EF9-B958-BCB6726CFEDB}">
      <dgm:prSet/>
      <dgm:spPr/>
      <dgm:t>
        <a:bodyPr/>
        <a:lstStyle/>
        <a:p>
          <a:pPr algn="ctr"/>
          <a:endParaRPr lang="hu-HU"/>
        </a:p>
      </dgm:t>
    </dgm:pt>
    <dgm:pt modelId="{898DD575-1A1D-4F33-B732-5911D13C505A}" type="sibTrans" cxnId="{29B050B8-F155-4EF9-B958-BCB6726CFEDB}">
      <dgm:prSet/>
      <dgm:spPr/>
      <dgm:t>
        <a:bodyPr/>
        <a:lstStyle/>
        <a:p>
          <a:pPr algn="ctr"/>
          <a:endParaRPr lang="hu-HU"/>
        </a:p>
      </dgm:t>
    </dgm:pt>
    <dgm:pt modelId="{8E38859E-3816-4B01-BE89-2FB5F3F50E1E}">
      <dgm:prSet phldrT="[Szöveg]"/>
      <dgm:spPr/>
      <dgm:t>
        <a:bodyPr/>
        <a:lstStyle/>
        <a:p>
          <a:pPr algn="ctr"/>
          <a:r>
            <a:rPr lang="hu-HU"/>
            <a:t>információátvitel, </a:t>
          </a:r>
        </a:p>
        <a:p>
          <a:pPr algn="ctr"/>
          <a:r>
            <a:rPr lang="hu-HU"/>
            <a:t>fejlesztés, techn. model</a:t>
          </a:r>
        </a:p>
      </dgm:t>
    </dgm:pt>
    <dgm:pt modelId="{3CB63261-57CE-4B62-8618-FC8FEA22CB2B}" type="parTrans" cxnId="{4196C95D-AC9B-403A-B2BA-699EC1F1906F}">
      <dgm:prSet/>
      <dgm:spPr/>
      <dgm:t>
        <a:bodyPr/>
        <a:lstStyle/>
        <a:p>
          <a:pPr algn="ctr"/>
          <a:endParaRPr lang="hu-HU"/>
        </a:p>
      </dgm:t>
    </dgm:pt>
    <dgm:pt modelId="{0E125D22-0CBF-486E-9BA2-63F50387266B}" type="sibTrans" cxnId="{4196C95D-AC9B-403A-B2BA-699EC1F1906F}">
      <dgm:prSet/>
      <dgm:spPr/>
      <dgm:t>
        <a:bodyPr/>
        <a:lstStyle/>
        <a:p>
          <a:pPr algn="ctr"/>
          <a:endParaRPr lang="hu-HU"/>
        </a:p>
      </dgm:t>
    </dgm:pt>
    <dgm:pt modelId="{E4ACC653-A9B7-48DE-8A9D-735DE4472738}">
      <dgm:prSet phldrT="[Szöveg]"/>
      <dgm:spPr/>
      <dgm:t>
        <a:bodyPr/>
        <a:lstStyle/>
        <a:p>
          <a:pPr algn="ctr"/>
          <a:r>
            <a:rPr lang="hu-HU"/>
            <a:t>Katalizátor fejlesztés speciális módszertana</a:t>
          </a:r>
        </a:p>
      </dgm:t>
    </dgm:pt>
    <dgm:pt modelId="{BD536DB4-927C-487C-B3BA-AFC0E8E83E83}" type="parTrans" cxnId="{AD42AB26-E68B-4F2B-9027-6CCA33B32318}">
      <dgm:prSet/>
      <dgm:spPr/>
      <dgm:t>
        <a:bodyPr/>
        <a:lstStyle/>
        <a:p>
          <a:pPr algn="ctr"/>
          <a:endParaRPr lang="hu-HU"/>
        </a:p>
      </dgm:t>
    </dgm:pt>
    <dgm:pt modelId="{5FE094A9-4688-4340-A5E8-0BFDB5815CA7}" type="sibTrans" cxnId="{AD42AB26-E68B-4F2B-9027-6CCA33B32318}">
      <dgm:prSet/>
      <dgm:spPr/>
      <dgm:t>
        <a:bodyPr/>
        <a:lstStyle/>
        <a:p>
          <a:pPr algn="ctr"/>
          <a:endParaRPr lang="hu-HU"/>
        </a:p>
      </dgm:t>
    </dgm:pt>
    <dgm:pt modelId="{265CE1FB-7A06-454D-8FC5-F0D3BAA3A54A}">
      <dgm:prSet phldrT="[Szöveg]"/>
      <dgm:spPr/>
      <dgm:t>
        <a:bodyPr/>
        <a:lstStyle/>
        <a:p>
          <a:pPr algn="ctr"/>
          <a:r>
            <a:rPr lang="hu-HU"/>
            <a:t>Optimalizáció, informatikai háttér</a:t>
          </a:r>
        </a:p>
      </dgm:t>
    </dgm:pt>
    <dgm:pt modelId="{851C73D6-AC21-4A07-8F75-E6A4870C1A7A}" type="parTrans" cxnId="{B6E20D54-D3B3-4ED2-975F-FA1495A67715}">
      <dgm:prSet/>
      <dgm:spPr/>
      <dgm:t>
        <a:bodyPr/>
        <a:lstStyle/>
        <a:p>
          <a:pPr algn="ctr"/>
          <a:endParaRPr lang="hu-HU"/>
        </a:p>
      </dgm:t>
    </dgm:pt>
    <dgm:pt modelId="{E2AF6E14-CFEB-4946-8673-BE45EC1B5647}" type="sibTrans" cxnId="{B6E20D54-D3B3-4ED2-975F-FA1495A67715}">
      <dgm:prSet/>
      <dgm:spPr/>
      <dgm:t>
        <a:bodyPr/>
        <a:lstStyle/>
        <a:p>
          <a:pPr algn="ctr"/>
          <a:endParaRPr lang="hu-HU"/>
        </a:p>
      </dgm:t>
    </dgm:pt>
    <dgm:pt modelId="{6CFD1677-48C3-4C5C-97B1-68F1B8ABABEE}">
      <dgm:prSet phldrT="[Szöveg]"/>
      <dgm:spPr/>
      <dgm:t>
        <a:bodyPr/>
        <a:lstStyle/>
        <a:p>
          <a:pPr algn="ctr"/>
          <a:r>
            <a:rPr lang="hu-HU"/>
            <a:t>Modell alapú információátvitel</a:t>
          </a:r>
        </a:p>
      </dgm:t>
    </dgm:pt>
    <dgm:pt modelId="{CEA77E9E-B521-490C-8206-2D4B46A99140}" type="parTrans" cxnId="{42DA3590-9D5C-4AD4-B6DB-181F6AA7D450}">
      <dgm:prSet/>
      <dgm:spPr/>
      <dgm:t>
        <a:bodyPr/>
        <a:lstStyle/>
        <a:p>
          <a:pPr algn="ctr"/>
          <a:endParaRPr lang="hu-HU"/>
        </a:p>
      </dgm:t>
    </dgm:pt>
    <dgm:pt modelId="{4B7318E0-3100-4C0D-89FC-DC535AA42CE4}" type="sibTrans" cxnId="{42DA3590-9D5C-4AD4-B6DB-181F6AA7D450}">
      <dgm:prSet/>
      <dgm:spPr/>
      <dgm:t>
        <a:bodyPr/>
        <a:lstStyle/>
        <a:p>
          <a:pPr algn="ctr"/>
          <a:endParaRPr lang="hu-HU"/>
        </a:p>
      </dgm:t>
    </dgm:pt>
    <dgm:pt modelId="{0C48C8BA-9C1A-4194-AB22-D2CF982A6E3A}">
      <dgm:prSet phldrT="[Szöveg]"/>
      <dgm:spPr/>
      <dgm:t>
        <a:bodyPr/>
        <a:lstStyle/>
        <a:p>
          <a:pPr algn="ctr"/>
          <a:r>
            <a:rPr lang="hu-HU"/>
            <a:t>Szerkezetek és energetikai rendszerek optimalizációja</a:t>
          </a:r>
        </a:p>
      </dgm:t>
    </dgm:pt>
    <dgm:pt modelId="{E368EA54-2CEE-4B22-9BE5-0160945B37A7}" type="parTrans" cxnId="{F1AEF670-4C00-4A89-89AD-3B429EC9EE72}">
      <dgm:prSet/>
      <dgm:spPr/>
      <dgm:t>
        <a:bodyPr/>
        <a:lstStyle/>
        <a:p>
          <a:pPr algn="ctr"/>
          <a:endParaRPr lang="hu-HU"/>
        </a:p>
      </dgm:t>
    </dgm:pt>
    <dgm:pt modelId="{14E86D1D-6418-4562-BC73-EEF04D4ADB09}" type="sibTrans" cxnId="{F1AEF670-4C00-4A89-89AD-3B429EC9EE72}">
      <dgm:prSet/>
      <dgm:spPr/>
      <dgm:t>
        <a:bodyPr/>
        <a:lstStyle/>
        <a:p>
          <a:pPr algn="ctr"/>
          <a:endParaRPr lang="hu-HU"/>
        </a:p>
      </dgm:t>
    </dgm:pt>
    <dgm:pt modelId="{E86E0257-26FD-4A46-A94D-A3EA0343976B}">
      <dgm:prSet phldrT="[Szöveg]"/>
      <dgm:spPr/>
      <dgm:t>
        <a:bodyPr/>
        <a:lstStyle/>
        <a:p>
          <a:pPr algn="ctr"/>
          <a:r>
            <a:rPr lang="hu-HU"/>
            <a:t>Informatikai támogatás -kondenzátor fejleszés (esettanulmámy)</a:t>
          </a:r>
          <a:br>
            <a:rPr lang="hu-HU"/>
          </a:br>
          <a:endParaRPr lang="hu-HU"/>
        </a:p>
      </dgm:t>
    </dgm:pt>
    <dgm:pt modelId="{B1585EBA-742F-46AB-97FE-F8D89E212EAE}" type="parTrans" cxnId="{2E21CBEF-925D-446E-9976-590994E737B6}">
      <dgm:prSet/>
      <dgm:spPr/>
      <dgm:t>
        <a:bodyPr/>
        <a:lstStyle/>
        <a:p>
          <a:pPr algn="ctr"/>
          <a:endParaRPr lang="hu-HU"/>
        </a:p>
      </dgm:t>
    </dgm:pt>
    <dgm:pt modelId="{49E9523A-F338-4033-A821-76E21DC5574D}" type="sibTrans" cxnId="{2E21CBEF-925D-446E-9976-590994E737B6}">
      <dgm:prSet/>
      <dgm:spPr/>
      <dgm:t>
        <a:bodyPr/>
        <a:lstStyle/>
        <a:p>
          <a:pPr algn="ctr"/>
          <a:endParaRPr lang="hu-HU"/>
        </a:p>
      </dgm:t>
    </dgm:pt>
    <dgm:pt modelId="{31249E1E-D6DE-4B9B-B7C5-EBA760E3DECA}" type="pres">
      <dgm:prSet presAssocID="{28C090BD-6E2E-4D1F-91BA-36E29A2697FD}" presName="hierChild1" presStyleCnt="0">
        <dgm:presLayoutVars>
          <dgm:orgChart val="1"/>
          <dgm:chPref val="1"/>
          <dgm:dir/>
          <dgm:animOne val="branch"/>
          <dgm:animLvl val="lvl"/>
          <dgm:resizeHandles/>
        </dgm:presLayoutVars>
      </dgm:prSet>
      <dgm:spPr/>
      <dgm:t>
        <a:bodyPr/>
        <a:lstStyle/>
        <a:p>
          <a:endParaRPr lang="hu-HU"/>
        </a:p>
      </dgm:t>
    </dgm:pt>
    <dgm:pt modelId="{87EEDD63-CDB6-49F9-9589-C4121DC50A75}" type="pres">
      <dgm:prSet presAssocID="{2477638B-754E-439B-9F45-9038452540CB}" presName="hierRoot1" presStyleCnt="0">
        <dgm:presLayoutVars>
          <dgm:hierBranch val="init"/>
        </dgm:presLayoutVars>
      </dgm:prSet>
      <dgm:spPr/>
    </dgm:pt>
    <dgm:pt modelId="{18DF5994-85D9-40FE-A1AB-F0A8BCAEDF40}" type="pres">
      <dgm:prSet presAssocID="{2477638B-754E-439B-9F45-9038452540CB}" presName="rootComposite1" presStyleCnt="0"/>
      <dgm:spPr/>
    </dgm:pt>
    <dgm:pt modelId="{27B48061-BE4F-4B87-95C2-DD37FDEF047E}" type="pres">
      <dgm:prSet presAssocID="{2477638B-754E-439B-9F45-9038452540CB}" presName="rootText1" presStyleLbl="node0" presStyleIdx="0" presStyleCnt="1" custLinFactY="-15521" custLinFactNeighborX="8206" custLinFactNeighborY="-100000">
        <dgm:presLayoutVars>
          <dgm:chPref val="3"/>
        </dgm:presLayoutVars>
      </dgm:prSet>
      <dgm:spPr/>
      <dgm:t>
        <a:bodyPr/>
        <a:lstStyle/>
        <a:p>
          <a:endParaRPr lang="hu-HU"/>
        </a:p>
      </dgm:t>
    </dgm:pt>
    <dgm:pt modelId="{E1A8B5FB-5E58-4ACE-AEA3-BCA8B11ACF78}" type="pres">
      <dgm:prSet presAssocID="{2477638B-754E-439B-9F45-9038452540CB}" presName="rootConnector1" presStyleLbl="node1" presStyleIdx="0" presStyleCnt="0"/>
      <dgm:spPr/>
      <dgm:t>
        <a:bodyPr/>
        <a:lstStyle/>
        <a:p>
          <a:endParaRPr lang="hu-HU"/>
        </a:p>
      </dgm:t>
    </dgm:pt>
    <dgm:pt modelId="{931615DB-7B39-45A4-8AFD-CBA8A0516828}" type="pres">
      <dgm:prSet presAssocID="{2477638B-754E-439B-9F45-9038452540CB}" presName="hierChild2" presStyleCnt="0"/>
      <dgm:spPr/>
    </dgm:pt>
    <dgm:pt modelId="{B4E1E7AE-178B-431A-854D-763F6D68F915}" type="pres">
      <dgm:prSet presAssocID="{BF4BF151-9427-46C7-B17C-7FFBE29F8D71}" presName="Name37" presStyleLbl="parChTrans1D2" presStyleIdx="0" presStyleCnt="3"/>
      <dgm:spPr/>
      <dgm:t>
        <a:bodyPr/>
        <a:lstStyle/>
        <a:p>
          <a:endParaRPr lang="hu-HU"/>
        </a:p>
      </dgm:t>
    </dgm:pt>
    <dgm:pt modelId="{9094B314-B951-4244-B7B7-6DB2965153DF}" type="pres">
      <dgm:prSet presAssocID="{19139A9A-17B9-4241-8803-D75F48F8D8D2}" presName="hierRoot2" presStyleCnt="0">
        <dgm:presLayoutVars>
          <dgm:hierBranch val="init"/>
        </dgm:presLayoutVars>
      </dgm:prSet>
      <dgm:spPr/>
    </dgm:pt>
    <dgm:pt modelId="{A69120EC-8BCF-4D86-BCB4-D008DE06D472}" type="pres">
      <dgm:prSet presAssocID="{19139A9A-17B9-4241-8803-D75F48F8D8D2}" presName="rootComposite" presStyleCnt="0"/>
      <dgm:spPr/>
    </dgm:pt>
    <dgm:pt modelId="{9D099710-272B-4E64-A1C3-0CC00F7BF192}" type="pres">
      <dgm:prSet presAssocID="{19139A9A-17B9-4241-8803-D75F48F8D8D2}" presName="rootText" presStyleLbl="node2" presStyleIdx="0" presStyleCnt="3">
        <dgm:presLayoutVars>
          <dgm:chPref val="3"/>
        </dgm:presLayoutVars>
      </dgm:prSet>
      <dgm:spPr/>
      <dgm:t>
        <a:bodyPr/>
        <a:lstStyle/>
        <a:p>
          <a:endParaRPr lang="hu-HU"/>
        </a:p>
      </dgm:t>
    </dgm:pt>
    <dgm:pt modelId="{31DEC7DB-5478-4FF7-A38B-BA2B4D8F9C35}" type="pres">
      <dgm:prSet presAssocID="{19139A9A-17B9-4241-8803-D75F48F8D8D2}" presName="rootConnector" presStyleLbl="node2" presStyleIdx="0" presStyleCnt="3"/>
      <dgm:spPr/>
      <dgm:t>
        <a:bodyPr/>
        <a:lstStyle/>
        <a:p>
          <a:endParaRPr lang="hu-HU"/>
        </a:p>
      </dgm:t>
    </dgm:pt>
    <dgm:pt modelId="{5DFBDE66-123A-4904-87C4-FDEB595F1FF0}" type="pres">
      <dgm:prSet presAssocID="{19139A9A-17B9-4241-8803-D75F48F8D8D2}" presName="hierChild4" presStyleCnt="0"/>
      <dgm:spPr/>
    </dgm:pt>
    <dgm:pt modelId="{30111169-D9A4-4E41-80C8-EF44537058CA}" type="pres">
      <dgm:prSet presAssocID="{19139A9A-17B9-4241-8803-D75F48F8D8D2}" presName="hierChild5" presStyleCnt="0"/>
      <dgm:spPr/>
    </dgm:pt>
    <dgm:pt modelId="{4BE16FEB-D75D-4BE4-864C-6E093BCE593F}" type="pres">
      <dgm:prSet presAssocID="{3CB63261-57CE-4B62-8618-FC8FEA22CB2B}" presName="Name37" presStyleLbl="parChTrans1D2" presStyleIdx="1" presStyleCnt="3"/>
      <dgm:spPr/>
      <dgm:t>
        <a:bodyPr/>
        <a:lstStyle/>
        <a:p>
          <a:endParaRPr lang="hu-HU"/>
        </a:p>
      </dgm:t>
    </dgm:pt>
    <dgm:pt modelId="{C3B8AED4-B454-4B9B-B754-50EAA3DD2056}" type="pres">
      <dgm:prSet presAssocID="{8E38859E-3816-4B01-BE89-2FB5F3F50E1E}" presName="hierRoot2" presStyleCnt="0">
        <dgm:presLayoutVars>
          <dgm:hierBranch val="init"/>
        </dgm:presLayoutVars>
      </dgm:prSet>
      <dgm:spPr/>
    </dgm:pt>
    <dgm:pt modelId="{2C7649A4-E5F1-4379-B703-73CE6EB8EEC0}" type="pres">
      <dgm:prSet presAssocID="{8E38859E-3816-4B01-BE89-2FB5F3F50E1E}" presName="rootComposite" presStyleCnt="0"/>
      <dgm:spPr/>
    </dgm:pt>
    <dgm:pt modelId="{10D89E47-0688-4039-B276-7302A03BE971}" type="pres">
      <dgm:prSet presAssocID="{8E38859E-3816-4B01-BE89-2FB5F3F50E1E}" presName="rootText" presStyleLbl="node2" presStyleIdx="1" presStyleCnt="3">
        <dgm:presLayoutVars>
          <dgm:chPref val="3"/>
        </dgm:presLayoutVars>
      </dgm:prSet>
      <dgm:spPr/>
      <dgm:t>
        <a:bodyPr/>
        <a:lstStyle/>
        <a:p>
          <a:endParaRPr lang="hu-HU"/>
        </a:p>
      </dgm:t>
    </dgm:pt>
    <dgm:pt modelId="{7275DC5D-B119-49ED-8932-3C62584A7FDB}" type="pres">
      <dgm:prSet presAssocID="{8E38859E-3816-4B01-BE89-2FB5F3F50E1E}" presName="rootConnector" presStyleLbl="node2" presStyleIdx="1" presStyleCnt="3"/>
      <dgm:spPr/>
      <dgm:t>
        <a:bodyPr/>
        <a:lstStyle/>
        <a:p>
          <a:endParaRPr lang="hu-HU"/>
        </a:p>
      </dgm:t>
    </dgm:pt>
    <dgm:pt modelId="{9CA3204E-908A-40FE-B957-04AB27E3C49E}" type="pres">
      <dgm:prSet presAssocID="{8E38859E-3816-4B01-BE89-2FB5F3F50E1E}" presName="hierChild4" presStyleCnt="0"/>
      <dgm:spPr/>
    </dgm:pt>
    <dgm:pt modelId="{D7004337-CF50-453C-B8CD-3608D289F639}" type="pres">
      <dgm:prSet presAssocID="{BD536DB4-927C-487C-B3BA-AFC0E8E83E83}" presName="Name37" presStyleLbl="parChTrans1D3" presStyleIdx="0" presStyleCnt="4"/>
      <dgm:spPr/>
      <dgm:t>
        <a:bodyPr/>
        <a:lstStyle/>
        <a:p>
          <a:endParaRPr lang="hu-HU"/>
        </a:p>
      </dgm:t>
    </dgm:pt>
    <dgm:pt modelId="{0669DD3E-A5FA-410B-89B4-64A753BB97FD}" type="pres">
      <dgm:prSet presAssocID="{E4ACC653-A9B7-48DE-8A9D-735DE4472738}" presName="hierRoot2" presStyleCnt="0">
        <dgm:presLayoutVars>
          <dgm:hierBranch val="init"/>
        </dgm:presLayoutVars>
      </dgm:prSet>
      <dgm:spPr/>
    </dgm:pt>
    <dgm:pt modelId="{4F36CE49-9F1F-44CE-AB6E-75F80B75D75F}" type="pres">
      <dgm:prSet presAssocID="{E4ACC653-A9B7-48DE-8A9D-735DE4472738}" presName="rootComposite" presStyleCnt="0"/>
      <dgm:spPr/>
    </dgm:pt>
    <dgm:pt modelId="{9C1C0A6A-4F56-4D4C-AFDE-E7DCA6D3B378}" type="pres">
      <dgm:prSet presAssocID="{E4ACC653-A9B7-48DE-8A9D-735DE4472738}" presName="rootText" presStyleLbl="node3" presStyleIdx="0" presStyleCnt="4">
        <dgm:presLayoutVars>
          <dgm:chPref val="3"/>
        </dgm:presLayoutVars>
      </dgm:prSet>
      <dgm:spPr/>
      <dgm:t>
        <a:bodyPr/>
        <a:lstStyle/>
        <a:p>
          <a:endParaRPr lang="hu-HU"/>
        </a:p>
      </dgm:t>
    </dgm:pt>
    <dgm:pt modelId="{92D76F52-9970-4E5F-B695-34F52797E1E4}" type="pres">
      <dgm:prSet presAssocID="{E4ACC653-A9B7-48DE-8A9D-735DE4472738}" presName="rootConnector" presStyleLbl="node3" presStyleIdx="0" presStyleCnt="4"/>
      <dgm:spPr/>
      <dgm:t>
        <a:bodyPr/>
        <a:lstStyle/>
        <a:p>
          <a:endParaRPr lang="hu-HU"/>
        </a:p>
      </dgm:t>
    </dgm:pt>
    <dgm:pt modelId="{2F08CEBC-B0A6-4E9D-A074-6D1A3395E1E3}" type="pres">
      <dgm:prSet presAssocID="{E4ACC653-A9B7-48DE-8A9D-735DE4472738}" presName="hierChild4" presStyleCnt="0"/>
      <dgm:spPr/>
    </dgm:pt>
    <dgm:pt modelId="{50373968-7F53-484C-8942-4AE25E5653FF}" type="pres">
      <dgm:prSet presAssocID="{E4ACC653-A9B7-48DE-8A9D-735DE4472738}" presName="hierChild5" presStyleCnt="0"/>
      <dgm:spPr/>
    </dgm:pt>
    <dgm:pt modelId="{E108C0DF-E40A-4207-BAA6-937D2BE46F64}" type="pres">
      <dgm:prSet presAssocID="{CEA77E9E-B521-490C-8206-2D4B46A99140}" presName="Name37" presStyleLbl="parChTrans1D3" presStyleIdx="1" presStyleCnt="4"/>
      <dgm:spPr/>
      <dgm:t>
        <a:bodyPr/>
        <a:lstStyle/>
        <a:p>
          <a:endParaRPr lang="hu-HU"/>
        </a:p>
      </dgm:t>
    </dgm:pt>
    <dgm:pt modelId="{434B800B-E075-40D3-9623-8681629F25FC}" type="pres">
      <dgm:prSet presAssocID="{6CFD1677-48C3-4C5C-97B1-68F1B8ABABEE}" presName="hierRoot2" presStyleCnt="0">
        <dgm:presLayoutVars>
          <dgm:hierBranch val="init"/>
        </dgm:presLayoutVars>
      </dgm:prSet>
      <dgm:spPr/>
    </dgm:pt>
    <dgm:pt modelId="{87C70D66-4B4E-40B6-BDC9-78B177368267}" type="pres">
      <dgm:prSet presAssocID="{6CFD1677-48C3-4C5C-97B1-68F1B8ABABEE}" presName="rootComposite" presStyleCnt="0"/>
      <dgm:spPr/>
    </dgm:pt>
    <dgm:pt modelId="{B57B715E-D99F-4806-A861-93552FEABB2E}" type="pres">
      <dgm:prSet presAssocID="{6CFD1677-48C3-4C5C-97B1-68F1B8ABABEE}" presName="rootText" presStyleLbl="node3" presStyleIdx="1" presStyleCnt="4">
        <dgm:presLayoutVars>
          <dgm:chPref val="3"/>
        </dgm:presLayoutVars>
      </dgm:prSet>
      <dgm:spPr/>
      <dgm:t>
        <a:bodyPr/>
        <a:lstStyle/>
        <a:p>
          <a:endParaRPr lang="hu-HU"/>
        </a:p>
      </dgm:t>
    </dgm:pt>
    <dgm:pt modelId="{A1F9675A-D621-4E5C-BFD1-CC4FA65AEC25}" type="pres">
      <dgm:prSet presAssocID="{6CFD1677-48C3-4C5C-97B1-68F1B8ABABEE}" presName="rootConnector" presStyleLbl="node3" presStyleIdx="1" presStyleCnt="4"/>
      <dgm:spPr/>
      <dgm:t>
        <a:bodyPr/>
        <a:lstStyle/>
        <a:p>
          <a:endParaRPr lang="hu-HU"/>
        </a:p>
      </dgm:t>
    </dgm:pt>
    <dgm:pt modelId="{0690A7D5-2782-42FC-A7F0-297587226DD3}" type="pres">
      <dgm:prSet presAssocID="{6CFD1677-48C3-4C5C-97B1-68F1B8ABABEE}" presName="hierChild4" presStyleCnt="0"/>
      <dgm:spPr/>
    </dgm:pt>
    <dgm:pt modelId="{BA4C3944-3C87-4172-9DA6-6069B7AC1D0D}" type="pres">
      <dgm:prSet presAssocID="{6CFD1677-48C3-4C5C-97B1-68F1B8ABABEE}" presName="hierChild5" presStyleCnt="0"/>
      <dgm:spPr/>
    </dgm:pt>
    <dgm:pt modelId="{40CFA581-9299-432B-B777-1FFAC88106B8}" type="pres">
      <dgm:prSet presAssocID="{8E38859E-3816-4B01-BE89-2FB5F3F50E1E}" presName="hierChild5" presStyleCnt="0"/>
      <dgm:spPr/>
    </dgm:pt>
    <dgm:pt modelId="{8E413F18-52C2-4FC7-8267-85892596D762}" type="pres">
      <dgm:prSet presAssocID="{851C73D6-AC21-4A07-8F75-E6A4870C1A7A}" presName="Name37" presStyleLbl="parChTrans1D2" presStyleIdx="2" presStyleCnt="3"/>
      <dgm:spPr/>
      <dgm:t>
        <a:bodyPr/>
        <a:lstStyle/>
        <a:p>
          <a:endParaRPr lang="hu-HU"/>
        </a:p>
      </dgm:t>
    </dgm:pt>
    <dgm:pt modelId="{911FF03A-08B6-4666-8D93-C898A1CD055C}" type="pres">
      <dgm:prSet presAssocID="{265CE1FB-7A06-454D-8FC5-F0D3BAA3A54A}" presName="hierRoot2" presStyleCnt="0">
        <dgm:presLayoutVars>
          <dgm:hierBranch val="init"/>
        </dgm:presLayoutVars>
      </dgm:prSet>
      <dgm:spPr/>
    </dgm:pt>
    <dgm:pt modelId="{DA003AAB-9F18-4B5D-92BB-EEEF8C6C6189}" type="pres">
      <dgm:prSet presAssocID="{265CE1FB-7A06-454D-8FC5-F0D3BAA3A54A}" presName="rootComposite" presStyleCnt="0"/>
      <dgm:spPr/>
    </dgm:pt>
    <dgm:pt modelId="{B807918C-0630-45F9-BC0E-E3CF6DDF11B1}" type="pres">
      <dgm:prSet presAssocID="{265CE1FB-7A06-454D-8FC5-F0D3BAA3A54A}" presName="rootText" presStyleLbl="node2" presStyleIdx="2" presStyleCnt="3">
        <dgm:presLayoutVars>
          <dgm:chPref val="3"/>
        </dgm:presLayoutVars>
      </dgm:prSet>
      <dgm:spPr/>
      <dgm:t>
        <a:bodyPr/>
        <a:lstStyle/>
        <a:p>
          <a:endParaRPr lang="hu-HU"/>
        </a:p>
      </dgm:t>
    </dgm:pt>
    <dgm:pt modelId="{42C7B34F-046F-4494-ACE0-DD71CAC72A11}" type="pres">
      <dgm:prSet presAssocID="{265CE1FB-7A06-454D-8FC5-F0D3BAA3A54A}" presName="rootConnector" presStyleLbl="node2" presStyleIdx="2" presStyleCnt="3"/>
      <dgm:spPr/>
      <dgm:t>
        <a:bodyPr/>
        <a:lstStyle/>
        <a:p>
          <a:endParaRPr lang="hu-HU"/>
        </a:p>
      </dgm:t>
    </dgm:pt>
    <dgm:pt modelId="{39DE7B36-9773-4678-8DA9-2242D50DC351}" type="pres">
      <dgm:prSet presAssocID="{265CE1FB-7A06-454D-8FC5-F0D3BAA3A54A}" presName="hierChild4" presStyleCnt="0"/>
      <dgm:spPr/>
    </dgm:pt>
    <dgm:pt modelId="{B55FCAD9-E23A-4EBD-8AB8-AE0EC5C072CC}" type="pres">
      <dgm:prSet presAssocID="{E368EA54-2CEE-4B22-9BE5-0160945B37A7}" presName="Name37" presStyleLbl="parChTrans1D3" presStyleIdx="2" presStyleCnt="4"/>
      <dgm:spPr/>
      <dgm:t>
        <a:bodyPr/>
        <a:lstStyle/>
        <a:p>
          <a:endParaRPr lang="hu-HU"/>
        </a:p>
      </dgm:t>
    </dgm:pt>
    <dgm:pt modelId="{255314C1-2DB7-4C16-A0F0-CE3572522CA8}" type="pres">
      <dgm:prSet presAssocID="{0C48C8BA-9C1A-4194-AB22-D2CF982A6E3A}" presName="hierRoot2" presStyleCnt="0">
        <dgm:presLayoutVars>
          <dgm:hierBranch val="init"/>
        </dgm:presLayoutVars>
      </dgm:prSet>
      <dgm:spPr/>
    </dgm:pt>
    <dgm:pt modelId="{D36BD63A-E73D-4776-9AB1-6734540109DB}" type="pres">
      <dgm:prSet presAssocID="{0C48C8BA-9C1A-4194-AB22-D2CF982A6E3A}" presName="rootComposite" presStyleCnt="0"/>
      <dgm:spPr/>
    </dgm:pt>
    <dgm:pt modelId="{281594FC-88FD-4C2F-9874-BC7035E281A8}" type="pres">
      <dgm:prSet presAssocID="{0C48C8BA-9C1A-4194-AB22-D2CF982A6E3A}" presName="rootText" presStyleLbl="node3" presStyleIdx="2" presStyleCnt="4">
        <dgm:presLayoutVars>
          <dgm:chPref val="3"/>
        </dgm:presLayoutVars>
      </dgm:prSet>
      <dgm:spPr/>
      <dgm:t>
        <a:bodyPr/>
        <a:lstStyle/>
        <a:p>
          <a:endParaRPr lang="hu-HU"/>
        </a:p>
      </dgm:t>
    </dgm:pt>
    <dgm:pt modelId="{E8DB86AA-6CAB-4370-8119-1F6E4466AC01}" type="pres">
      <dgm:prSet presAssocID="{0C48C8BA-9C1A-4194-AB22-D2CF982A6E3A}" presName="rootConnector" presStyleLbl="node3" presStyleIdx="2" presStyleCnt="4"/>
      <dgm:spPr/>
      <dgm:t>
        <a:bodyPr/>
        <a:lstStyle/>
        <a:p>
          <a:endParaRPr lang="hu-HU"/>
        </a:p>
      </dgm:t>
    </dgm:pt>
    <dgm:pt modelId="{FAF0A125-A97C-47EC-823B-F5432D499033}" type="pres">
      <dgm:prSet presAssocID="{0C48C8BA-9C1A-4194-AB22-D2CF982A6E3A}" presName="hierChild4" presStyleCnt="0"/>
      <dgm:spPr/>
    </dgm:pt>
    <dgm:pt modelId="{B738C365-0B25-4907-B79D-BD0552A0763C}" type="pres">
      <dgm:prSet presAssocID="{0C48C8BA-9C1A-4194-AB22-D2CF982A6E3A}" presName="hierChild5" presStyleCnt="0"/>
      <dgm:spPr/>
    </dgm:pt>
    <dgm:pt modelId="{0ACB5378-ECD5-4733-A4F8-7898F9C38DF4}" type="pres">
      <dgm:prSet presAssocID="{B1585EBA-742F-46AB-97FE-F8D89E212EAE}" presName="Name37" presStyleLbl="parChTrans1D3" presStyleIdx="3" presStyleCnt="4"/>
      <dgm:spPr/>
      <dgm:t>
        <a:bodyPr/>
        <a:lstStyle/>
        <a:p>
          <a:endParaRPr lang="hu-HU"/>
        </a:p>
      </dgm:t>
    </dgm:pt>
    <dgm:pt modelId="{D49D796F-1BD2-4CA7-BA4F-5DE8C9C7E703}" type="pres">
      <dgm:prSet presAssocID="{E86E0257-26FD-4A46-A94D-A3EA0343976B}" presName="hierRoot2" presStyleCnt="0">
        <dgm:presLayoutVars>
          <dgm:hierBranch val="init"/>
        </dgm:presLayoutVars>
      </dgm:prSet>
      <dgm:spPr/>
    </dgm:pt>
    <dgm:pt modelId="{A9AC66F4-0B4A-4B66-A3C5-D6B98ADDC158}" type="pres">
      <dgm:prSet presAssocID="{E86E0257-26FD-4A46-A94D-A3EA0343976B}" presName="rootComposite" presStyleCnt="0"/>
      <dgm:spPr/>
    </dgm:pt>
    <dgm:pt modelId="{E192F827-AF49-4D12-80ED-2D1A178740D8}" type="pres">
      <dgm:prSet presAssocID="{E86E0257-26FD-4A46-A94D-A3EA0343976B}" presName="rootText" presStyleLbl="node3" presStyleIdx="3" presStyleCnt="4">
        <dgm:presLayoutVars>
          <dgm:chPref val="3"/>
        </dgm:presLayoutVars>
      </dgm:prSet>
      <dgm:spPr/>
      <dgm:t>
        <a:bodyPr/>
        <a:lstStyle/>
        <a:p>
          <a:endParaRPr lang="hu-HU"/>
        </a:p>
      </dgm:t>
    </dgm:pt>
    <dgm:pt modelId="{5F7A8605-5C61-4932-82E4-6171415F9596}" type="pres">
      <dgm:prSet presAssocID="{E86E0257-26FD-4A46-A94D-A3EA0343976B}" presName="rootConnector" presStyleLbl="node3" presStyleIdx="3" presStyleCnt="4"/>
      <dgm:spPr/>
      <dgm:t>
        <a:bodyPr/>
        <a:lstStyle/>
        <a:p>
          <a:endParaRPr lang="hu-HU"/>
        </a:p>
      </dgm:t>
    </dgm:pt>
    <dgm:pt modelId="{A124A9A9-9753-4684-84C9-0DAEE5F40A78}" type="pres">
      <dgm:prSet presAssocID="{E86E0257-26FD-4A46-A94D-A3EA0343976B}" presName="hierChild4" presStyleCnt="0"/>
      <dgm:spPr/>
    </dgm:pt>
    <dgm:pt modelId="{CEF4A4FC-EE26-4B5A-AC77-91EF4C8CC121}" type="pres">
      <dgm:prSet presAssocID="{E86E0257-26FD-4A46-A94D-A3EA0343976B}" presName="hierChild5" presStyleCnt="0"/>
      <dgm:spPr/>
    </dgm:pt>
    <dgm:pt modelId="{694D4AF0-0A10-45BB-9491-31D15A711D38}" type="pres">
      <dgm:prSet presAssocID="{265CE1FB-7A06-454D-8FC5-F0D3BAA3A54A}" presName="hierChild5" presStyleCnt="0"/>
      <dgm:spPr/>
    </dgm:pt>
    <dgm:pt modelId="{AAD0E164-D72B-443C-BF5E-D664A51F3BBB}" type="pres">
      <dgm:prSet presAssocID="{2477638B-754E-439B-9F45-9038452540CB}" presName="hierChild3" presStyleCnt="0"/>
      <dgm:spPr/>
    </dgm:pt>
  </dgm:ptLst>
  <dgm:cxnLst>
    <dgm:cxn modelId="{2F378984-AEA2-4815-87AE-770CC7B3CE54}" type="presOf" srcId="{19139A9A-17B9-4241-8803-D75F48F8D8D2}" destId="{9D099710-272B-4E64-A1C3-0CC00F7BF192}" srcOrd="0" destOrd="0" presId="urn:microsoft.com/office/officeart/2005/8/layout/orgChart1"/>
    <dgm:cxn modelId="{74CD6E05-CEE9-46D7-8CE2-362C53CB53CB}" srcId="{28C090BD-6E2E-4D1F-91BA-36E29A2697FD}" destId="{2477638B-754E-439B-9F45-9038452540CB}" srcOrd="0" destOrd="0" parTransId="{92695C7C-4A5F-4999-9C95-1C0A8DB7553A}" sibTransId="{2464D6A0-9D78-4D43-B7A6-A9C2EDB5C767}"/>
    <dgm:cxn modelId="{4196C95D-AC9B-403A-B2BA-699EC1F1906F}" srcId="{2477638B-754E-439B-9F45-9038452540CB}" destId="{8E38859E-3816-4B01-BE89-2FB5F3F50E1E}" srcOrd="1" destOrd="0" parTransId="{3CB63261-57CE-4B62-8618-FC8FEA22CB2B}" sibTransId="{0E125D22-0CBF-486E-9BA2-63F50387266B}"/>
    <dgm:cxn modelId="{AF7ACD0F-99BA-4E3D-A4F1-F06D0C94FE7E}" type="presOf" srcId="{6CFD1677-48C3-4C5C-97B1-68F1B8ABABEE}" destId="{B57B715E-D99F-4806-A861-93552FEABB2E}" srcOrd="0" destOrd="0" presId="urn:microsoft.com/office/officeart/2005/8/layout/orgChart1"/>
    <dgm:cxn modelId="{F8F830C7-AC7E-4187-90A0-7C199FD498E2}" type="presOf" srcId="{BD536DB4-927C-487C-B3BA-AFC0E8E83E83}" destId="{D7004337-CF50-453C-B8CD-3608D289F639}" srcOrd="0" destOrd="0" presId="urn:microsoft.com/office/officeart/2005/8/layout/orgChart1"/>
    <dgm:cxn modelId="{570EC2DA-56CC-4C3A-9FC7-B7BAEBA9DB1F}" type="presOf" srcId="{0C48C8BA-9C1A-4194-AB22-D2CF982A6E3A}" destId="{E8DB86AA-6CAB-4370-8119-1F6E4466AC01}" srcOrd="1" destOrd="0" presId="urn:microsoft.com/office/officeart/2005/8/layout/orgChart1"/>
    <dgm:cxn modelId="{E3FDB8AF-C881-4912-95F0-1C01F2607348}" type="presOf" srcId="{28C090BD-6E2E-4D1F-91BA-36E29A2697FD}" destId="{31249E1E-D6DE-4B9B-B7C5-EBA760E3DECA}" srcOrd="0" destOrd="0" presId="urn:microsoft.com/office/officeart/2005/8/layout/orgChart1"/>
    <dgm:cxn modelId="{B951A362-653A-489C-910F-29588C5EAC83}" type="presOf" srcId="{BF4BF151-9427-46C7-B17C-7FFBE29F8D71}" destId="{B4E1E7AE-178B-431A-854D-763F6D68F915}" srcOrd="0" destOrd="0" presId="urn:microsoft.com/office/officeart/2005/8/layout/orgChart1"/>
    <dgm:cxn modelId="{6F9666B5-72D8-4E66-B717-29368688E62D}" type="presOf" srcId="{2477638B-754E-439B-9F45-9038452540CB}" destId="{E1A8B5FB-5E58-4ACE-AEA3-BCA8B11ACF78}" srcOrd="1" destOrd="0" presId="urn:microsoft.com/office/officeart/2005/8/layout/orgChart1"/>
    <dgm:cxn modelId="{63BE004E-EB46-46B0-825D-84E3878EC1B1}" type="presOf" srcId="{B1585EBA-742F-46AB-97FE-F8D89E212EAE}" destId="{0ACB5378-ECD5-4733-A4F8-7898F9C38DF4}" srcOrd="0" destOrd="0" presId="urn:microsoft.com/office/officeart/2005/8/layout/orgChart1"/>
    <dgm:cxn modelId="{29B050B8-F155-4EF9-B958-BCB6726CFEDB}" srcId="{2477638B-754E-439B-9F45-9038452540CB}" destId="{19139A9A-17B9-4241-8803-D75F48F8D8D2}" srcOrd="0" destOrd="0" parTransId="{BF4BF151-9427-46C7-B17C-7FFBE29F8D71}" sibTransId="{898DD575-1A1D-4F33-B732-5911D13C505A}"/>
    <dgm:cxn modelId="{F1AEF670-4C00-4A89-89AD-3B429EC9EE72}" srcId="{265CE1FB-7A06-454D-8FC5-F0D3BAA3A54A}" destId="{0C48C8BA-9C1A-4194-AB22-D2CF982A6E3A}" srcOrd="0" destOrd="0" parTransId="{E368EA54-2CEE-4B22-9BE5-0160945B37A7}" sibTransId="{14E86D1D-6418-4562-BC73-EEF04D4ADB09}"/>
    <dgm:cxn modelId="{20818DEC-26C2-46B2-93DB-53D4B9D7442F}" type="presOf" srcId="{E86E0257-26FD-4A46-A94D-A3EA0343976B}" destId="{5F7A8605-5C61-4932-82E4-6171415F9596}" srcOrd="1" destOrd="0" presId="urn:microsoft.com/office/officeart/2005/8/layout/orgChart1"/>
    <dgm:cxn modelId="{AD42AB26-E68B-4F2B-9027-6CCA33B32318}" srcId="{8E38859E-3816-4B01-BE89-2FB5F3F50E1E}" destId="{E4ACC653-A9B7-48DE-8A9D-735DE4472738}" srcOrd="0" destOrd="0" parTransId="{BD536DB4-927C-487C-B3BA-AFC0E8E83E83}" sibTransId="{5FE094A9-4688-4340-A5E8-0BFDB5815CA7}"/>
    <dgm:cxn modelId="{40DDCC45-4930-4A9D-B230-4AAF4CC5C750}" type="presOf" srcId="{265CE1FB-7A06-454D-8FC5-F0D3BAA3A54A}" destId="{42C7B34F-046F-4494-ACE0-DD71CAC72A11}" srcOrd="1" destOrd="0" presId="urn:microsoft.com/office/officeart/2005/8/layout/orgChart1"/>
    <dgm:cxn modelId="{B6E20D54-D3B3-4ED2-975F-FA1495A67715}" srcId="{2477638B-754E-439B-9F45-9038452540CB}" destId="{265CE1FB-7A06-454D-8FC5-F0D3BAA3A54A}" srcOrd="2" destOrd="0" parTransId="{851C73D6-AC21-4A07-8F75-E6A4870C1A7A}" sibTransId="{E2AF6E14-CFEB-4946-8673-BE45EC1B5647}"/>
    <dgm:cxn modelId="{82F3BD71-7C58-439C-A9F2-2D321BDA6ACA}" type="presOf" srcId="{851C73D6-AC21-4A07-8F75-E6A4870C1A7A}" destId="{8E413F18-52C2-4FC7-8267-85892596D762}" srcOrd="0" destOrd="0" presId="urn:microsoft.com/office/officeart/2005/8/layout/orgChart1"/>
    <dgm:cxn modelId="{FBFDD731-E470-4B32-92E1-CDE899265211}" type="presOf" srcId="{CEA77E9E-B521-490C-8206-2D4B46A99140}" destId="{E108C0DF-E40A-4207-BAA6-937D2BE46F64}" srcOrd="0" destOrd="0" presId="urn:microsoft.com/office/officeart/2005/8/layout/orgChart1"/>
    <dgm:cxn modelId="{883C2226-CFE6-47DC-BC94-119F16BA9B36}" type="presOf" srcId="{8E38859E-3816-4B01-BE89-2FB5F3F50E1E}" destId="{10D89E47-0688-4039-B276-7302A03BE971}" srcOrd="0" destOrd="0" presId="urn:microsoft.com/office/officeart/2005/8/layout/orgChart1"/>
    <dgm:cxn modelId="{2E21CBEF-925D-446E-9976-590994E737B6}" srcId="{265CE1FB-7A06-454D-8FC5-F0D3BAA3A54A}" destId="{E86E0257-26FD-4A46-A94D-A3EA0343976B}" srcOrd="1" destOrd="0" parTransId="{B1585EBA-742F-46AB-97FE-F8D89E212EAE}" sibTransId="{49E9523A-F338-4033-A821-76E21DC5574D}"/>
    <dgm:cxn modelId="{976C63B4-CBB8-4643-90B9-3F124174E6C3}" type="presOf" srcId="{19139A9A-17B9-4241-8803-D75F48F8D8D2}" destId="{31DEC7DB-5478-4FF7-A38B-BA2B4D8F9C35}" srcOrd="1" destOrd="0" presId="urn:microsoft.com/office/officeart/2005/8/layout/orgChart1"/>
    <dgm:cxn modelId="{9C35F26D-C47B-43FF-9F9F-FBB05D445993}" type="presOf" srcId="{2477638B-754E-439B-9F45-9038452540CB}" destId="{27B48061-BE4F-4B87-95C2-DD37FDEF047E}" srcOrd="0" destOrd="0" presId="urn:microsoft.com/office/officeart/2005/8/layout/orgChart1"/>
    <dgm:cxn modelId="{FDA94917-7883-4329-AAFF-2A8333ED38A2}" type="presOf" srcId="{E368EA54-2CEE-4B22-9BE5-0160945B37A7}" destId="{B55FCAD9-E23A-4EBD-8AB8-AE0EC5C072CC}" srcOrd="0" destOrd="0" presId="urn:microsoft.com/office/officeart/2005/8/layout/orgChart1"/>
    <dgm:cxn modelId="{241A7189-691D-4F67-A26E-D644E800CF4A}" type="presOf" srcId="{6CFD1677-48C3-4C5C-97B1-68F1B8ABABEE}" destId="{A1F9675A-D621-4E5C-BFD1-CC4FA65AEC25}" srcOrd="1" destOrd="0" presId="urn:microsoft.com/office/officeart/2005/8/layout/orgChart1"/>
    <dgm:cxn modelId="{8E87C336-BB8B-41FB-ABC5-9D2AF15FF554}" type="presOf" srcId="{0C48C8BA-9C1A-4194-AB22-D2CF982A6E3A}" destId="{281594FC-88FD-4C2F-9874-BC7035E281A8}" srcOrd="0" destOrd="0" presId="urn:microsoft.com/office/officeart/2005/8/layout/orgChart1"/>
    <dgm:cxn modelId="{B679D884-C606-48FD-862D-1D414A431D65}" type="presOf" srcId="{E86E0257-26FD-4A46-A94D-A3EA0343976B}" destId="{E192F827-AF49-4D12-80ED-2D1A178740D8}" srcOrd="0" destOrd="0" presId="urn:microsoft.com/office/officeart/2005/8/layout/orgChart1"/>
    <dgm:cxn modelId="{5AEF0CA1-8891-4E3A-BC93-075E747FCB91}" type="presOf" srcId="{265CE1FB-7A06-454D-8FC5-F0D3BAA3A54A}" destId="{B807918C-0630-45F9-BC0E-E3CF6DDF11B1}" srcOrd="0" destOrd="0" presId="urn:microsoft.com/office/officeart/2005/8/layout/orgChart1"/>
    <dgm:cxn modelId="{42DA3590-9D5C-4AD4-B6DB-181F6AA7D450}" srcId="{8E38859E-3816-4B01-BE89-2FB5F3F50E1E}" destId="{6CFD1677-48C3-4C5C-97B1-68F1B8ABABEE}" srcOrd="1" destOrd="0" parTransId="{CEA77E9E-B521-490C-8206-2D4B46A99140}" sibTransId="{4B7318E0-3100-4C0D-89FC-DC535AA42CE4}"/>
    <dgm:cxn modelId="{3EF252B7-7509-4B42-B2B9-E1032CC44AE6}" type="presOf" srcId="{E4ACC653-A9B7-48DE-8A9D-735DE4472738}" destId="{9C1C0A6A-4F56-4D4C-AFDE-E7DCA6D3B378}" srcOrd="0" destOrd="0" presId="urn:microsoft.com/office/officeart/2005/8/layout/orgChart1"/>
    <dgm:cxn modelId="{A1D2FAA8-0FCD-4B24-9C2D-7F5C49897650}" type="presOf" srcId="{3CB63261-57CE-4B62-8618-FC8FEA22CB2B}" destId="{4BE16FEB-D75D-4BE4-864C-6E093BCE593F}" srcOrd="0" destOrd="0" presId="urn:microsoft.com/office/officeart/2005/8/layout/orgChart1"/>
    <dgm:cxn modelId="{4E0305A2-64C0-4D84-AAF8-62CD844E4C0E}" type="presOf" srcId="{E4ACC653-A9B7-48DE-8A9D-735DE4472738}" destId="{92D76F52-9970-4E5F-B695-34F52797E1E4}" srcOrd="1" destOrd="0" presId="urn:microsoft.com/office/officeart/2005/8/layout/orgChart1"/>
    <dgm:cxn modelId="{9A0848F5-BA6A-428F-8C50-C9623F8B12B5}" type="presOf" srcId="{8E38859E-3816-4B01-BE89-2FB5F3F50E1E}" destId="{7275DC5D-B119-49ED-8932-3C62584A7FDB}" srcOrd="1" destOrd="0" presId="urn:microsoft.com/office/officeart/2005/8/layout/orgChart1"/>
    <dgm:cxn modelId="{D9B9BDB8-EC3D-4525-AC4E-B6AF0C8C09A5}" type="presParOf" srcId="{31249E1E-D6DE-4B9B-B7C5-EBA760E3DECA}" destId="{87EEDD63-CDB6-49F9-9589-C4121DC50A75}" srcOrd="0" destOrd="0" presId="urn:microsoft.com/office/officeart/2005/8/layout/orgChart1"/>
    <dgm:cxn modelId="{D315AB5B-8F6E-4AF6-853C-9E169D0F2A47}" type="presParOf" srcId="{87EEDD63-CDB6-49F9-9589-C4121DC50A75}" destId="{18DF5994-85D9-40FE-A1AB-F0A8BCAEDF40}" srcOrd="0" destOrd="0" presId="urn:microsoft.com/office/officeart/2005/8/layout/orgChart1"/>
    <dgm:cxn modelId="{6C68DC54-E391-4C4F-8498-D64C0C0E096B}" type="presParOf" srcId="{18DF5994-85D9-40FE-A1AB-F0A8BCAEDF40}" destId="{27B48061-BE4F-4B87-95C2-DD37FDEF047E}" srcOrd="0" destOrd="0" presId="urn:microsoft.com/office/officeart/2005/8/layout/orgChart1"/>
    <dgm:cxn modelId="{AF538118-8D91-43ED-9A5B-5EFD49835EF0}" type="presParOf" srcId="{18DF5994-85D9-40FE-A1AB-F0A8BCAEDF40}" destId="{E1A8B5FB-5E58-4ACE-AEA3-BCA8B11ACF78}" srcOrd="1" destOrd="0" presId="urn:microsoft.com/office/officeart/2005/8/layout/orgChart1"/>
    <dgm:cxn modelId="{1CA2206C-BE5B-48A4-A5D2-4C7232948D43}" type="presParOf" srcId="{87EEDD63-CDB6-49F9-9589-C4121DC50A75}" destId="{931615DB-7B39-45A4-8AFD-CBA8A0516828}" srcOrd="1" destOrd="0" presId="urn:microsoft.com/office/officeart/2005/8/layout/orgChart1"/>
    <dgm:cxn modelId="{8F995C84-15AF-4D0B-AF78-86E4B7848317}" type="presParOf" srcId="{931615DB-7B39-45A4-8AFD-CBA8A0516828}" destId="{B4E1E7AE-178B-431A-854D-763F6D68F915}" srcOrd="0" destOrd="0" presId="urn:microsoft.com/office/officeart/2005/8/layout/orgChart1"/>
    <dgm:cxn modelId="{AC461F3D-CB54-4D21-961B-212952C51B9A}" type="presParOf" srcId="{931615DB-7B39-45A4-8AFD-CBA8A0516828}" destId="{9094B314-B951-4244-B7B7-6DB2965153DF}" srcOrd="1" destOrd="0" presId="urn:microsoft.com/office/officeart/2005/8/layout/orgChart1"/>
    <dgm:cxn modelId="{4C6DB0CE-EF37-4FB7-A5D6-830FF5E1F5DB}" type="presParOf" srcId="{9094B314-B951-4244-B7B7-6DB2965153DF}" destId="{A69120EC-8BCF-4D86-BCB4-D008DE06D472}" srcOrd="0" destOrd="0" presId="urn:microsoft.com/office/officeart/2005/8/layout/orgChart1"/>
    <dgm:cxn modelId="{9711E8EE-AEAD-45DB-B0E3-08665670E8C9}" type="presParOf" srcId="{A69120EC-8BCF-4D86-BCB4-D008DE06D472}" destId="{9D099710-272B-4E64-A1C3-0CC00F7BF192}" srcOrd="0" destOrd="0" presId="urn:microsoft.com/office/officeart/2005/8/layout/orgChart1"/>
    <dgm:cxn modelId="{AF57A6E5-D2D1-4C98-B732-D4554C892673}" type="presParOf" srcId="{A69120EC-8BCF-4D86-BCB4-D008DE06D472}" destId="{31DEC7DB-5478-4FF7-A38B-BA2B4D8F9C35}" srcOrd="1" destOrd="0" presId="urn:microsoft.com/office/officeart/2005/8/layout/orgChart1"/>
    <dgm:cxn modelId="{C2386213-B639-4D18-91EC-C8381F672BD4}" type="presParOf" srcId="{9094B314-B951-4244-B7B7-6DB2965153DF}" destId="{5DFBDE66-123A-4904-87C4-FDEB595F1FF0}" srcOrd="1" destOrd="0" presId="urn:microsoft.com/office/officeart/2005/8/layout/orgChart1"/>
    <dgm:cxn modelId="{12A66C10-3BE0-4AA2-9889-A2B315F353B1}" type="presParOf" srcId="{9094B314-B951-4244-B7B7-6DB2965153DF}" destId="{30111169-D9A4-4E41-80C8-EF44537058CA}" srcOrd="2" destOrd="0" presId="urn:microsoft.com/office/officeart/2005/8/layout/orgChart1"/>
    <dgm:cxn modelId="{E05165C5-12C5-411E-B120-39B6D021A33A}" type="presParOf" srcId="{931615DB-7B39-45A4-8AFD-CBA8A0516828}" destId="{4BE16FEB-D75D-4BE4-864C-6E093BCE593F}" srcOrd="2" destOrd="0" presId="urn:microsoft.com/office/officeart/2005/8/layout/orgChart1"/>
    <dgm:cxn modelId="{0419549D-326E-4099-9645-669D2D186E69}" type="presParOf" srcId="{931615DB-7B39-45A4-8AFD-CBA8A0516828}" destId="{C3B8AED4-B454-4B9B-B754-50EAA3DD2056}" srcOrd="3" destOrd="0" presId="urn:microsoft.com/office/officeart/2005/8/layout/orgChart1"/>
    <dgm:cxn modelId="{9F198F79-0925-42CD-8EA9-DA9C26375B32}" type="presParOf" srcId="{C3B8AED4-B454-4B9B-B754-50EAA3DD2056}" destId="{2C7649A4-E5F1-4379-B703-73CE6EB8EEC0}" srcOrd="0" destOrd="0" presId="urn:microsoft.com/office/officeart/2005/8/layout/orgChart1"/>
    <dgm:cxn modelId="{35170ACB-FA2D-4083-AF74-CDA6E69BA4CF}" type="presParOf" srcId="{2C7649A4-E5F1-4379-B703-73CE6EB8EEC0}" destId="{10D89E47-0688-4039-B276-7302A03BE971}" srcOrd="0" destOrd="0" presId="urn:microsoft.com/office/officeart/2005/8/layout/orgChart1"/>
    <dgm:cxn modelId="{85414D0B-0741-41EE-B3FD-788AC3083E8E}" type="presParOf" srcId="{2C7649A4-E5F1-4379-B703-73CE6EB8EEC0}" destId="{7275DC5D-B119-49ED-8932-3C62584A7FDB}" srcOrd="1" destOrd="0" presId="urn:microsoft.com/office/officeart/2005/8/layout/orgChart1"/>
    <dgm:cxn modelId="{2EEE72D7-70A7-449B-860E-9C25F59D5678}" type="presParOf" srcId="{C3B8AED4-B454-4B9B-B754-50EAA3DD2056}" destId="{9CA3204E-908A-40FE-B957-04AB27E3C49E}" srcOrd="1" destOrd="0" presId="urn:microsoft.com/office/officeart/2005/8/layout/orgChart1"/>
    <dgm:cxn modelId="{3F36CF0E-23D5-4226-A8EC-C378B0F6D3F9}" type="presParOf" srcId="{9CA3204E-908A-40FE-B957-04AB27E3C49E}" destId="{D7004337-CF50-453C-B8CD-3608D289F639}" srcOrd="0" destOrd="0" presId="urn:microsoft.com/office/officeart/2005/8/layout/orgChart1"/>
    <dgm:cxn modelId="{29C52CFE-5056-4269-945A-84BB7AC1ECFC}" type="presParOf" srcId="{9CA3204E-908A-40FE-B957-04AB27E3C49E}" destId="{0669DD3E-A5FA-410B-89B4-64A753BB97FD}" srcOrd="1" destOrd="0" presId="urn:microsoft.com/office/officeart/2005/8/layout/orgChart1"/>
    <dgm:cxn modelId="{26D75C49-10F9-497E-B67D-750F45F5202B}" type="presParOf" srcId="{0669DD3E-A5FA-410B-89B4-64A753BB97FD}" destId="{4F36CE49-9F1F-44CE-AB6E-75F80B75D75F}" srcOrd="0" destOrd="0" presId="urn:microsoft.com/office/officeart/2005/8/layout/orgChart1"/>
    <dgm:cxn modelId="{1BAC879F-399B-4EC2-8496-EB4F0C792005}" type="presParOf" srcId="{4F36CE49-9F1F-44CE-AB6E-75F80B75D75F}" destId="{9C1C0A6A-4F56-4D4C-AFDE-E7DCA6D3B378}" srcOrd="0" destOrd="0" presId="urn:microsoft.com/office/officeart/2005/8/layout/orgChart1"/>
    <dgm:cxn modelId="{435F2182-D52B-4313-B43D-EEC84EC607ED}" type="presParOf" srcId="{4F36CE49-9F1F-44CE-AB6E-75F80B75D75F}" destId="{92D76F52-9970-4E5F-B695-34F52797E1E4}" srcOrd="1" destOrd="0" presId="urn:microsoft.com/office/officeart/2005/8/layout/orgChart1"/>
    <dgm:cxn modelId="{8906A56C-3787-4678-9805-8FA91AEE51BE}" type="presParOf" srcId="{0669DD3E-A5FA-410B-89B4-64A753BB97FD}" destId="{2F08CEBC-B0A6-4E9D-A074-6D1A3395E1E3}" srcOrd="1" destOrd="0" presId="urn:microsoft.com/office/officeart/2005/8/layout/orgChart1"/>
    <dgm:cxn modelId="{1BACC439-6B7B-4759-9722-F46FC9FFA2AA}" type="presParOf" srcId="{0669DD3E-A5FA-410B-89B4-64A753BB97FD}" destId="{50373968-7F53-484C-8942-4AE25E5653FF}" srcOrd="2" destOrd="0" presId="urn:microsoft.com/office/officeart/2005/8/layout/orgChart1"/>
    <dgm:cxn modelId="{E43254B2-8C56-472C-AE85-FD2710A2126A}" type="presParOf" srcId="{9CA3204E-908A-40FE-B957-04AB27E3C49E}" destId="{E108C0DF-E40A-4207-BAA6-937D2BE46F64}" srcOrd="2" destOrd="0" presId="urn:microsoft.com/office/officeart/2005/8/layout/orgChart1"/>
    <dgm:cxn modelId="{11FAB65C-272E-492F-9C6A-FF82A9E2C388}" type="presParOf" srcId="{9CA3204E-908A-40FE-B957-04AB27E3C49E}" destId="{434B800B-E075-40D3-9623-8681629F25FC}" srcOrd="3" destOrd="0" presId="urn:microsoft.com/office/officeart/2005/8/layout/orgChart1"/>
    <dgm:cxn modelId="{A970C7A5-C46E-4470-ADA7-210EBD24C4E2}" type="presParOf" srcId="{434B800B-E075-40D3-9623-8681629F25FC}" destId="{87C70D66-4B4E-40B6-BDC9-78B177368267}" srcOrd="0" destOrd="0" presId="urn:microsoft.com/office/officeart/2005/8/layout/orgChart1"/>
    <dgm:cxn modelId="{7974530C-587C-47CF-B3FC-92D27A0D3A96}" type="presParOf" srcId="{87C70D66-4B4E-40B6-BDC9-78B177368267}" destId="{B57B715E-D99F-4806-A861-93552FEABB2E}" srcOrd="0" destOrd="0" presId="urn:microsoft.com/office/officeart/2005/8/layout/orgChart1"/>
    <dgm:cxn modelId="{70B79688-A617-4B8E-AD8B-0BA0A95FCEDD}" type="presParOf" srcId="{87C70D66-4B4E-40B6-BDC9-78B177368267}" destId="{A1F9675A-D621-4E5C-BFD1-CC4FA65AEC25}" srcOrd="1" destOrd="0" presId="urn:microsoft.com/office/officeart/2005/8/layout/orgChart1"/>
    <dgm:cxn modelId="{5E49C552-CC8A-4EC8-91E0-FBC30085831B}" type="presParOf" srcId="{434B800B-E075-40D3-9623-8681629F25FC}" destId="{0690A7D5-2782-42FC-A7F0-297587226DD3}" srcOrd="1" destOrd="0" presId="urn:microsoft.com/office/officeart/2005/8/layout/orgChart1"/>
    <dgm:cxn modelId="{1FFE5046-7BE2-4A91-904B-D58A87837BCD}" type="presParOf" srcId="{434B800B-E075-40D3-9623-8681629F25FC}" destId="{BA4C3944-3C87-4172-9DA6-6069B7AC1D0D}" srcOrd="2" destOrd="0" presId="urn:microsoft.com/office/officeart/2005/8/layout/orgChart1"/>
    <dgm:cxn modelId="{31F6D6B8-93D9-4B22-9D3B-3190BF0684C2}" type="presParOf" srcId="{C3B8AED4-B454-4B9B-B754-50EAA3DD2056}" destId="{40CFA581-9299-432B-B777-1FFAC88106B8}" srcOrd="2" destOrd="0" presId="urn:microsoft.com/office/officeart/2005/8/layout/orgChart1"/>
    <dgm:cxn modelId="{29308688-D4AC-48C2-BA31-8A863209E5FE}" type="presParOf" srcId="{931615DB-7B39-45A4-8AFD-CBA8A0516828}" destId="{8E413F18-52C2-4FC7-8267-85892596D762}" srcOrd="4" destOrd="0" presId="urn:microsoft.com/office/officeart/2005/8/layout/orgChart1"/>
    <dgm:cxn modelId="{E1A3EC6B-7D03-4AFE-AADD-900849D53D54}" type="presParOf" srcId="{931615DB-7B39-45A4-8AFD-CBA8A0516828}" destId="{911FF03A-08B6-4666-8D93-C898A1CD055C}" srcOrd="5" destOrd="0" presId="urn:microsoft.com/office/officeart/2005/8/layout/orgChart1"/>
    <dgm:cxn modelId="{CFF33C2D-8F96-43D5-A867-5719C6489718}" type="presParOf" srcId="{911FF03A-08B6-4666-8D93-C898A1CD055C}" destId="{DA003AAB-9F18-4B5D-92BB-EEEF8C6C6189}" srcOrd="0" destOrd="0" presId="urn:microsoft.com/office/officeart/2005/8/layout/orgChart1"/>
    <dgm:cxn modelId="{0863DBD1-9F9D-4343-BC32-2EE36AA21FDB}" type="presParOf" srcId="{DA003AAB-9F18-4B5D-92BB-EEEF8C6C6189}" destId="{B807918C-0630-45F9-BC0E-E3CF6DDF11B1}" srcOrd="0" destOrd="0" presId="urn:microsoft.com/office/officeart/2005/8/layout/orgChart1"/>
    <dgm:cxn modelId="{CB761839-3251-442B-9B14-D1BAF47AC915}" type="presParOf" srcId="{DA003AAB-9F18-4B5D-92BB-EEEF8C6C6189}" destId="{42C7B34F-046F-4494-ACE0-DD71CAC72A11}" srcOrd="1" destOrd="0" presId="urn:microsoft.com/office/officeart/2005/8/layout/orgChart1"/>
    <dgm:cxn modelId="{341D0B16-694E-4663-9ECC-427A219CE3E2}" type="presParOf" srcId="{911FF03A-08B6-4666-8D93-C898A1CD055C}" destId="{39DE7B36-9773-4678-8DA9-2242D50DC351}" srcOrd="1" destOrd="0" presId="urn:microsoft.com/office/officeart/2005/8/layout/orgChart1"/>
    <dgm:cxn modelId="{78971BC5-7892-4B1F-8A57-676636FF72F1}" type="presParOf" srcId="{39DE7B36-9773-4678-8DA9-2242D50DC351}" destId="{B55FCAD9-E23A-4EBD-8AB8-AE0EC5C072CC}" srcOrd="0" destOrd="0" presId="urn:microsoft.com/office/officeart/2005/8/layout/orgChart1"/>
    <dgm:cxn modelId="{C06BD115-4F91-4DAC-AA1F-F968E3D30BD6}" type="presParOf" srcId="{39DE7B36-9773-4678-8DA9-2242D50DC351}" destId="{255314C1-2DB7-4C16-A0F0-CE3572522CA8}" srcOrd="1" destOrd="0" presId="urn:microsoft.com/office/officeart/2005/8/layout/orgChart1"/>
    <dgm:cxn modelId="{C3C092DE-4B9C-451E-AEA7-91F65B64BC00}" type="presParOf" srcId="{255314C1-2DB7-4C16-A0F0-CE3572522CA8}" destId="{D36BD63A-E73D-4776-9AB1-6734540109DB}" srcOrd="0" destOrd="0" presId="urn:microsoft.com/office/officeart/2005/8/layout/orgChart1"/>
    <dgm:cxn modelId="{18FE93AC-C367-40D4-B611-090C11CBA4E0}" type="presParOf" srcId="{D36BD63A-E73D-4776-9AB1-6734540109DB}" destId="{281594FC-88FD-4C2F-9874-BC7035E281A8}" srcOrd="0" destOrd="0" presId="urn:microsoft.com/office/officeart/2005/8/layout/orgChart1"/>
    <dgm:cxn modelId="{FA3CAA75-2DD5-4C2F-9C82-2232968E4706}" type="presParOf" srcId="{D36BD63A-E73D-4776-9AB1-6734540109DB}" destId="{E8DB86AA-6CAB-4370-8119-1F6E4466AC01}" srcOrd="1" destOrd="0" presId="urn:microsoft.com/office/officeart/2005/8/layout/orgChart1"/>
    <dgm:cxn modelId="{4765AE07-8344-42C2-B326-DA3A45FA64FB}" type="presParOf" srcId="{255314C1-2DB7-4C16-A0F0-CE3572522CA8}" destId="{FAF0A125-A97C-47EC-823B-F5432D499033}" srcOrd="1" destOrd="0" presId="urn:microsoft.com/office/officeart/2005/8/layout/orgChart1"/>
    <dgm:cxn modelId="{983E6F04-1BA8-4FF1-9E58-C1586F407DD2}" type="presParOf" srcId="{255314C1-2DB7-4C16-A0F0-CE3572522CA8}" destId="{B738C365-0B25-4907-B79D-BD0552A0763C}" srcOrd="2" destOrd="0" presId="urn:microsoft.com/office/officeart/2005/8/layout/orgChart1"/>
    <dgm:cxn modelId="{E4B694FD-F7E2-41F5-A37D-13E407892980}" type="presParOf" srcId="{39DE7B36-9773-4678-8DA9-2242D50DC351}" destId="{0ACB5378-ECD5-4733-A4F8-7898F9C38DF4}" srcOrd="2" destOrd="0" presId="urn:microsoft.com/office/officeart/2005/8/layout/orgChart1"/>
    <dgm:cxn modelId="{1BA62BEA-9A6A-4615-9FB0-CDEB990D6A1B}" type="presParOf" srcId="{39DE7B36-9773-4678-8DA9-2242D50DC351}" destId="{D49D796F-1BD2-4CA7-BA4F-5DE8C9C7E703}" srcOrd="3" destOrd="0" presId="urn:microsoft.com/office/officeart/2005/8/layout/orgChart1"/>
    <dgm:cxn modelId="{33EC0B97-667D-4B47-8F23-78D7DA368774}" type="presParOf" srcId="{D49D796F-1BD2-4CA7-BA4F-5DE8C9C7E703}" destId="{A9AC66F4-0B4A-4B66-A3C5-D6B98ADDC158}" srcOrd="0" destOrd="0" presId="urn:microsoft.com/office/officeart/2005/8/layout/orgChart1"/>
    <dgm:cxn modelId="{4563FA8F-EED2-4A30-BA60-CBD35B682FDF}" type="presParOf" srcId="{A9AC66F4-0B4A-4B66-A3C5-D6B98ADDC158}" destId="{E192F827-AF49-4D12-80ED-2D1A178740D8}" srcOrd="0" destOrd="0" presId="urn:microsoft.com/office/officeart/2005/8/layout/orgChart1"/>
    <dgm:cxn modelId="{CAAE272C-FCF8-4DFD-A363-38D7131B3176}" type="presParOf" srcId="{A9AC66F4-0B4A-4B66-A3C5-D6B98ADDC158}" destId="{5F7A8605-5C61-4932-82E4-6171415F9596}" srcOrd="1" destOrd="0" presId="urn:microsoft.com/office/officeart/2005/8/layout/orgChart1"/>
    <dgm:cxn modelId="{2B4F2B22-BF3D-487B-A2C5-AC399852DE06}" type="presParOf" srcId="{D49D796F-1BD2-4CA7-BA4F-5DE8C9C7E703}" destId="{A124A9A9-9753-4684-84C9-0DAEE5F40A78}" srcOrd="1" destOrd="0" presId="urn:microsoft.com/office/officeart/2005/8/layout/orgChart1"/>
    <dgm:cxn modelId="{BF6C17D5-F4D5-4B17-8814-99D21AAA9FCD}" type="presParOf" srcId="{D49D796F-1BD2-4CA7-BA4F-5DE8C9C7E703}" destId="{CEF4A4FC-EE26-4B5A-AC77-91EF4C8CC121}" srcOrd="2" destOrd="0" presId="urn:microsoft.com/office/officeart/2005/8/layout/orgChart1"/>
    <dgm:cxn modelId="{C922C6B9-6BCA-4FBA-8154-367501EFA509}" type="presParOf" srcId="{911FF03A-08B6-4666-8D93-C898A1CD055C}" destId="{694D4AF0-0A10-45BB-9491-31D15A711D38}" srcOrd="2" destOrd="0" presId="urn:microsoft.com/office/officeart/2005/8/layout/orgChart1"/>
    <dgm:cxn modelId="{54F59C9F-B49A-4817-9DD6-170190C15890}" type="presParOf" srcId="{87EEDD63-CDB6-49F9-9589-C4121DC50A75}" destId="{AAD0E164-D72B-443C-BF5E-D664A51F3BBB}" srcOrd="2" destOrd="0" presId="urn:microsoft.com/office/officeart/2005/8/layout/orgChart1"/>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5AF7B13-8D32-494B-B04A-64312ABC21B2}">
      <dsp:nvSpPr>
        <dsp:cNvPr id="0" name=""/>
        <dsp:cNvSpPr/>
      </dsp:nvSpPr>
      <dsp:spPr>
        <a:xfrm>
          <a:off x="3030991" y="1389313"/>
          <a:ext cx="172215" cy="528127"/>
        </a:xfrm>
        <a:custGeom>
          <a:avLst/>
          <a:gdLst/>
          <a:ahLst/>
          <a:cxnLst/>
          <a:rect l="0" t="0" r="0" b="0"/>
          <a:pathLst>
            <a:path>
              <a:moveTo>
                <a:pt x="0" y="0"/>
              </a:moveTo>
              <a:lnTo>
                <a:pt x="0" y="528127"/>
              </a:lnTo>
              <a:lnTo>
                <a:pt x="172215" y="528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2A5F3E-CB10-4F72-8CC4-6C2C28B97867}">
      <dsp:nvSpPr>
        <dsp:cNvPr id="0" name=""/>
        <dsp:cNvSpPr/>
      </dsp:nvSpPr>
      <dsp:spPr>
        <a:xfrm>
          <a:off x="2795630" y="574160"/>
          <a:ext cx="694602" cy="241101"/>
        </a:xfrm>
        <a:custGeom>
          <a:avLst/>
          <a:gdLst/>
          <a:ahLst/>
          <a:cxnLst/>
          <a:rect l="0" t="0" r="0" b="0"/>
          <a:pathLst>
            <a:path>
              <a:moveTo>
                <a:pt x="0" y="0"/>
              </a:moveTo>
              <a:lnTo>
                <a:pt x="0" y="120550"/>
              </a:lnTo>
              <a:lnTo>
                <a:pt x="694602" y="120550"/>
              </a:lnTo>
              <a:lnTo>
                <a:pt x="694602" y="2411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C804E2-7579-4D79-894A-0DB00AC5CFDF}">
      <dsp:nvSpPr>
        <dsp:cNvPr id="0" name=""/>
        <dsp:cNvSpPr/>
      </dsp:nvSpPr>
      <dsp:spPr>
        <a:xfrm>
          <a:off x="1641786" y="1389313"/>
          <a:ext cx="200206" cy="2158542"/>
        </a:xfrm>
        <a:custGeom>
          <a:avLst/>
          <a:gdLst/>
          <a:ahLst/>
          <a:cxnLst/>
          <a:rect l="0" t="0" r="0" b="0"/>
          <a:pathLst>
            <a:path>
              <a:moveTo>
                <a:pt x="0" y="0"/>
              </a:moveTo>
              <a:lnTo>
                <a:pt x="0" y="2158542"/>
              </a:lnTo>
              <a:lnTo>
                <a:pt x="200206" y="21585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27931D-31AA-4FEC-A589-02739C725F38}">
      <dsp:nvSpPr>
        <dsp:cNvPr id="0" name=""/>
        <dsp:cNvSpPr/>
      </dsp:nvSpPr>
      <dsp:spPr>
        <a:xfrm>
          <a:off x="1641786" y="1389313"/>
          <a:ext cx="172215" cy="1343280"/>
        </a:xfrm>
        <a:custGeom>
          <a:avLst/>
          <a:gdLst/>
          <a:ahLst/>
          <a:cxnLst/>
          <a:rect l="0" t="0" r="0" b="0"/>
          <a:pathLst>
            <a:path>
              <a:moveTo>
                <a:pt x="0" y="0"/>
              </a:moveTo>
              <a:lnTo>
                <a:pt x="0" y="1343280"/>
              </a:lnTo>
              <a:lnTo>
                <a:pt x="172215" y="13432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7E3D22-5A44-47D8-A074-8A2E007E1506}">
      <dsp:nvSpPr>
        <dsp:cNvPr id="0" name=""/>
        <dsp:cNvSpPr/>
      </dsp:nvSpPr>
      <dsp:spPr>
        <a:xfrm>
          <a:off x="1641786" y="1389313"/>
          <a:ext cx="172215" cy="528127"/>
        </a:xfrm>
        <a:custGeom>
          <a:avLst/>
          <a:gdLst/>
          <a:ahLst/>
          <a:cxnLst/>
          <a:rect l="0" t="0" r="0" b="0"/>
          <a:pathLst>
            <a:path>
              <a:moveTo>
                <a:pt x="0" y="0"/>
              </a:moveTo>
              <a:lnTo>
                <a:pt x="0" y="528127"/>
              </a:lnTo>
              <a:lnTo>
                <a:pt x="172215" y="5281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B638D4-D4D7-43EA-AC2C-75C115FD6D7C}">
      <dsp:nvSpPr>
        <dsp:cNvPr id="0" name=""/>
        <dsp:cNvSpPr/>
      </dsp:nvSpPr>
      <dsp:spPr>
        <a:xfrm>
          <a:off x="2101028" y="574160"/>
          <a:ext cx="694602" cy="241101"/>
        </a:xfrm>
        <a:custGeom>
          <a:avLst/>
          <a:gdLst/>
          <a:ahLst/>
          <a:cxnLst/>
          <a:rect l="0" t="0" r="0" b="0"/>
          <a:pathLst>
            <a:path>
              <a:moveTo>
                <a:pt x="694602" y="0"/>
              </a:moveTo>
              <a:lnTo>
                <a:pt x="694602" y="120550"/>
              </a:lnTo>
              <a:lnTo>
                <a:pt x="0" y="120550"/>
              </a:lnTo>
              <a:lnTo>
                <a:pt x="0" y="2411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87B3D5-B138-4D29-907B-027103FB7D4C}">
      <dsp:nvSpPr>
        <dsp:cNvPr id="0" name=""/>
        <dsp:cNvSpPr/>
      </dsp:nvSpPr>
      <dsp:spPr>
        <a:xfrm>
          <a:off x="2221578" y="109"/>
          <a:ext cx="1148102" cy="574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u-HU" sz="1200" kern="1200"/>
            <a:t>Szerves (műanyag) hulladék</a:t>
          </a:r>
          <a:endParaRPr lang="hu-HU" sz="1200" kern="1200" smtClean="0"/>
        </a:p>
      </dsp:txBody>
      <dsp:txXfrm>
        <a:off x="2221578" y="109"/>
        <a:ext cx="1148102" cy="574051"/>
      </dsp:txXfrm>
    </dsp:sp>
    <dsp:sp modelId="{569BDBC7-1C78-4608-B13B-9C754DB9BCF8}">
      <dsp:nvSpPr>
        <dsp:cNvPr id="0" name=""/>
        <dsp:cNvSpPr/>
      </dsp:nvSpPr>
      <dsp:spPr>
        <a:xfrm>
          <a:off x="1526976" y="815262"/>
          <a:ext cx="1148102" cy="574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u-HU" sz="1200" kern="1200"/>
            <a:t>Mechanikai</a:t>
          </a:r>
        </a:p>
      </dsp:txBody>
      <dsp:txXfrm>
        <a:off x="1526976" y="815262"/>
        <a:ext cx="1148102" cy="574051"/>
      </dsp:txXfrm>
    </dsp:sp>
    <dsp:sp modelId="{0D3623F5-9404-47B1-8BF0-3BF9AFC08148}">
      <dsp:nvSpPr>
        <dsp:cNvPr id="0" name=""/>
        <dsp:cNvSpPr/>
      </dsp:nvSpPr>
      <dsp:spPr>
        <a:xfrm>
          <a:off x="1814002" y="1630415"/>
          <a:ext cx="1148102" cy="574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u-HU" sz="1200" kern="1200"/>
            <a:t>Műanyag kompozitok</a:t>
          </a:r>
        </a:p>
      </dsp:txBody>
      <dsp:txXfrm>
        <a:off x="1814002" y="1630415"/>
        <a:ext cx="1148102" cy="574051"/>
      </dsp:txXfrm>
    </dsp:sp>
    <dsp:sp modelId="{13CAA808-40B0-42F8-B64E-E8FDFC372481}">
      <dsp:nvSpPr>
        <dsp:cNvPr id="0" name=""/>
        <dsp:cNvSpPr/>
      </dsp:nvSpPr>
      <dsp:spPr>
        <a:xfrm>
          <a:off x="1814002" y="2445568"/>
          <a:ext cx="1148102" cy="574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u-HU" sz="1200" kern="1200"/>
            <a:t>Kötőanyaggyártás (beton adalékok)</a:t>
          </a:r>
        </a:p>
      </dsp:txBody>
      <dsp:txXfrm>
        <a:off x="1814002" y="2445568"/>
        <a:ext cx="1148102" cy="574051"/>
      </dsp:txXfrm>
    </dsp:sp>
    <dsp:sp modelId="{0DAE76FE-B1C9-498F-BEDB-F796392CBD6E}">
      <dsp:nvSpPr>
        <dsp:cNvPr id="0" name=""/>
        <dsp:cNvSpPr/>
      </dsp:nvSpPr>
      <dsp:spPr>
        <a:xfrm>
          <a:off x="1841993" y="3260830"/>
          <a:ext cx="1148102" cy="574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u-HU" sz="1200" kern="1200"/>
            <a:t>Biokerámia</a:t>
          </a:r>
        </a:p>
      </dsp:txBody>
      <dsp:txXfrm>
        <a:off x="1841993" y="3260830"/>
        <a:ext cx="1148102" cy="574051"/>
      </dsp:txXfrm>
    </dsp:sp>
    <dsp:sp modelId="{927C9087-2B6D-47D1-B98E-75AA592F05F5}">
      <dsp:nvSpPr>
        <dsp:cNvPr id="0" name=""/>
        <dsp:cNvSpPr/>
      </dsp:nvSpPr>
      <dsp:spPr>
        <a:xfrm>
          <a:off x="2916180" y="815262"/>
          <a:ext cx="1148102" cy="574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u-HU" sz="1200" kern="1200"/>
            <a:t>Kémiai</a:t>
          </a:r>
        </a:p>
      </dsp:txBody>
      <dsp:txXfrm>
        <a:off x="2916180" y="815262"/>
        <a:ext cx="1148102" cy="574051"/>
      </dsp:txXfrm>
    </dsp:sp>
    <dsp:sp modelId="{C301B893-F822-4D70-84A8-89A387A7FE75}">
      <dsp:nvSpPr>
        <dsp:cNvPr id="0" name=""/>
        <dsp:cNvSpPr/>
      </dsp:nvSpPr>
      <dsp:spPr>
        <a:xfrm>
          <a:off x="3203206" y="1630415"/>
          <a:ext cx="1148102" cy="574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hu-HU" sz="1200" kern="1200"/>
            <a:t>Üzemanyag</a:t>
          </a:r>
        </a:p>
      </dsp:txBody>
      <dsp:txXfrm>
        <a:off x="3203206" y="1630415"/>
        <a:ext cx="1148102" cy="57405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DEDF26-2757-4D91-A132-90E8720FFB9F}">
      <dsp:nvSpPr>
        <dsp:cNvPr id="0" name=""/>
        <dsp:cNvSpPr/>
      </dsp:nvSpPr>
      <dsp:spPr>
        <a:xfrm>
          <a:off x="8519080" y="1861069"/>
          <a:ext cx="130587" cy="538107"/>
        </a:xfrm>
        <a:custGeom>
          <a:avLst/>
          <a:gdLst/>
          <a:ahLst/>
          <a:cxnLst/>
          <a:rect l="0" t="0" r="0" b="0"/>
          <a:pathLst>
            <a:path>
              <a:moveTo>
                <a:pt x="0" y="0"/>
              </a:moveTo>
              <a:lnTo>
                <a:pt x="0" y="538107"/>
              </a:lnTo>
              <a:lnTo>
                <a:pt x="130587" y="5381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3F242A-1418-4B04-BCDE-411238A817EA}">
      <dsp:nvSpPr>
        <dsp:cNvPr id="0" name=""/>
        <dsp:cNvSpPr/>
      </dsp:nvSpPr>
      <dsp:spPr>
        <a:xfrm>
          <a:off x="7813905" y="1242953"/>
          <a:ext cx="1053409" cy="182823"/>
        </a:xfrm>
        <a:custGeom>
          <a:avLst/>
          <a:gdLst/>
          <a:ahLst/>
          <a:cxnLst/>
          <a:rect l="0" t="0" r="0" b="0"/>
          <a:pathLst>
            <a:path>
              <a:moveTo>
                <a:pt x="0" y="0"/>
              </a:moveTo>
              <a:lnTo>
                <a:pt x="0" y="91411"/>
              </a:lnTo>
              <a:lnTo>
                <a:pt x="1053409" y="91411"/>
              </a:lnTo>
              <a:lnTo>
                <a:pt x="1053409" y="1828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322D76-9CF8-47ED-9CA2-DA228A0BD202}">
      <dsp:nvSpPr>
        <dsp:cNvPr id="0" name=""/>
        <dsp:cNvSpPr/>
      </dsp:nvSpPr>
      <dsp:spPr>
        <a:xfrm>
          <a:off x="7465670" y="1861069"/>
          <a:ext cx="130587" cy="3242427"/>
        </a:xfrm>
        <a:custGeom>
          <a:avLst/>
          <a:gdLst/>
          <a:ahLst/>
          <a:cxnLst/>
          <a:rect l="0" t="0" r="0" b="0"/>
          <a:pathLst>
            <a:path>
              <a:moveTo>
                <a:pt x="0" y="0"/>
              </a:moveTo>
              <a:lnTo>
                <a:pt x="0" y="3242427"/>
              </a:lnTo>
              <a:lnTo>
                <a:pt x="130587" y="32424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C896AD-77D3-4189-8D28-87968CF76E16}">
      <dsp:nvSpPr>
        <dsp:cNvPr id="0" name=""/>
        <dsp:cNvSpPr/>
      </dsp:nvSpPr>
      <dsp:spPr>
        <a:xfrm>
          <a:off x="7465670" y="1861069"/>
          <a:ext cx="130587" cy="2349035"/>
        </a:xfrm>
        <a:custGeom>
          <a:avLst/>
          <a:gdLst/>
          <a:ahLst/>
          <a:cxnLst/>
          <a:rect l="0" t="0" r="0" b="0"/>
          <a:pathLst>
            <a:path>
              <a:moveTo>
                <a:pt x="0" y="0"/>
              </a:moveTo>
              <a:lnTo>
                <a:pt x="0" y="2349035"/>
              </a:lnTo>
              <a:lnTo>
                <a:pt x="130587" y="23490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6D86F8-08B5-4E62-8E37-EBC590F9966B}">
      <dsp:nvSpPr>
        <dsp:cNvPr id="0" name=""/>
        <dsp:cNvSpPr/>
      </dsp:nvSpPr>
      <dsp:spPr>
        <a:xfrm>
          <a:off x="7465670" y="1861069"/>
          <a:ext cx="130587" cy="1443571"/>
        </a:xfrm>
        <a:custGeom>
          <a:avLst/>
          <a:gdLst/>
          <a:ahLst/>
          <a:cxnLst/>
          <a:rect l="0" t="0" r="0" b="0"/>
          <a:pathLst>
            <a:path>
              <a:moveTo>
                <a:pt x="0" y="0"/>
              </a:moveTo>
              <a:lnTo>
                <a:pt x="0" y="1443571"/>
              </a:lnTo>
              <a:lnTo>
                <a:pt x="130587" y="14435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E1EEA0-DDF1-4D6A-B852-F449A884F9DC}">
      <dsp:nvSpPr>
        <dsp:cNvPr id="0" name=""/>
        <dsp:cNvSpPr/>
      </dsp:nvSpPr>
      <dsp:spPr>
        <a:xfrm>
          <a:off x="7465670" y="1861069"/>
          <a:ext cx="130587" cy="538107"/>
        </a:xfrm>
        <a:custGeom>
          <a:avLst/>
          <a:gdLst/>
          <a:ahLst/>
          <a:cxnLst/>
          <a:rect l="0" t="0" r="0" b="0"/>
          <a:pathLst>
            <a:path>
              <a:moveTo>
                <a:pt x="0" y="0"/>
              </a:moveTo>
              <a:lnTo>
                <a:pt x="0" y="538107"/>
              </a:lnTo>
              <a:lnTo>
                <a:pt x="130587" y="5381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0F95A0-6C8B-456F-A3C9-7B9E1D30A2A6}">
      <dsp:nvSpPr>
        <dsp:cNvPr id="0" name=""/>
        <dsp:cNvSpPr/>
      </dsp:nvSpPr>
      <dsp:spPr>
        <a:xfrm>
          <a:off x="7768185" y="1242953"/>
          <a:ext cx="91440" cy="182823"/>
        </a:xfrm>
        <a:custGeom>
          <a:avLst/>
          <a:gdLst/>
          <a:ahLst/>
          <a:cxnLst/>
          <a:rect l="0" t="0" r="0" b="0"/>
          <a:pathLst>
            <a:path>
              <a:moveTo>
                <a:pt x="45720" y="0"/>
              </a:moveTo>
              <a:lnTo>
                <a:pt x="45720" y="1828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09BF8A-921A-4BE0-AFB7-D7267DDCD3EE}">
      <dsp:nvSpPr>
        <dsp:cNvPr id="0" name=""/>
        <dsp:cNvSpPr/>
      </dsp:nvSpPr>
      <dsp:spPr>
        <a:xfrm>
          <a:off x="6412261" y="1861069"/>
          <a:ext cx="130587" cy="2324890"/>
        </a:xfrm>
        <a:custGeom>
          <a:avLst/>
          <a:gdLst/>
          <a:ahLst/>
          <a:cxnLst/>
          <a:rect l="0" t="0" r="0" b="0"/>
          <a:pathLst>
            <a:path>
              <a:moveTo>
                <a:pt x="0" y="0"/>
              </a:moveTo>
              <a:lnTo>
                <a:pt x="0" y="2324890"/>
              </a:lnTo>
              <a:lnTo>
                <a:pt x="130587" y="2324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1C962F-7553-4EA8-A363-BE4D021B3712}">
      <dsp:nvSpPr>
        <dsp:cNvPr id="0" name=""/>
        <dsp:cNvSpPr/>
      </dsp:nvSpPr>
      <dsp:spPr>
        <a:xfrm>
          <a:off x="6412261" y="1861069"/>
          <a:ext cx="130587" cy="1431498"/>
        </a:xfrm>
        <a:custGeom>
          <a:avLst/>
          <a:gdLst/>
          <a:ahLst/>
          <a:cxnLst/>
          <a:rect l="0" t="0" r="0" b="0"/>
          <a:pathLst>
            <a:path>
              <a:moveTo>
                <a:pt x="0" y="0"/>
              </a:moveTo>
              <a:lnTo>
                <a:pt x="0" y="1431498"/>
              </a:lnTo>
              <a:lnTo>
                <a:pt x="130587" y="14314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D74DED-E4E7-4DA6-A890-9008B9239DFF}">
      <dsp:nvSpPr>
        <dsp:cNvPr id="0" name=""/>
        <dsp:cNvSpPr/>
      </dsp:nvSpPr>
      <dsp:spPr>
        <a:xfrm>
          <a:off x="6412261" y="1861069"/>
          <a:ext cx="130587" cy="538107"/>
        </a:xfrm>
        <a:custGeom>
          <a:avLst/>
          <a:gdLst/>
          <a:ahLst/>
          <a:cxnLst/>
          <a:rect l="0" t="0" r="0" b="0"/>
          <a:pathLst>
            <a:path>
              <a:moveTo>
                <a:pt x="0" y="0"/>
              </a:moveTo>
              <a:lnTo>
                <a:pt x="0" y="538107"/>
              </a:lnTo>
              <a:lnTo>
                <a:pt x="130587" y="5381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C6F762-EA8A-4EF9-97AC-0CF707F58C8C}">
      <dsp:nvSpPr>
        <dsp:cNvPr id="0" name=""/>
        <dsp:cNvSpPr/>
      </dsp:nvSpPr>
      <dsp:spPr>
        <a:xfrm>
          <a:off x="6760495" y="1242953"/>
          <a:ext cx="1053409" cy="182823"/>
        </a:xfrm>
        <a:custGeom>
          <a:avLst/>
          <a:gdLst/>
          <a:ahLst/>
          <a:cxnLst/>
          <a:rect l="0" t="0" r="0" b="0"/>
          <a:pathLst>
            <a:path>
              <a:moveTo>
                <a:pt x="1053409" y="0"/>
              </a:moveTo>
              <a:lnTo>
                <a:pt x="1053409" y="91411"/>
              </a:lnTo>
              <a:lnTo>
                <a:pt x="0" y="91411"/>
              </a:lnTo>
              <a:lnTo>
                <a:pt x="0" y="1828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2B26B5-76C4-4C7C-BB1A-3D92DF51DE8A}">
      <dsp:nvSpPr>
        <dsp:cNvPr id="0" name=""/>
        <dsp:cNvSpPr/>
      </dsp:nvSpPr>
      <dsp:spPr>
        <a:xfrm>
          <a:off x="4653676" y="624837"/>
          <a:ext cx="3160228" cy="182823"/>
        </a:xfrm>
        <a:custGeom>
          <a:avLst/>
          <a:gdLst/>
          <a:ahLst/>
          <a:cxnLst/>
          <a:rect l="0" t="0" r="0" b="0"/>
          <a:pathLst>
            <a:path>
              <a:moveTo>
                <a:pt x="0" y="0"/>
              </a:moveTo>
              <a:lnTo>
                <a:pt x="0" y="91411"/>
              </a:lnTo>
              <a:lnTo>
                <a:pt x="3160228" y="91411"/>
              </a:lnTo>
              <a:lnTo>
                <a:pt x="3160228" y="1828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CD1367-C7A3-446C-9560-1FB7EE42C500}">
      <dsp:nvSpPr>
        <dsp:cNvPr id="0" name=""/>
        <dsp:cNvSpPr/>
      </dsp:nvSpPr>
      <dsp:spPr>
        <a:xfrm>
          <a:off x="5358851" y="1861069"/>
          <a:ext cx="130587" cy="1431498"/>
        </a:xfrm>
        <a:custGeom>
          <a:avLst/>
          <a:gdLst/>
          <a:ahLst/>
          <a:cxnLst/>
          <a:rect l="0" t="0" r="0" b="0"/>
          <a:pathLst>
            <a:path>
              <a:moveTo>
                <a:pt x="0" y="0"/>
              </a:moveTo>
              <a:lnTo>
                <a:pt x="0" y="1431498"/>
              </a:lnTo>
              <a:lnTo>
                <a:pt x="130587" y="14314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B13C29-9C6A-439F-877F-6DB0897E4645}">
      <dsp:nvSpPr>
        <dsp:cNvPr id="0" name=""/>
        <dsp:cNvSpPr/>
      </dsp:nvSpPr>
      <dsp:spPr>
        <a:xfrm>
          <a:off x="5358851" y="1861069"/>
          <a:ext cx="130587" cy="538107"/>
        </a:xfrm>
        <a:custGeom>
          <a:avLst/>
          <a:gdLst/>
          <a:ahLst/>
          <a:cxnLst/>
          <a:rect l="0" t="0" r="0" b="0"/>
          <a:pathLst>
            <a:path>
              <a:moveTo>
                <a:pt x="0" y="0"/>
              </a:moveTo>
              <a:lnTo>
                <a:pt x="0" y="538107"/>
              </a:lnTo>
              <a:lnTo>
                <a:pt x="130587" y="5381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C30119-6CA5-4522-9B23-C237FE1A183A}">
      <dsp:nvSpPr>
        <dsp:cNvPr id="0" name=""/>
        <dsp:cNvSpPr/>
      </dsp:nvSpPr>
      <dsp:spPr>
        <a:xfrm>
          <a:off x="4653676" y="1242953"/>
          <a:ext cx="1053409" cy="182823"/>
        </a:xfrm>
        <a:custGeom>
          <a:avLst/>
          <a:gdLst/>
          <a:ahLst/>
          <a:cxnLst/>
          <a:rect l="0" t="0" r="0" b="0"/>
          <a:pathLst>
            <a:path>
              <a:moveTo>
                <a:pt x="0" y="0"/>
              </a:moveTo>
              <a:lnTo>
                <a:pt x="0" y="91411"/>
              </a:lnTo>
              <a:lnTo>
                <a:pt x="1053409" y="91411"/>
              </a:lnTo>
              <a:lnTo>
                <a:pt x="1053409" y="1828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9B1F57-8758-481B-BC6D-776136596E9B}">
      <dsp:nvSpPr>
        <dsp:cNvPr id="0" name=""/>
        <dsp:cNvSpPr/>
      </dsp:nvSpPr>
      <dsp:spPr>
        <a:xfrm>
          <a:off x="4305442" y="1861069"/>
          <a:ext cx="130587" cy="538107"/>
        </a:xfrm>
        <a:custGeom>
          <a:avLst/>
          <a:gdLst/>
          <a:ahLst/>
          <a:cxnLst/>
          <a:rect l="0" t="0" r="0" b="0"/>
          <a:pathLst>
            <a:path>
              <a:moveTo>
                <a:pt x="0" y="0"/>
              </a:moveTo>
              <a:lnTo>
                <a:pt x="0" y="538107"/>
              </a:lnTo>
              <a:lnTo>
                <a:pt x="130587" y="5381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FBAC2-235E-4676-BFF0-913C2B8B82CA}">
      <dsp:nvSpPr>
        <dsp:cNvPr id="0" name=""/>
        <dsp:cNvSpPr/>
      </dsp:nvSpPr>
      <dsp:spPr>
        <a:xfrm>
          <a:off x="4607956" y="1242953"/>
          <a:ext cx="91440" cy="182823"/>
        </a:xfrm>
        <a:custGeom>
          <a:avLst/>
          <a:gdLst/>
          <a:ahLst/>
          <a:cxnLst/>
          <a:rect l="0" t="0" r="0" b="0"/>
          <a:pathLst>
            <a:path>
              <a:moveTo>
                <a:pt x="45720" y="0"/>
              </a:moveTo>
              <a:lnTo>
                <a:pt x="45720" y="1828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8DA8C7-CC31-4867-965B-41F38066227D}">
      <dsp:nvSpPr>
        <dsp:cNvPr id="0" name=""/>
        <dsp:cNvSpPr/>
      </dsp:nvSpPr>
      <dsp:spPr>
        <a:xfrm>
          <a:off x="3252032" y="1861069"/>
          <a:ext cx="130587" cy="538107"/>
        </a:xfrm>
        <a:custGeom>
          <a:avLst/>
          <a:gdLst/>
          <a:ahLst/>
          <a:cxnLst/>
          <a:rect l="0" t="0" r="0" b="0"/>
          <a:pathLst>
            <a:path>
              <a:moveTo>
                <a:pt x="0" y="0"/>
              </a:moveTo>
              <a:lnTo>
                <a:pt x="0" y="538107"/>
              </a:lnTo>
              <a:lnTo>
                <a:pt x="130587" y="5381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496E78-0AEF-46FB-A358-8F6151748E65}">
      <dsp:nvSpPr>
        <dsp:cNvPr id="0" name=""/>
        <dsp:cNvSpPr/>
      </dsp:nvSpPr>
      <dsp:spPr>
        <a:xfrm>
          <a:off x="3600267" y="1242953"/>
          <a:ext cx="1053409" cy="182823"/>
        </a:xfrm>
        <a:custGeom>
          <a:avLst/>
          <a:gdLst/>
          <a:ahLst/>
          <a:cxnLst/>
          <a:rect l="0" t="0" r="0" b="0"/>
          <a:pathLst>
            <a:path>
              <a:moveTo>
                <a:pt x="1053409" y="0"/>
              </a:moveTo>
              <a:lnTo>
                <a:pt x="1053409" y="91411"/>
              </a:lnTo>
              <a:lnTo>
                <a:pt x="0" y="91411"/>
              </a:lnTo>
              <a:lnTo>
                <a:pt x="0" y="1828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60E9CF-9A60-4EAE-A2B7-FCB1E376EFEB}">
      <dsp:nvSpPr>
        <dsp:cNvPr id="0" name=""/>
        <dsp:cNvSpPr/>
      </dsp:nvSpPr>
      <dsp:spPr>
        <a:xfrm>
          <a:off x="4607956" y="624837"/>
          <a:ext cx="91440" cy="182823"/>
        </a:xfrm>
        <a:custGeom>
          <a:avLst/>
          <a:gdLst/>
          <a:ahLst/>
          <a:cxnLst/>
          <a:rect l="0" t="0" r="0" b="0"/>
          <a:pathLst>
            <a:path>
              <a:moveTo>
                <a:pt x="45720" y="0"/>
              </a:moveTo>
              <a:lnTo>
                <a:pt x="45720" y="1828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140D7C-6611-44A0-8ED5-61406CEFD56F}">
      <dsp:nvSpPr>
        <dsp:cNvPr id="0" name=""/>
        <dsp:cNvSpPr/>
      </dsp:nvSpPr>
      <dsp:spPr>
        <a:xfrm>
          <a:off x="2198623" y="1861069"/>
          <a:ext cx="130587" cy="538107"/>
        </a:xfrm>
        <a:custGeom>
          <a:avLst/>
          <a:gdLst/>
          <a:ahLst/>
          <a:cxnLst/>
          <a:rect l="0" t="0" r="0" b="0"/>
          <a:pathLst>
            <a:path>
              <a:moveTo>
                <a:pt x="0" y="0"/>
              </a:moveTo>
              <a:lnTo>
                <a:pt x="0" y="538107"/>
              </a:lnTo>
              <a:lnTo>
                <a:pt x="130587" y="5381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D52196-B0F1-4D93-B29A-3D65047F7CB5}">
      <dsp:nvSpPr>
        <dsp:cNvPr id="0" name=""/>
        <dsp:cNvSpPr/>
      </dsp:nvSpPr>
      <dsp:spPr>
        <a:xfrm>
          <a:off x="1493448" y="1242953"/>
          <a:ext cx="1053409" cy="182823"/>
        </a:xfrm>
        <a:custGeom>
          <a:avLst/>
          <a:gdLst/>
          <a:ahLst/>
          <a:cxnLst/>
          <a:rect l="0" t="0" r="0" b="0"/>
          <a:pathLst>
            <a:path>
              <a:moveTo>
                <a:pt x="0" y="0"/>
              </a:moveTo>
              <a:lnTo>
                <a:pt x="0" y="91411"/>
              </a:lnTo>
              <a:lnTo>
                <a:pt x="1053409" y="91411"/>
              </a:lnTo>
              <a:lnTo>
                <a:pt x="1053409" y="1828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BC9CD6-FE9E-4894-9FFC-D1672E88A46B}">
      <dsp:nvSpPr>
        <dsp:cNvPr id="0" name=""/>
        <dsp:cNvSpPr/>
      </dsp:nvSpPr>
      <dsp:spPr>
        <a:xfrm>
          <a:off x="1145213" y="1861069"/>
          <a:ext cx="130587" cy="538107"/>
        </a:xfrm>
        <a:custGeom>
          <a:avLst/>
          <a:gdLst/>
          <a:ahLst/>
          <a:cxnLst/>
          <a:rect l="0" t="0" r="0" b="0"/>
          <a:pathLst>
            <a:path>
              <a:moveTo>
                <a:pt x="0" y="0"/>
              </a:moveTo>
              <a:lnTo>
                <a:pt x="0" y="538107"/>
              </a:lnTo>
              <a:lnTo>
                <a:pt x="130587" y="5381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F6D338-50C7-4AC5-9FBA-E12642AAC459}">
      <dsp:nvSpPr>
        <dsp:cNvPr id="0" name=""/>
        <dsp:cNvSpPr/>
      </dsp:nvSpPr>
      <dsp:spPr>
        <a:xfrm>
          <a:off x="1447728" y="1242953"/>
          <a:ext cx="91440" cy="182823"/>
        </a:xfrm>
        <a:custGeom>
          <a:avLst/>
          <a:gdLst/>
          <a:ahLst/>
          <a:cxnLst/>
          <a:rect l="0" t="0" r="0" b="0"/>
          <a:pathLst>
            <a:path>
              <a:moveTo>
                <a:pt x="45720" y="0"/>
              </a:moveTo>
              <a:lnTo>
                <a:pt x="45720" y="1828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316666-4371-4DF9-A99A-4861ABE35D4E}">
      <dsp:nvSpPr>
        <dsp:cNvPr id="0" name=""/>
        <dsp:cNvSpPr/>
      </dsp:nvSpPr>
      <dsp:spPr>
        <a:xfrm>
          <a:off x="91803" y="1861069"/>
          <a:ext cx="130587" cy="2324890"/>
        </a:xfrm>
        <a:custGeom>
          <a:avLst/>
          <a:gdLst/>
          <a:ahLst/>
          <a:cxnLst/>
          <a:rect l="0" t="0" r="0" b="0"/>
          <a:pathLst>
            <a:path>
              <a:moveTo>
                <a:pt x="0" y="0"/>
              </a:moveTo>
              <a:lnTo>
                <a:pt x="0" y="2324890"/>
              </a:lnTo>
              <a:lnTo>
                <a:pt x="130587" y="2324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6629-4D7D-4FDA-9361-5AFC1C6CA6AB}">
      <dsp:nvSpPr>
        <dsp:cNvPr id="0" name=""/>
        <dsp:cNvSpPr/>
      </dsp:nvSpPr>
      <dsp:spPr>
        <a:xfrm>
          <a:off x="91803" y="1861069"/>
          <a:ext cx="130587" cy="1431498"/>
        </a:xfrm>
        <a:custGeom>
          <a:avLst/>
          <a:gdLst/>
          <a:ahLst/>
          <a:cxnLst/>
          <a:rect l="0" t="0" r="0" b="0"/>
          <a:pathLst>
            <a:path>
              <a:moveTo>
                <a:pt x="0" y="0"/>
              </a:moveTo>
              <a:lnTo>
                <a:pt x="0" y="1431498"/>
              </a:lnTo>
              <a:lnTo>
                <a:pt x="130587" y="14314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2AC5B0-0E86-4A3F-901E-54CE2FC84F8A}">
      <dsp:nvSpPr>
        <dsp:cNvPr id="0" name=""/>
        <dsp:cNvSpPr/>
      </dsp:nvSpPr>
      <dsp:spPr>
        <a:xfrm>
          <a:off x="91803" y="1861069"/>
          <a:ext cx="130587" cy="538107"/>
        </a:xfrm>
        <a:custGeom>
          <a:avLst/>
          <a:gdLst/>
          <a:ahLst/>
          <a:cxnLst/>
          <a:rect l="0" t="0" r="0" b="0"/>
          <a:pathLst>
            <a:path>
              <a:moveTo>
                <a:pt x="0" y="0"/>
              </a:moveTo>
              <a:lnTo>
                <a:pt x="0" y="538107"/>
              </a:lnTo>
              <a:lnTo>
                <a:pt x="130587" y="5381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F42925-8DC9-47E4-9373-2C5B73DCB495}">
      <dsp:nvSpPr>
        <dsp:cNvPr id="0" name=""/>
        <dsp:cNvSpPr/>
      </dsp:nvSpPr>
      <dsp:spPr>
        <a:xfrm>
          <a:off x="440038" y="1242953"/>
          <a:ext cx="1053409" cy="182823"/>
        </a:xfrm>
        <a:custGeom>
          <a:avLst/>
          <a:gdLst/>
          <a:ahLst/>
          <a:cxnLst/>
          <a:rect l="0" t="0" r="0" b="0"/>
          <a:pathLst>
            <a:path>
              <a:moveTo>
                <a:pt x="1053409" y="0"/>
              </a:moveTo>
              <a:lnTo>
                <a:pt x="1053409" y="91411"/>
              </a:lnTo>
              <a:lnTo>
                <a:pt x="0" y="91411"/>
              </a:lnTo>
              <a:lnTo>
                <a:pt x="0" y="1828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632C8A-4B4B-4099-82E6-074CF7B60F31}">
      <dsp:nvSpPr>
        <dsp:cNvPr id="0" name=""/>
        <dsp:cNvSpPr/>
      </dsp:nvSpPr>
      <dsp:spPr>
        <a:xfrm>
          <a:off x="1493448" y="624837"/>
          <a:ext cx="3160228" cy="182823"/>
        </a:xfrm>
        <a:custGeom>
          <a:avLst/>
          <a:gdLst/>
          <a:ahLst/>
          <a:cxnLst/>
          <a:rect l="0" t="0" r="0" b="0"/>
          <a:pathLst>
            <a:path>
              <a:moveTo>
                <a:pt x="3160228" y="0"/>
              </a:moveTo>
              <a:lnTo>
                <a:pt x="3160228" y="91411"/>
              </a:lnTo>
              <a:lnTo>
                <a:pt x="0" y="91411"/>
              </a:lnTo>
              <a:lnTo>
                <a:pt x="0" y="1828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FAD329-AF83-4564-8D3E-785ECA16E016}">
      <dsp:nvSpPr>
        <dsp:cNvPr id="0" name=""/>
        <dsp:cNvSpPr/>
      </dsp:nvSpPr>
      <dsp:spPr>
        <a:xfrm>
          <a:off x="3943108" y="189543"/>
          <a:ext cx="142113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hu-HU" sz="1100" b="1" kern="1200"/>
            <a:t>Kémiai mérések</a:t>
          </a:r>
        </a:p>
      </dsp:txBody>
      <dsp:txXfrm>
        <a:off x="3943108" y="189543"/>
        <a:ext cx="1421136" cy="435293"/>
      </dsp:txXfrm>
    </dsp:sp>
    <dsp:sp modelId="{E14F8C5B-3C0A-4305-8578-56F6536F3A19}">
      <dsp:nvSpPr>
        <dsp:cNvPr id="0" name=""/>
        <dsp:cNvSpPr/>
      </dsp:nvSpPr>
      <dsp:spPr>
        <a:xfrm>
          <a:off x="782879" y="807660"/>
          <a:ext cx="142113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hu-HU" sz="1050" b="1" kern="1200"/>
            <a:t>Mágneses kolloidok</a:t>
          </a:r>
        </a:p>
      </dsp:txBody>
      <dsp:txXfrm>
        <a:off x="782879" y="807660"/>
        <a:ext cx="1421136" cy="435293"/>
      </dsp:txXfrm>
    </dsp:sp>
    <dsp:sp modelId="{C2A22A0B-2894-46C9-A193-7768A4E054B7}">
      <dsp:nvSpPr>
        <dsp:cNvPr id="0" name=""/>
        <dsp:cNvSpPr/>
      </dsp:nvSpPr>
      <dsp:spPr>
        <a:xfrm>
          <a:off x="4745" y="1425776"/>
          <a:ext cx="87058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b="1" kern="1200"/>
            <a:t>Környzetbarát anyagok és eljárások</a:t>
          </a:r>
        </a:p>
      </dsp:txBody>
      <dsp:txXfrm>
        <a:off x="4745" y="1425776"/>
        <a:ext cx="870586" cy="435293"/>
      </dsp:txXfrm>
    </dsp:sp>
    <dsp:sp modelId="{F5B3B035-80A7-4E62-95DA-3DB84564A761}">
      <dsp:nvSpPr>
        <dsp:cNvPr id="0" name=""/>
        <dsp:cNvSpPr/>
      </dsp:nvSpPr>
      <dsp:spPr>
        <a:xfrm>
          <a:off x="222391" y="2043892"/>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Ferrokolloidok, mint hordozók alkalmazása a katalíziseben</a:t>
          </a:r>
        </a:p>
      </dsp:txBody>
      <dsp:txXfrm>
        <a:off x="222391" y="2043892"/>
        <a:ext cx="870586" cy="710568"/>
      </dsp:txXfrm>
    </dsp:sp>
    <dsp:sp modelId="{55E02B90-C1C8-424D-B9C4-7D5AC9F53DCF}">
      <dsp:nvSpPr>
        <dsp:cNvPr id="0" name=""/>
        <dsp:cNvSpPr/>
      </dsp:nvSpPr>
      <dsp:spPr>
        <a:xfrm>
          <a:off x="222391" y="2937284"/>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Ionfolyadékok dielektromos tulajdonságainak mérése</a:t>
          </a:r>
        </a:p>
      </dsp:txBody>
      <dsp:txXfrm>
        <a:off x="222391" y="2937284"/>
        <a:ext cx="870586" cy="710568"/>
      </dsp:txXfrm>
    </dsp:sp>
    <dsp:sp modelId="{91F82EF2-FE55-4E1C-97CD-ED9C1478D538}">
      <dsp:nvSpPr>
        <dsp:cNvPr id="0" name=""/>
        <dsp:cNvSpPr/>
      </dsp:nvSpPr>
      <dsp:spPr>
        <a:xfrm>
          <a:off x="222391" y="3830675"/>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Lineáris és nem lineáris mágneses szuszceptibilitási méréstechnikák alkalmazása</a:t>
          </a:r>
        </a:p>
      </dsp:txBody>
      <dsp:txXfrm>
        <a:off x="222391" y="3830675"/>
        <a:ext cx="870586" cy="710568"/>
      </dsp:txXfrm>
    </dsp:sp>
    <dsp:sp modelId="{1C361CFF-A929-424D-8368-26F62B7C7E74}">
      <dsp:nvSpPr>
        <dsp:cNvPr id="0" name=""/>
        <dsp:cNvSpPr/>
      </dsp:nvSpPr>
      <dsp:spPr>
        <a:xfrm>
          <a:off x="1058154" y="1425776"/>
          <a:ext cx="87058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b="1" kern="1200"/>
            <a:t>Hulladék mint nyersanyag</a:t>
          </a:r>
        </a:p>
      </dsp:txBody>
      <dsp:txXfrm>
        <a:off x="1058154" y="1425776"/>
        <a:ext cx="870586" cy="435293"/>
      </dsp:txXfrm>
    </dsp:sp>
    <dsp:sp modelId="{BE61AF5A-F31A-4BA2-AD4A-C7E4A9FB85B5}">
      <dsp:nvSpPr>
        <dsp:cNvPr id="0" name=""/>
        <dsp:cNvSpPr/>
      </dsp:nvSpPr>
      <dsp:spPr>
        <a:xfrm>
          <a:off x="1275801" y="2043892"/>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Lineári és nem lineáris  dielektromos méréstechnika alkalmazása</a:t>
          </a:r>
        </a:p>
      </dsp:txBody>
      <dsp:txXfrm>
        <a:off x="1275801" y="2043892"/>
        <a:ext cx="870586" cy="710568"/>
      </dsp:txXfrm>
    </dsp:sp>
    <dsp:sp modelId="{D4CF1610-7518-4330-A916-44D1292629E6}">
      <dsp:nvSpPr>
        <dsp:cNvPr id="0" name=""/>
        <dsp:cNvSpPr/>
      </dsp:nvSpPr>
      <dsp:spPr>
        <a:xfrm>
          <a:off x="2111564" y="1425776"/>
          <a:ext cx="87058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b="1" kern="1200"/>
            <a:t>Támogató, </a:t>
          </a:r>
        </a:p>
        <a:p>
          <a:pPr lvl="0" algn="ctr" defTabSz="311150">
            <a:lnSpc>
              <a:spcPct val="90000"/>
            </a:lnSpc>
            <a:spcBef>
              <a:spcPct val="0"/>
            </a:spcBef>
            <a:spcAft>
              <a:spcPct val="35000"/>
            </a:spcAft>
          </a:pPr>
          <a:r>
            <a:rPr lang="hu-HU" sz="700" b="1" kern="1200"/>
            <a:t>fejlesztési eszközök</a:t>
          </a:r>
        </a:p>
      </dsp:txBody>
      <dsp:txXfrm>
        <a:off x="2111564" y="1425776"/>
        <a:ext cx="870586" cy="435293"/>
      </dsp:txXfrm>
    </dsp:sp>
    <dsp:sp modelId="{4186334D-7F2C-47AD-AD81-3B0BA7DC2F9B}">
      <dsp:nvSpPr>
        <dsp:cNvPr id="0" name=""/>
        <dsp:cNvSpPr/>
      </dsp:nvSpPr>
      <dsp:spPr>
        <a:xfrm>
          <a:off x="2329211" y="2043892"/>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Ferrokolloidok transzport tulajdonságainak számítógépes modellezése</a:t>
          </a:r>
        </a:p>
      </dsp:txBody>
      <dsp:txXfrm>
        <a:off x="2329211" y="2043892"/>
        <a:ext cx="870586" cy="710568"/>
      </dsp:txXfrm>
    </dsp:sp>
    <dsp:sp modelId="{A9B4EB35-3FCE-49CA-953E-B4B8F77E70AA}">
      <dsp:nvSpPr>
        <dsp:cNvPr id="0" name=""/>
        <dsp:cNvSpPr/>
      </dsp:nvSpPr>
      <dsp:spPr>
        <a:xfrm>
          <a:off x="3866919" y="807660"/>
          <a:ext cx="1573515"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hu-HU" sz="1050" b="1" kern="1200"/>
            <a:t>Folyadékkromatográfiás elválasztási technikák</a:t>
          </a:r>
        </a:p>
      </dsp:txBody>
      <dsp:txXfrm>
        <a:off x="3866919" y="807660"/>
        <a:ext cx="1573515" cy="435293"/>
      </dsp:txXfrm>
    </dsp:sp>
    <dsp:sp modelId="{B642553F-C3C9-4C51-AAB9-4F6563326DFF}">
      <dsp:nvSpPr>
        <dsp:cNvPr id="0" name=""/>
        <dsp:cNvSpPr/>
      </dsp:nvSpPr>
      <dsp:spPr>
        <a:xfrm>
          <a:off x="3164973" y="1425776"/>
          <a:ext cx="87058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b="1" kern="1200"/>
            <a:t>Környezetbarát anyagok és eljárások</a:t>
          </a:r>
        </a:p>
      </dsp:txBody>
      <dsp:txXfrm>
        <a:off x="3164973" y="1425776"/>
        <a:ext cx="870586" cy="435293"/>
      </dsp:txXfrm>
    </dsp:sp>
    <dsp:sp modelId="{5C8C8899-1353-4933-9091-1FEFB89176BE}">
      <dsp:nvSpPr>
        <dsp:cNvPr id="0" name=""/>
        <dsp:cNvSpPr/>
      </dsp:nvSpPr>
      <dsp:spPr>
        <a:xfrm>
          <a:off x="3382620" y="2043892"/>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Fotokatalizált, vagy enzimkatalizált reakciók nyomon követése</a:t>
          </a:r>
        </a:p>
      </dsp:txBody>
      <dsp:txXfrm>
        <a:off x="3382620" y="2043892"/>
        <a:ext cx="870586" cy="710568"/>
      </dsp:txXfrm>
    </dsp:sp>
    <dsp:sp modelId="{ABED0C2A-804B-434B-89AC-44BC4C8550E8}">
      <dsp:nvSpPr>
        <dsp:cNvPr id="0" name=""/>
        <dsp:cNvSpPr/>
      </dsp:nvSpPr>
      <dsp:spPr>
        <a:xfrm>
          <a:off x="4218383" y="1425776"/>
          <a:ext cx="87058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b="1" kern="1200"/>
            <a:t>Hulladék mint nyersanyag</a:t>
          </a:r>
        </a:p>
      </dsp:txBody>
      <dsp:txXfrm>
        <a:off x="4218383" y="1425776"/>
        <a:ext cx="870586" cy="435293"/>
      </dsp:txXfrm>
    </dsp:sp>
    <dsp:sp modelId="{E11AC77C-0AB2-4E94-94AB-DCDC1BD418EC}">
      <dsp:nvSpPr>
        <dsp:cNvPr id="0" name=""/>
        <dsp:cNvSpPr/>
      </dsp:nvSpPr>
      <dsp:spPr>
        <a:xfrm>
          <a:off x="4436030" y="2043892"/>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Bioremediációs technikák talajjavító komponenseinek vizsgálata</a:t>
          </a:r>
        </a:p>
      </dsp:txBody>
      <dsp:txXfrm>
        <a:off x="4436030" y="2043892"/>
        <a:ext cx="870586" cy="710568"/>
      </dsp:txXfrm>
    </dsp:sp>
    <dsp:sp modelId="{7A8F89CD-E76C-497C-972D-857CC9231522}">
      <dsp:nvSpPr>
        <dsp:cNvPr id="0" name=""/>
        <dsp:cNvSpPr/>
      </dsp:nvSpPr>
      <dsp:spPr>
        <a:xfrm>
          <a:off x="5271793" y="1425776"/>
          <a:ext cx="87058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b="1" kern="1200"/>
            <a:t>Támogató,</a:t>
          </a:r>
        </a:p>
        <a:p>
          <a:pPr lvl="0" algn="ctr" defTabSz="311150">
            <a:lnSpc>
              <a:spcPct val="90000"/>
            </a:lnSpc>
            <a:spcBef>
              <a:spcPct val="0"/>
            </a:spcBef>
            <a:spcAft>
              <a:spcPct val="35000"/>
            </a:spcAft>
          </a:pPr>
          <a:r>
            <a:rPr lang="hu-HU" sz="700" b="1" kern="1200"/>
            <a:t> fejlesztési eszközök</a:t>
          </a:r>
        </a:p>
      </dsp:txBody>
      <dsp:txXfrm>
        <a:off x="5271793" y="1425776"/>
        <a:ext cx="870586" cy="435293"/>
      </dsp:txXfrm>
    </dsp:sp>
    <dsp:sp modelId="{4CBC71E1-6DE9-4972-9CFC-CFC1CAE8C0FD}">
      <dsp:nvSpPr>
        <dsp:cNvPr id="0" name=""/>
        <dsp:cNvSpPr/>
      </dsp:nvSpPr>
      <dsp:spPr>
        <a:xfrm>
          <a:off x="5489439" y="2043892"/>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Ionkötő biomolekulák adszorptív tulajdonságainak, kötőhelyeinek vizsgálata</a:t>
          </a:r>
        </a:p>
      </dsp:txBody>
      <dsp:txXfrm>
        <a:off x="5489439" y="2043892"/>
        <a:ext cx="870586" cy="710568"/>
      </dsp:txXfrm>
    </dsp:sp>
    <dsp:sp modelId="{A14D663E-45E3-41F7-BA7B-72F59FF0548A}">
      <dsp:nvSpPr>
        <dsp:cNvPr id="0" name=""/>
        <dsp:cNvSpPr/>
      </dsp:nvSpPr>
      <dsp:spPr>
        <a:xfrm>
          <a:off x="5489439" y="2937284"/>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Reakciók, folyamat modellek predikciós teljesítményének vizsgálata</a:t>
          </a:r>
        </a:p>
      </dsp:txBody>
      <dsp:txXfrm>
        <a:off x="5489439" y="2937284"/>
        <a:ext cx="870586" cy="710568"/>
      </dsp:txXfrm>
    </dsp:sp>
    <dsp:sp modelId="{09288E3F-ECAD-4C68-A217-4B89501468D9}">
      <dsp:nvSpPr>
        <dsp:cNvPr id="0" name=""/>
        <dsp:cNvSpPr/>
      </dsp:nvSpPr>
      <dsp:spPr>
        <a:xfrm>
          <a:off x="7103337" y="807660"/>
          <a:ext cx="142113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hu-HU" sz="1050" b="1" kern="1200"/>
            <a:t>Fizikai-kémiai jellemzők mérése</a:t>
          </a:r>
        </a:p>
      </dsp:txBody>
      <dsp:txXfrm>
        <a:off x="7103337" y="807660"/>
        <a:ext cx="1421136" cy="435293"/>
      </dsp:txXfrm>
    </dsp:sp>
    <dsp:sp modelId="{089DFA13-5C8B-43AC-A270-548DD41414C8}">
      <dsp:nvSpPr>
        <dsp:cNvPr id="0" name=""/>
        <dsp:cNvSpPr/>
      </dsp:nvSpPr>
      <dsp:spPr>
        <a:xfrm>
          <a:off x="6325202" y="1425776"/>
          <a:ext cx="87058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b="1" kern="1200"/>
            <a:t>Környezetbarát anyagok és eljárások</a:t>
          </a:r>
        </a:p>
      </dsp:txBody>
      <dsp:txXfrm>
        <a:off x="6325202" y="1425776"/>
        <a:ext cx="870586" cy="435293"/>
      </dsp:txXfrm>
    </dsp:sp>
    <dsp:sp modelId="{02D3DD55-5C4A-45E9-AF68-C8A350708A1C}">
      <dsp:nvSpPr>
        <dsp:cNvPr id="0" name=""/>
        <dsp:cNvSpPr/>
      </dsp:nvSpPr>
      <dsp:spPr>
        <a:xfrm>
          <a:off x="6542849" y="2043892"/>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u-HU" sz="500" kern="1200"/>
            <a:t>Nanorészecskék, katalizátorok szorpciós tulajdonságainak meghatározása</a:t>
          </a:r>
        </a:p>
      </dsp:txBody>
      <dsp:txXfrm>
        <a:off x="6542849" y="2043892"/>
        <a:ext cx="870586" cy="710568"/>
      </dsp:txXfrm>
    </dsp:sp>
    <dsp:sp modelId="{51E68C34-FD0D-4266-A8C2-85125A95E86C}">
      <dsp:nvSpPr>
        <dsp:cNvPr id="0" name=""/>
        <dsp:cNvSpPr/>
      </dsp:nvSpPr>
      <dsp:spPr>
        <a:xfrm>
          <a:off x="6542849" y="2937284"/>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u-HU" sz="500" kern="1200"/>
            <a:t>Ionfolyadékok, elektrolitok, oldószerek  jellemzőinek számítása</a:t>
          </a:r>
        </a:p>
      </dsp:txBody>
      <dsp:txXfrm>
        <a:off x="6542849" y="2937284"/>
        <a:ext cx="870586" cy="710568"/>
      </dsp:txXfrm>
    </dsp:sp>
    <dsp:sp modelId="{DE8712CF-9BB3-4E3F-B7E8-AE03ED143789}">
      <dsp:nvSpPr>
        <dsp:cNvPr id="0" name=""/>
        <dsp:cNvSpPr/>
      </dsp:nvSpPr>
      <dsp:spPr>
        <a:xfrm>
          <a:off x="6542849" y="3830675"/>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hu-HU" sz="500" kern="1200"/>
            <a:t>Kondenzátor-alkotó komponensek termikus jellemzőinek és felületi energiájának meghatározása</a:t>
          </a:r>
        </a:p>
      </dsp:txBody>
      <dsp:txXfrm>
        <a:off x="6542849" y="3830675"/>
        <a:ext cx="870586" cy="710568"/>
      </dsp:txXfrm>
    </dsp:sp>
    <dsp:sp modelId="{C83BC773-0160-4D2C-9B2B-CA23FFF49AA0}">
      <dsp:nvSpPr>
        <dsp:cNvPr id="0" name=""/>
        <dsp:cNvSpPr/>
      </dsp:nvSpPr>
      <dsp:spPr>
        <a:xfrm>
          <a:off x="7378612" y="1425776"/>
          <a:ext cx="87058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b="1" kern="1200"/>
            <a:t>Hulladék mint nyersanyag</a:t>
          </a:r>
        </a:p>
      </dsp:txBody>
      <dsp:txXfrm>
        <a:off x="7378612" y="1425776"/>
        <a:ext cx="870586" cy="435293"/>
      </dsp:txXfrm>
    </dsp:sp>
    <dsp:sp modelId="{D5B63059-BFC7-496E-A812-CCAF00CFD2AF}">
      <dsp:nvSpPr>
        <dsp:cNvPr id="0" name=""/>
        <dsp:cNvSpPr/>
      </dsp:nvSpPr>
      <dsp:spPr>
        <a:xfrm>
          <a:off x="7596258" y="2043892"/>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Műanyag és gumi kompozitok és alkotóik kalorimetrikus és felületi energia vizsgálata</a:t>
          </a:r>
        </a:p>
      </dsp:txBody>
      <dsp:txXfrm>
        <a:off x="7596258" y="2043892"/>
        <a:ext cx="870586" cy="710568"/>
      </dsp:txXfrm>
    </dsp:sp>
    <dsp:sp modelId="{FD453A11-2017-44BB-A7FE-A1B54E10F1F3}">
      <dsp:nvSpPr>
        <dsp:cNvPr id="0" name=""/>
        <dsp:cNvSpPr/>
      </dsp:nvSpPr>
      <dsp:spPr>
        <a:xfrm>
          <a:off x="7596258" y="2937284"/>
          <a:ext cx="870586" cy="73471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Katalizátorok, hordozók és aszfalt-komponensek termikus és felületi energia vizsgálata</a:t>
          </a:r>
        </a:p>
      </dsp:txBody>
      <dsp:txXfrm>
        <a:off x="7596258" y="2937284"/>
        <a:ext cx="870586" cy="734713"/>
      </dsp:txXfrm>
    </dsp:sp>
    <dsp:sp modelId="{434C050E-E4CA-41AA-8FD7-9ADDE754173A}">
      <dsp:nvSpPr>
        <dsp:cNvPr id="0" name=""/>
        <dsp:cNvSpPr/>
      </dsp:nvSpPr>
      <dsp:spPr>
        <a:xfrm>
          <a:off x="7596258" y="3854821"/>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Mezőgazdasági eredetű hulladékok és algák biogáz potenciáljának meghatározása</a:t>
          </a:r>
        </a:p>
      </dsp:txBody>
      <dsp:txXfrm>
        <a:off x="7596258" y="3854821"/>
        <a:ext cx="870586" cy="710568"/>
      </dsp:txXfrm>
    </dsp:sp>
    <dsp:sp modelId="{35E0901E-15F0-4692-8262-01716B90B9A5}">
      <dsp:nvSpPr>
        <dsp:cNvPr id="0" name=""/>
        <dsp:cNvSpPr/>
      </dsp:nvSpPr>
      <dsp:spPr>
        <a:xfrm>
          <a:off x="7596258" y="4748212"/>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Motorhajtóanyagok párolgási jellemzőinek számítása</a:t>
          </a:r>
        </a:p>
      </dsp:txBody>
      <dsp:txXfrm>
        <a:off x="7596258" y="4748212"/>
        <a:ext cx="870586" cy="710568"/>
      </dsp:txXfrm>
    </dsp:sp>
    <dsp:sp modelId="{07C0CE34-FA8F-43C5-A444-95279CB6E811}">
      <dsp:nvSpPr>
        <dsp:cNvPr id="0" name=""/>
        <dsp:cNvSpPr/>
      </dsp:nvSpPr>
      <dsp:spPr>
        <a:xfrm>
          <a:off x="8432021" y="1425776"/>
          <a:ext cx="870586" cy="43529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b="1" kern="1200"/>
            <a:t>Támogató, </a:t>
          </a:r>
        </a:p>
        <a:p>
          <a:pPr lvl="0" algn="ctr" defTabSz="311150">
            <a:lnSpc>
              <a:spcPct val="90000"/>
            </a:lnSpc>
            <a:spcBef>
              <a:spcPct val="0"/>
            </a:spcBef>
            <a:spcAft>
              <a:spcPct val="35000"/>
            </a:spcAft>
          </a:pPr>
          <a:r>
            <a:rPr lang="hu-HU" sz="700" b="1" kern="1200"/>
            <a:t>fejlesztési eszközök</a:t>
          </a:r>
        </a:p>
      </dsp:txBody>
      <dsp:txXfrm>
        <a:off x="8432021" y="1425776"/>
        <a:ext cx="870586" cy="435293"/>
      </dsp:txXfrm>
    </dsp:sp>
    <dsp:sp modelId="{B829B11F-4895-4EEA-875C-675328DDD55D}">
      <dsp:nvSpPr>
        <dsp:cNvPr id="0" name=""/>
        <dsp:cNvSpPr/>
      </dsp:nvSpPr>
      <dsp:spPr>
        <a:xfrm>
          <a:off x="8649668" y="2043892"/>
          <a:ext cx="870586" cy="71056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hu-HU" sz="700" kern="1200"/>
            <a:t>Nano-, és mezopórusos zeolitok szorpciós tulajdonságainak meghatározása</a:t>
          </a:r>
        </a:p>
      </dsp:txBody>
      <dsp:txXfrm>
        <a:off x="8649668" y="2043892"/>
        <a:ext cx="870586" cy="710568"/>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ACB5378-ECD5-4733-A4F8-7898F9C38DF4}">
      <dsp:nvSpPr>
        <dsp:cNvPr id="0" name=""/>
        <dsp:cNvSpPr/>
      </dsp:nvSpPr>
      <dsp:spPr>
        <a:xfrm>
          <a:off x="3575854" y="1472566"/>
          <a:ext cx="182333" cy="1422197"/>
        </a:xfrm>
        <a:custGeom>
          <a:avLst/>
          <a:gdLst/>
          <a:ahLst/>
          <a:cxnLst/>
          <a:rect l="0" t="0" r="0" b="0"/>
          <a:pathLst>
            <a:path>
              <a:moveTo>
                <a:pt x="0" y="0"/>
              </a:moveTo>
              <a:lnTo>
                <a:pt x="0" y="1422197"/>
              </a:lnTo>
              <a:lnTo>
                <a:pt x="182333" y="1422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5FCAD9-E23A-4EBD-8AB8-AE0EC5C072CC}">
      <dsp:nvSpPr>
        <dsp:cNvPr id="0" name=""/>
        <dsp:cNvSpPr/>
      </dsp:nvSpPr>
      <dsp:spPr>
        <a:xfrm>
          <a:off x="3575854" y="1472566"/>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413F18-52C2-4FC7-8267-85892596D762}">
      <dsp:nvSpPr>
        <dsp:cNvPr id="0" name=""/>
        <dsp:cNvSpPr/>
      </dsp:nvSpPr>
      <dsp:spPr>
        <a:xfrm>
          <a:off x="2691004" y="607776"/>
          <a:ext cx="1371071" cy="257013"/>
        </a:xfrm>
        <a:custGeom>
          <a:avLst/>
          <a:gdLst/>
          <a:ahLst/>
          <a:cxnLst/>
          <a:rect l="0" t="0" r="0" b="0"/>
          <a:pathLst>
            <a:path>
              <a:moveTo>
                <a:pt x="0" y="0"/>
              </a:moveTo>
              <a:lnTo>
                <a:pt x="0" y="129380"/>
              </a:lnTo>
              <a:lnTo>
                <a:pt x="1371071" y="129380"/>
              </a:lnTo>
              <a:lnTo>
                <a:pt x="1371071" y="2570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8C0DF-E40A-4207-BAA6-937D2BE46F64}">
      <dsp:nvSpPr>
        <dsp:cNvPr id="0" name=""/>
        <dsp:cNvSpPr/>
      </dsp:nvSpPr>
      <dsp:spPr>
        <a:xfrm>
          <a:off x="2105034" y="1472566"/>
          <a:ext cx="182333" cy="1422197"/>
        </a:xfrm>
        <a:custGeom>
          <a:avLst/>
          <a:gdLst/>
          <a:ahLst/>
          <a:cxnLst/>
          <a:rect l="0" t="0" r="0" b="0"/>
          <a:pathLst>
            <a:path>
              <a:moveTo>
                <a:pt x="0" y="0"/>
              </a:moveTo>
              <a:lnTo>
                <a:pt x="0" y="1422197"/>
              </a:lnTo>
              <a:lnTo>
                <a:pt x="182333" y="1422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004337-CF50-453C-B8CD-3608D289F639}">
      <dsp:nvSpPr>
        <dsp:cNvPr id="0" name=""/>
        <dsp:cNvSpPr/>
      </dsp:nvSpPr>
      <dsp:spPr>
        <a:xfrm>
          <a:off x="2105034" y="1472566"/>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E16FEB-D75D-4BE4-864C-6E093BCE593F}">
      <dsp:nvSpPr>
        <dsp:cNvPr id="0" name=""/>
        <dsp:cNvSpPr/>
      </dsp:nvSpPr>
      <dsp:spPr>
        <a:xfrm>
          <a:off x="2591255" y="607776"/>
          <a:ext cx="99748" cy="257013"/>
        </a:xfrm>
        <a:custGeom>
          <a:avLst/>
          <a:gdLst/>
          <a:ahLst/>
          <a:cxnLst/>
          <a:rect l="0" t="0" r="0" b="0"/>
          <a:pathLst>
            <a:path>
              <a:moveTo>
                <a:pt x="99748" y="0"/>
              </a:moveTo>
              <a:lnTo>
                <a:pt x="99748" y="129380"/>
              </a:lnTo>
              <a:lnTo>
                <a:pt x="0" y="129380"/>
              </a:lnTo>
              <a:lnTo>
                <a:pt x="0" y="2570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E1E7AE-178B-431A-854D-763F6D68F915}">
      <dsp:nvSpPr>
        <dsp:cNvPr id="0" name=""/>
        <dsp:cNvSpPr/>
      </dsp:nvSpPr>
      <dsp:spPr>
        <a:xfrm>
          <a:off x="1120435" y="607776"/>
          <a:ext cx="1570568" cy="257013"/>
        </a:xfrm>
        <a:custGeom>
          <a:avLst/>
          <a:gdLst/>
          <a:ahLst/>
          <a:cxnLst/>
          <a:rect l="0" t="0" r="0" b="0"/>
          <a:pathLst>
            <a:path>
              <a:moveTo>
                <a:pt x="1570568" y="0"/>
              </a:moveTo>
              <a:lnTo>
                <a:pt x="1570568" y="129380"/>
              </a:lnTo>
              <a:lnTo>
                <a:pt x="0" y="129380"/>
              </a:lnTo>
              <a:lnTo>
                <a:pt x="0" y="2570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B48061-BE4F-4B87-95C2-DD37FDEF047E}">
      <dsp:nvSpPr>
        <dsp:cNvPr id="0" name=""/>
        <dsp:cNvSpPr/>
      </dsp:nvSpPr>
      <dsp:spPr>
        <a:xfrm>
          <a:off x="2083227" y="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hu-HU" sz="900" kern="1200"/>
            <a:t>Kémiai és mérnöki számítások, </a:t>
          </a:r>
        </a:p>
        <a:p>
          <a:pPr lvl="0" algn="ctr" defTabSz="400050">
            <a:lnSpc>
              <a:spcPct val="90000"/>
            </a:lnSpc>
            <a:spcBef>
              <a:spcPct val="0"/>
            </a:spcBef>
            <a:spcAft>
              <a:spcPct val="35000"/>
            </a:spcAft>
          </a:pPr>
          <a:r>
            <a:rPr lang="hu-HU" sz="900" kern="1200"/>
            <a:t>folyamatmérnöki technikák</a:t>
          </a:r>
        </a:p>
      </dsp:txBody>
      <dsp:txXfrm>
        <a:off x="2083227" y="0"/>
        <a:ext cx="1215553" cy="607776"/>
      </dsp:txXfrm>
    </dsp:sp>
    <dsp:sp modelId="{9D099710-272B-4E64-A1C3-0CC00F7BF192}">
      <dsp:nvSpPr>
        <dsp:cNvPr id="0" name=""/>
        <dsp:cNvSpPr/>
      </dsp:nvSpPr>
      <dsp:spPr>
        <a:xfrm>
          <a:off x="512658"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hu-HU" sz="900" kern="1200"/>
            <a:t>Számításos kémia</a:t>
          </a:r>
        </a:p>
      </dsp:txBody>
      <dsp:txXfrm>
        <a:off x="512658" y="864790"/>
        <a:ext cx="1215553" cy="607776"/>
      </dsp:txXfrm>
    </dsp:sp>
    <dsp:sp modelId="{10D89E47-0688-4039-B276-7302A03BE971}">
      <dsp:nvSpPr>
        <dsp:cNvPr id="0" name=""/>
        <dsp:cNvSpPr/>
      </dsp:nvSpPr>
      <dsp:spPr>
        <a:xfrm>
          <a:off x="1983478"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hu-HU" sz="900" kern="1200"/>
            <a:t>információátvitel, </a:t>
          </a:r>
        </a:p>
        <a:p>
          <a:pPr lvl="0" algn="ctr" defTabSz="400050">
            <a:lnSpc>
              <a:spcPct val="90000"/>
            </a:lnSpc>
            <a:spcBef>
              <a:spcPct val="0"/>
            </a:spcBef>
            <a:spcAft>
              <a:spcPct val="35000"/>
            </a:spcAft>
          </a:pPr>
          <a:r>
            <a:rPr lang="hu-HU" sz="900" kern="1200"/>
            <a:t>fejlesztés, techn. model</a:t>
          </a:r>
        </a:p>
      </dsp:txBody>
      <dsp:txXfrm>
        <a:off x="1983478" y="864790"/>
        <a:ext cx="1215553" cy="607776"/>
      </dsp:txXfrm>
    </dsp:sp>
    <dsp:sp modelId="{9C1C0A6A-4F56-4D4C-AFDE-E7DCA6D3B378}">
      <dsp:nvSpPr>
        <dsp:cNvPr id="0" name=""/>
        <dsp:cNvSpPr/>
      </dsp:nvSpPr>
      <dsp:spPr>
        <a:xfrm>
          <a:off x="2287367"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hu-HU" sz="900" kern="1200"/>
            <a:t>Katalizátor fejlesztés speciális módszertana</a:t>
          </a:r>
        </a:p>
      </dsp:txBody>
      <dsp:txXfrm>
        <a:off x="2287367" y="1727833"/>
        <a:ext cx="1215553" cy="607776"/>
      </dsp:txXfrm>
    </dsp:sp>
    <dsp:sp modelId="{B57B715E-D99F-4806-A861-93552FEABB2E}">
      <dsp:nvSpPr>
        <dsp:cNvPr id="0" name=""/>
        <dsp:cNvSpPr/>
      </dsp:nvSpPr>
      <dsp:spPr>
        <a:xfrm>
          <a:off x="2287367"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hu-HU" sz="900" kern="1200"/>
            <a:t>Modell alapú információátvitel</a:t>
          </a:r>
        </a:p>
      </dsp:txBody>
      <dsp:txXfrm>
        <a:off x="2287367" y="2590876"/>
        <a:ext cx="1215553" cy="607776"/>
      </dsp:txXfrm>
    </dsp:sp>
    <dsp:sp modelId="{B807918C-0630-45F9-BC0E-E3CF6DDF11B1}">
      <dsp:nvSpPr>
        <dsp:cNvPr id="0" name=""/>
        <dsp:cNvSpPr/>
      </dsp:nvSpPr>
      <dsp:spPr>
        <a:xfrm>
          <a:off x="3454298"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hu-HU" sz="900" kern="1200"/>
            <a:t>Optimalizáció, informatikai háttér</a:t>
          </a:r>
        </a:p>
      </dsp:txBody>
      <dsp:txXfrm>
        <a:off x="3454298" y="864790"/>
        <a:ext cx="1215553" cy="607776"/>
      </dsp:txXfrm>
    </dsp:sp>
    <dsp:sp modelId="{281594FC-88FD-4C2F-9874-BC7035E281A8}">
      <dsp:nvSpPr>
        <dsp:cNvPr id="0" name=""/>
        <dsp:cNvSpPr/>
      </dsp:nvSpPr>
      <dsp:spPr>
        <a:xfrm>
          <a:off x="3758187"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hu-HU" sz="900" kern="1200"/>
            <a:t>Szerkezetek és energetikai rendszerek optimalizációja</a:t>
          </a:r>
        </a:p>
      </dsp:txBody>
      <dsp:txXfrm>
        <a:off x="3758187" y="1727833"/>
        <a:ext cx="1215553" cy="607776"/>
      </dsp:txXfrm>
    </dsp:sp>
    <dsp:sp modelId="{E192F827-AF49-4D12-80ED-2D1A178740D8}">
      <dsp:nvSpPr>
        <dsp:cNvPr id="0" name=""/>
        <dsp:cNvSpPr/>
      </dsp:nvSpPr>
      <dsp:spPr>
        <a:xfrm>
          <a:off x="3758187"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hu-HU" sz="900" kern="1200"/>
            <a:t>Informatikai támogatás -kondenzátor fejleszés (esettanulmámy)</a:t>
          </a:r>
          <a:br>
            <a:rPr lang="hu-HU" sz="900" kern="1200"/>
          </a:br>
          <a:endParaRPr lang="hu-HU" sz="900" kern="1200"/>
        </a:p>
      </dsp:txBody>
      <dsp:txXfrm>
        <a:off x="3758187" y="2590876"/>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B494-B4B4-47F5-B7FA-E1FD9D21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87</Pages>
  <Words>27638</Words>
  <Characters>190703</Characters>
  <Application>Microsoft Office Word</Application>
  <DocSecurity>0</DocSecurity>
  <Lines>1589</Lines>
  <Paragraphs>435</Paragraphs>
  <ScaleCrop>false</ScaleCrop>
  <HeadingPairs>
    <vt:vector size="4" baseType="variant">
      <vt:variant>
        <vt:lpstr>Cím</vt:lpstr>
      </vt:variant>
      <vt:variant>
        <vt:i4>1</vt:i4>
      </vt:variant>
      <vt:variant>
        <vt:lpstr>Címsorok</vt:lpstr>
      </vt:variant>
      <vt:variant>
        <vt:i4>9</vt:i4>
      </vt:variant>
    </vt:vector>
  </HeadingPairs>
  <TitlesOfParts>
    <vt:vector size="10" baseType="lpstr">
      <vt:lpstr>ALTÉMÁNKÉNTI SZAKMAI ADATBEKÉRŐLAP</vt:lpstr>
      <vt:lpstr>A tervezett kutatási eredmények újdonságtartalma,  a választott módszerek releva</vt:lpstr>
      <vt:lpstr>Tervezett tevékenységek komplexitása, hozzájárulásuk a tervezett alapkutatási pr</vt:lpstr>
      <vt:lpstr>    Katalitikus reakciók modul</vt:lpstr>
      <vt:lpstr>    Nanoszerkezetű anyagok fejlesztése almodul</vt:lpstr>
      <vt:lpstr>    Alternatív oldószerek fejlesztése/alkalmazása almodul</vt:lpstr>
      <vt:lpstr>    Katalitikus reakciók kutatása almodul</vt:lpstr>
      <vt:lpstr>    Reakciótervezés és szerves szintézisek almodul</vt:lpstr>
      <vt:lpstr>    Hulladék, mint nyersanyag modul</vt:lpstr>
      <vt:lpstr>    Vörösiszap, mint nyersanyag almodul</vt:lpstr>
    </vt:vector>
  </TitlesOfParts>
  <Company>Hewlett-Packard Company</Company>
  <LinksUpToDate>false</LinksUpToDate>
  <CharactersWithSpaces>217906</CharactersWithSpaces>
  <SharedDoc>false</SharedDoc>
  <HLinks>
    <vt:vector size="84" baseType="variant">
      <vt:variant>
        <vt:i4>1048629</vt:i4>
      </vt:variant>
      <vt:variant>
        <vt:i4>80</vt:i4>
      </vt:variant>
      <vt:variant>
        <vt:i4>0</vt:i4>
      </vt:variant>
      <vt:variant>
        <vt:i4>5</vt:i4>
      </vt:variant>
      <vt:variant>
        <vt:lpwstr/>
      </vt:variant>
      <vt:variant>
        <vt:lpwstr>_Toc317771603</vt:lpwstr>
      </vt:variant>
      <vt:variant>
        <vt:i4>1048629</vt:i4>
      </vt:variant>
      <vt:variant>
        <vt:i4>74</vt:i4>
      </vt:variant>
      <vt:variant>
        <vt:i4>0</vt:i4>
      </vt:variant>
      <vt:variant>
        <vt:i4>5</vt:i4>
      </vt:variant>
      <vt:variant>
        <vt:lpwstr/>
      </vt:variant>
      <vt:variant>
        <vt:lpwstr>_Toc317771602</vt:lpwstr>
      </vt:variant>
      <vt:variant>
        <vt:i4>1048629</vt:i4>
      </vt:variant>
      <vt:variant>
        <vt:i4>68</vt:i4>
      </vt:variant>
      <vt:variant>
        <vt:i4>0</vt:i4>
      </vt:variant>
      <vt:variant>
        <vt:i4>5</vt:i4>
      </vt:variant>
      <vt:variant>
        <vt:lpwstr/>
      </vt:variant>
      <vt:variant>
        <vt:lpwstr>_Toc317771601</vt:lpwstr>
      </vt:variant>
      <vt:variant>
        <vt:i4>1048629</vt:i4>
      </vt:variant>
      <vt:variant>
        <vt:i4>62</vt:i4>
      </vt:variant>
      <vt:variant>
        <vt:i4>0</vt:i4>
      </vt:variant>
      <vt:variant>
        <vt:i4>5</vt:i4>
      </vt:variant>
      <vt:variant>
        <vt:lpwstr/>
      </vt:variant>
      <vt:variant>
        <vt:lpwstr>_Toc317771600</vt:lpwstr>
      </vt:variant>
      <vt:variant>
        <vt:i4>1638454</vt:i4>
      </vt:variant>
      <vt:variant>
        <vt:i4>56</vt:i4>
      </vt:variant>
      <vt:variant>
        <vt:i4>0</vt:i4>
      </vt:variant>
      <vt:variant>
        <vt:i4>5</vt:i4>
      </vt:variant>
      <vt:variant>
        <vt:lpwstr/>
      </vt:variant>
      <vt:variant>
        <vt:lpwstr>_Toc317771599</vt:lpwstr>
      </vt:variant>
      <vt:variant>
        <vt:i4>1638454</vt:i4>
      </vt:variant>
      <vt:variant>
        <vt:i4>50</vt:i4>
      </vt:variant>
      <vt:variant>
        <vt:i4>0</vt:i4>
      </vt:variant>
      <vt:variant>
        <vt:i4>5</vt:i4>
      </vt:variant>
      <vt:variant>
        <vt:lpwstr/>
      </vt:variant>
      <vt:variant>
        <vt:lpwstr>_Toc317771598</vt:lpwstr>
      </vt:variant>
      <vt:variant>
        <vt:i4>1638454</vt:i4>
      </vt:variant>
      <vt:variant>
        <vt:i4>44</vt:i4>
      </vt:variant>
      <vt:variant>
        <vt:i4>0</vt:i4>
      </vt:variant>
      <vt:variant>
        <vt:i4>5</vt:i4>
      </vt:variant>
      <vt:variant>
        <vt:lpwstr/>
      </vt:variant>
      <vt:variant>
        <vt:lpwstr>_Toc317771597</vt:lpwstr>
      </vt:variant>
      <vt:variant>
        <vt:i4>1638454</vt:i4>
      </vt:variant>
      <vt:variant>
        <vt:i4>38</vt:i4>
      </vt:variant>
      <vt:variant>
        <vt:i4>0</vt:i4>
      </vt:variant>
      <vt:variant>
        <vt:i4>5</vt:i4>
      </vt:variant>
      <vt:variant>
        <vt:lpwstr/>
      </vt:variant>
      <vt:variant>
        <vt:lpwstr>_Toc317771596</vt:lpwstr>
      </vt:variant>
      <vt:variant>
        <vt:i4>1638454</vt:i4>
      </vt:variant>
      <vt:variant>
        <vt:i4>32</vt:i4>
      </vt:variant>
      <vt:variant>
        <vt:i4>0</vt:i4>
      </vt:variant>
      <vt:variant>
        <vt:i4>5</vt:i4>
      </vt:variant>
      <vt:variant>
        <vt:lpwstr/>
      </vt:variant>
      <vt:variant>
        <vt:lpwstr>_Toc317771595</vt:lpwstr>
      </vt:variant>
      <vt:variant>
        <vt:i4>1638454</vt:i4>
      </vt:variant>
      <vt:variant>
        <vt:i4>26</vt:i4>
      </vt:variant>
      <vt:variant>
        <vt:i4>0</vt:i4>
      </vt:variant>
      <vt:variant>
        <vt:i4>5</vt:i4>
      </vt:variant>
      <vt:variant>
        <vt:lpwstr/>
      </vt:variant>
      <vt:variant>
        <vt:lpwstr>_Toc317771594</vt:lpwstr>
      </vt:variant>
      <vt:variant>
        <vt:i4>1638454</vt:i4>
      </vt:variant>
      <vt:variant>
        <vt:i4>20</vt:i4>
      </vt:variant>
      <vt:variant>
        <vt:i4>0</vt:i4>
      </vt:variant>
      <vt:variant>
        <vt:i4>5</vt:i4>
      </vt:variant>
      <vt:variant>
        <vt:lpwstr/>
      </vt:variant>
      <vt:variant>
        <vt:lpwstr>_Toc317771593</vt:lpwstr>
      </vt:variant>
      <vt:variant>
        <vt:i4>1638454</vt:i4>
      </vt:variant>
      <vt:variant>
        <vt:i4>14</vt:i4>
      </vt:variant>
      <vt:variant>
        <vt:i4>0</vt:i4>
      </vt:variant>
      <vt:variant>
        <vt:i4>5</vt:i4>
      </vt:variant>
      <vt:variant>
        <vt:lpwstr/>
      </vt:variant>
      <vt:variant>
        <vt:lpwstr>_Toc317771592</vt:lpwstr>
      </vt:variant>
      <vt:variant>
        <vt:i4>1638454</vt:i4>
      </vt:variant>
      <vt:variant>
        <vt:i4>8</vt:i4>
      </vt:variant>
      <vt:variant>
        <vt:i4>0</vt:i4>
      </vt:variant>
      <vt:variant>
        <vt:i4>5</vt:i4>
      </vt:variant>
      <vt:variant>
        <vt:lpwstr/>
      </vt:variant>
      <vt:variant>
        <vt:lpwstr>_Toc317771591</vt:lpwstr>
      </vt:variant>
      <vt:variant>
        <vt:i4>1638454</vt:i4>
      </vt:variant>
      <vt:variant>
        <vt:i4>2</vt:i4>
      </vt:variant>
      <vt:variant>
        <vt:i4>0</vt:i4>
      </vt:variant>
      <vt:variant>
        <vt:i4>5</vt:i4>
      </vt:variant>
      <vt:variant>
        <vt:lpwstr/>
      </vt:variant>
      <vt:variant>
        <vt:lpwstr>_Toc317771590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ALTÉMÁNKÉNTI SZAKMAI ADATBEKÉRŐLAP</dc:title>
  <dc:creator>user</dc:creator>
  <cp:lastModifiedBy>andris</cp:lastModifiedBy>
  <cp:revision>9</cp:revision>
  <cp:lastPrinted>2012-02-23T13:44:00Z</cp:lastPrinted>
  <dcterms:created xsi:type="dcterms:W3CDTF">2012-03-22T14:24:00Z</dcterms:created>
  <dcterms:modified xsi:type="dcterms:W3CDTF">2012-03-22T15:03:00Z</dcterms:modified>
</cp:coreProperties>
</file>